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C12F7" w14:textId="02CC0E62" w:rsidR="00556F19" w:rsidRDefault="00B97FB2">
      <w:bookmarkStart w:id="0" w:name="_Hlk71554883"/>
      <w:r>
        <w:rPr>
          <w:noProof/>
          <w:lang w:eastAsia="fr-FR"/>
        </w:rPr>
        <w:drawing>
          <wp:inline distT="0" distB="0" distL="0" distR="0" wp14:anchorId="69506E6F" wp14:editId="1977BA24">
            <wp:extent cx="5760720" cy="1075690"/>
            <wp:effectExtent l="0" t="0" r="0" b="0"/>
            <wp:docPr id="1" name="Image 1" descr="cid:image001.jpg@01D6FFDB.5D978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FFDB.5D9784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1075690"/>
                    </a:xfrm>
                    <a:prstGeom prst="rect">
                      <a:avLst/>
                    </a:prstGeom>
                    <a:noFill/>
                    <a:ln>
                      <a:noFill/>
                    </a:ln>
                  </pic:spPr>
                </pic:pic>
              </a:graphicData>
            </a:graphic>
          </wp:inline>
        </w:drawing>
      </w:r>
    </w:p>
    <w:p w14:paraId="1F085700" w14:textId="77777777" w:rsidR="00DD4EB6" w:rsidRPr="00464692" w:rsidRDefault="00DD4EB6" w:rsidP="00464692">
      <w:pPr>
        <w:spacing w:after="0" w:line="240" w:lineRule="auto"/>
        <w:jc w:val="both"/>
        <w:rPr>
          <w:rFonts w:ascii="Arial" w:hAnsi="Arial" w:cs="Arial"/>
          <w:b/>
          <w:bCs/>
          <w:color w:val="7F7F7F" w:themeColor="text1" w:themeTint="80"/>
          <w:sz w:val="28"/>
          <w:szCs w:val="28"/>
        </w:rPr>
      </w:pPr>
      <w:r w:rsidRPr="00464692">
        <w:rPr>
          <w:rFonts w:ascii="Arial" w:hAnsi="Arial" w:cs="Arial"/>
          <w:b/>
          <w:bCs/>
          <w:color w:val="7F7F7F" w:themeColor="text1" w:themeTint="80"/>
          <w:sz w:val="28"/>
          <w:szCs w:val="28"/>
        </w:rPr>
        <w:t>Pack Numérique Lycéen :</w:t>
      </w:r>
    </w:p>
    <w:p w14:paraId="1DFE5093" w14:textId="15234F89" w:rsidR="00DD4EB6" w:rsidRDefault="00DD4EB6" w:rsidP="00464692">
      <w:pPr>
        <w:spacing w:after="0" w:line="240" w:lineRule="auto"/>
        <w:jc w:val="both"/>
        <w:rPr>
          <w:rFonts w:ascii="Arial" w:hAnsi="Arial" w:cs="Arial"/>
          <w:b/>
          <w:bCs/>
          <w:sz w:val="28"/>
          <w:szCs w:val="28"/>
        </w:rPr>
      </w:pPr>
      <w:r w:rsidRPr="00464692">
        <w:rPr>
          <w:rFonts w:ascii="Arial" w:hAnsi="Arial" w:cs="Arial"/>
          <w:b/>
          <w:bCs/>
          <w:sz w:val="28"/>
          <w:szCs w:val="28"/>
        </w:rPr>
        <w:t>41 340 ordinateurs portables commandés pour équiper les lycéens normands</w:t>
      </w:r>
    </w:p>
    <w:p w14:paraId="06AEF18C" w14:textId="77777777" w:rsidR="00464692" w:rsidRPr="00464692" w:rsidRDefault="00464692" w:rsidP="00464692">
      <w:pPr>
        <w:spacing w:after="0" w:line="240" w:lineRule="auto"/>
        <w:jc w:val="both"/>
        <w:rPr>
          <w:rFonts w:ascii="Arial" w:hAnsi="Arial" w:cs="Arial"/>
          <w:b/>
          <w:bCs/>
          <w:sz w:val="28"/>
          <w:szCs w:val="28"/>
        </w:rPr>
      </w:pPr>
    </w:p>
    <w:p w14:paraId="2129D19B" w14:textId="6BF42C45" w:rsidR="00DD4EB6" w:rsidRPr="00464692" w:rsidRDefault="00AC2563" w:rsidP="00464692">
      <w:pPr>
        <w:pStyle w:val="Default"/>
        <w:jc w:val="both"/>
        <w:rPr>
          <w:b/>
          <w:bCs/>
          <w:color w:val="auto"/>
          <w:sz w:val="22"/>
          <w:szCs w:val="22"/>
        </w:rPr>
      </w:pPr>
      <w:r>
        <w:rPr>
          <w:b/>
          <w:bCs/>
          <w:color w:val="auto"/>
          <w:sz w:val="22"/>
          <w:szCs w:val="22"/>
        </w:rPr>
        <w:t xml:space="preserve">Marie </w:t>
      </w:r>
      <w:proofErr w:type="spellStart"/>
      <w:r>
        <w:rPr>
          <w:b/>
          <w:bCs/>
          <w:color w:val="auto"/>
          <w:sz w:val="22"/>
          <w:szCs w:val="22"/>
        </w:rPr>
        <w:t>Guguin</w:t>
      </w:r>
      <w:proofErr w:type="spellEnd"/>
      <w:r w:rsidR="00DD4EB6" w:rsidRPr="00464692">
        <w:rPr>
          <w:b/>
          <w:bCs/>
          <w:color w:val="auto"/>
          <w:sz w:val="22"/>
          <w:szCs w:val="22"/>
        </w:rPr>
        <w:t xml:space="preserve">, </w:t>
      </w:r>
      <w:r>
        <w:rPr>
          <w:b/>
          <w:bCs/>
          <w:color w:val="auto"/>
          <w:sz w:val="22"/>
          <w:szCs w:val="22"/>
        </w:rPr>
        <w:t>Vice-</w:t>
      </w:r>
      <w:r w:rsidR="00DD4EB6" w:rsidRPr="00464692">
        <w:rPr>
          <w:b/>
          <w:bCs/>
          <w:color w:val="auto"/>
          <w:sz w:val="22"/>
          <w:szCs w:val="22"/>
        </w:rPr>
        <w:t>Président</w:t>
      </w:r>
      <w:r>
        <w:rPr>
          <w:b/>
          <w:bCs/>
          <w:color w:val="auto"/>
          <w:sz w:val="22"/>
          <w:szCs w:val="22"/>
        </w:rPr>
        <w:t>e</w:t>
      </w:r>
      <w:r w:rsidR="00DD4EB6" w:rsidRPr="00464692">
        <w:rPr>
          <w:b/>
          <w:bCs/>
          <w:color w:val="auto"/>
          <w:sz w:val="22"/>
          <w:szCs w:val="22"/>
        </w:rPr>
        <w:t xml:space="preserve"> de la Région Normandie</w:t>
      </w:r>
      <w:r>
        <w:rPr>
          <w:b/>
          <w:bCs/>
          <w:color w:val="auto"/>
          <w:sz w:val="22"/>
          <w:szCs w:val="22"/>
        </w:rPr>
        <w:t xml:space="preserve"> en charge des ressources humaines,</w:t>
      </w:r>
      <w:r w:rsidR="00DD4EB6" w:rsidRPr="00464692">
        <w:rPr>
          <w:b/>
          <w:bCs/>
          <w:color w:val="auto"/>
          <w:sz w:val="22"/>
          <w:szCs w:val="22"/>
        </w:rPr>
        <w:t xml:space="preserve"> a présenté aujourd’hui, à Rouen, le nouveau Pack Numérique Lycéen, à destination des lycéens normands dès la rentrée 2021, en présence de Isabelle Mezeray, déléguée régionale académique au numérique de Normandie. </w:t>
      </w:r>
    </w:p>
    <w:p w14:paraId="5C5AD9A9" w14:textId="5F1589D4" w:rsidR="00DD4EB6" w:rsidRPr="00464692" w:rsidRDefault="00DD4EB6" w:rsidP="00464692">
      <w:pPr>
        <w:pStyle w:val="Default"/>
        <w:jc w:val="both"/>
        <w:rPr>
          <w:b/>
          <w:bCs/>
          <w:color w:val="auto"/>
          <w:sz w:val="22"/>
          <w:szCs w:val="22"/>
        </w:rPr>
      </w:pPr>
      <w:r w:rsidRPr="00464692">
        <w:rPr>
          <w:b/>
          <w:bCs/>
          <w:color w:val="auto"/>
          <w:sz w:val="22"/>
          <w:szCs w:val="22"/>
        </w:rPr>
        <w:t xml:space="preserve">En mettant en place ce Pack Numérique Lycéen, la Région a pour projet de lutter contre la fracture numérique et de développer les compétences numériques des jeunes normands. La quasi-totalité des établissements publics et privés </w:t>
      </w:r>
      <w:r w:rsidR="00464692">
        <w:rPr>
          <w:b/>
          <w:bCs/>
          <w:color w:val="auto"/>
          <w:sz w:val="22"/>
          <w:szCs w:val="22"/>
        </w:rPr>
        <w:t xml:space="preserve">s’est portée </w:t>
      </w:r>
      <w:r w:rsidRPr="00464692">
        <w:rPr>
          <w:b/>
          <w:bCs/>
          <w:color w:val="auto"/>
          <w:sz w:val="22"/>
          <w:szCs w:val="22"/>
        </w:rPr>
        <w:t xml:space="preserve"> volontaire pour adhérer à cette dynamique collective. </w:t>
      </w:r>
    </w:p>
    <w:p w14:paraId="245D04A2" w14:textId="77777777" w:rsidR="00DD4EB6" w:rsidRPr="00464692" w:rsidRDefault="00DD4EB6" w:rsidP="00464692">
      <w:pPr>
        <w:spacing w:after="0" w:line="240" w:lineRule="auto"/>
        <w:jc w:val="both"/>
        <w:rPr>
          <w:rFonts w:ascii="Arial" w:hAnsi="Arial" w:cs="Arial"/>
        </w:rPr>
      </w:pPr>
    </w:p>
    <w:p w14:paraId="1F878555" w14:textId="5F6D2FFC" w:rsidR="00DD4EB6" w:rsidRDefault="00DD4EB6" w:rsidP="00464692">
      <w:pPr>
        <w:autoSpaceDE w:val="0"/>
        <w:autoSpaceDN w:val="0"/>
        <w:spacing w:after="0" w:line="240" w:lineRule="auto"/>
        <w:jc w:val="both"/>
        <w:rPr>
          <w:rFonts w:ascii="Arial" w:hAnsi="Arial" w:cs="Arial"/>
        </w:rPr>
      </w:pPr>
      <w:r w:rsidRPr="00464692">
        <w:rPr>
          <w:rFonts w:ascii="Arial" w:hAnsi="Arial" w:cs="Arial"/>
        </w:rPr>
        <w:t xml:space="preserve">Le Pack Numérique Lycéen est un projet piloté par la Région Normandie. Il comporte plusieurs volets : </w:t>
      </w:r>
      <w:r w:rsidR="00D76AAB">
        <w:rPr>
          <w:rFonts w:ascii="Arial" w:hAnsi="Arial" w:cs="Arial"/>
        </w:rPr>
        <w:t xml:space="preserve">fournir </w:t>
      </w:r>
      <w:r w:rsidRPr="00464692">
        <w:rPr>
          <w:rFonts w:ascii="Arial" w:hAnsi="Arial" w:cs="Arial"/>
        </w:rPr>
        <w:t xml:space="preserve">aux lycéens des établissements d’enseignement publics ou privés des ordinateurs portables, déployer un nouvel Environnement Numérique de Travail pour les lycées publics et des ressources numériques en ligne, également ouvert aux lycées privés volontaires, impulser un plan d’accompagnement technique et humain pour les lycéens, leurs parents et enseignants, en lien avec les Autorités académiques. La Région se charge également d’étendre la couverture WIFI des lycées publics volontaires. </w:t>
      </w:r>
    </w:p>
    <w:p w14:paraId="2B2D5288" w14:textId="77777777" w:rsidR="00464692" w:rsidRPr="00464692" w:rsidRDefault="00464692" w:rsidP="00464692">
      <w:pPr>
        <w:autoSpaceDE w:val="0"/>
        <w:autoSpaceDN w:val="0"/>
        <w:spacing w:after="0" w:line="240" w:lineRule="auto"/>
        <w:jc w:val="both"/>
        <w:rPr>
          <w:rFonts w:ascii="Arial" w:hAnsi="Arial" w:cs="Arial"/>
        </w:rPr>
      </w:pPr>
    </w:p>
    <w:p w14:paraId="46BB2D43" w14:textId="77777777" w:rsidR="00DD4EB6" w:rsidRPr="00464692" w:rsidRDefault="00DD4EB6" w:rsidP="00464692">
      <w:pPr>
        <w:spacing w:after="0" w:line="240" w:lineRule="auto"/>
        <w:jc w:val="both"/>
        <w:rPr>
          <w:rFonts w:ascii="Arial" w:hAnsi="Arial" w:cs="Arial"/>
          <w:b/>
          <w:bCs/>
          <w:sz w:val="24"/>
          <w:szCs w:val="24"/>
        </w:rPr>
      </w:pPr>
      <w:r w:rsidRPr="00464692">
        <w:rPr>
          <w:rFonts w:ascii="Arial" w:hAnsi="Arial" w:cs="Arial"/>
          <w:b/>
          <w:bCs/>
          <w:sz w:val="24"/>
          <w:szCs w:val="24"/>
        </w:rPr>
        <w:t>41 340 ordinateurs portables commandés pour équiper les lycéens normands</w:t>
      </w:r>
    </w:p>
    <w:p w14:paraId="15C4317E" w14:textId="77777777" w:rsidR="00DD4EB6" w:rsidRPr="00464692" w:rsidRDefault="00DD4EB6" w:rsidP="00464692">
      <w:pPr>
        <w:autoSpaceDE w:val="0"/>
        <w:autoSpaceDN w:val="0"/>
        <w:spacing w:after="0" w:line="240" w:lineRule="auto"/>
        <w:jc w:val="both"/>
        <w:rPr>
          <w:rFonts w:ascii="Arial" w:hAnsi="Arial" w:cs="Arial"/>
        </w:rPr>
      </w:pPr>
    </w:p>
    <w:p w14:paraId="22AB738F" w14:textId="18ED347D" w:rsidR="00DD4EB6" w:rsidRPr="00464692" w:rsidRDefault="00DD4EB6" w:rsidP="00464692">
      <w:pPr>
        <w:autoSpaceDE w:val="0"/>
        <w:autoSpaceDN w:val="0"/>
        <w:spacing w:after="0" w:line="240" w:lineRule="auto"/>
        <w:jc w:val="both"/>
        <w:rPr>
          <w:rFonts w:ascii="Arial" w:hAnsi="Arial" w:cs="Arial"/>
        </w:rPr>
      </w:pPr>
      <w:r w:rsidRPr="00464692">
        <w:rPr>
          <w:rFonts w:ascii="Arial" w:hAnsi="Arial" w:cs="Arial"/>
        </w:rPr>
        <w:t xml:space="preserve">La Région </w:t>
      </w:r>
      <w:r w:rsidR="00725299">
        <w:rPr>
          <w:rFonts w:ascii="Arial" w:hAnsi="Arial" w:cs="Arial"/>
        </w:rPr>
        <w:t xml:space="preserve">fournit </w:t>
      </w:r>
      <w:bookmarkStart w:id="1" w:name="_GoBack"/>
      <w:bookmarkEnd w:id="1"/>
      <w:r w:rsidRPr="00464692">
        <w:rPr>
          <w:rFonts w:ascii="Arial" w:hAnsi="Arial" w:cs="Arial"/>
        </w:rPr>
        <w:t xml:space="preserve">aux élèves de la majorité des 143 lycées publics, des 57 lycées privés (sur total de 57) et 34 Maisons Familiales et Rurales volontaires des ordinateurs portables pour adhérer au Pack Numérique Lycéen proposé par la Région Normandie. </w:t>
      </w:r>
    </w:p>
    <w:p w14:paraId="267D050D" w14:textId="77777777" w:rsidR="00DD4EB6" w:rsidRPr="00464692" w:rsidRDefault="00DD4EB6" w:rsidP="00464692">
      <w:pPr>
        <w:autoSpaceDE w:val="0"/>
        <w:autoSpaceDN w:val="0"/>
        <w:spacing w:after="0" w:line="240" w:lineRule="auto"/>
        <w:jc w:val="both"/>
        <w:rPr>
          <w:rFonts w:ascii="Arial" w:hAnsi="Arial" w:cs="Arial"/>
        </w:rPr>
      </w:pPr>
    </w:p>
    <w:p w14:paraId="25377DDE" w14:textId="77777777" w:rsidR="00DD4EB6" w:rsidRPr="00464692" w:rsidRDefault="00DD4EB6" w:rsidP="00464692">
      <w:pPr>
        <w:pStyle w:val="Default"/>
        <w:jc w:val="both"/>
        <w:rPr>
          <w:color w:val="auto"/>
          <w:sz w:val="22"/>
          <w:szCs w:val="22"/>
        </w:rPr>
      </w:pPr>
      <w:r w:rsidRPr="00464692">
        <w:rPr>
          <w:color w:val="auto"/>
          <w:sz w:val="22"/>
          <w:szCs w:val="22"/>
        </w:rPr>
        <w:t>Début mai 2021, la Région a commandé 41 340 ordinateurs portables, pour un montant de 15,4 millions d’euros, incluant le déploiement et le support aux lycéens. La fabrication des ordinateurs est lancée le 20 mai 2021, permettant une livraison sur cinq centres logistiques (1 par département) entre le 15 juillet et le 15 août 2021. La première commande représente environ 10 camions de 38 tonnes. La distribution des ordinateurs, lycée par lycée, devrait pouvoir débuter dès le 15 septembre et pour une durée de 3 semaines.</w:t>
      </w:r>
    </w:p>
    <w:p w14:paraId="5CE485B0" w14:textId="77777777" w:rsidR="00DD4EB6" w:rsidRPr="00464692" w:rsidRDefault="00DD4EB6" w:rsidP="00464692">
      <w:pPr>
        <w:pStyle w:val="Default"/>
        <w:jc w:val="both"/>
        <w:rPr>
          <w:color w:val="auto"/>
          <w:sz w:val="20"/>
          <w:szCs w:val="20"/>
        </w:rPr>
      </w:pPr>
    </w:p>
    <w:p w14:paraId="45E99B30" w14:textId="248228BD" w:rsidR="00DD4EB6" w:rsidRPr="00464692" w:rsidRDefault="00DD4EB6" w:rsidP="00464692">
      <w:pPr>
        <w:autoSpaceDE w:val="0"/>
        <w:autoSpaceDN w:val="0"/>
        <w:spacing w:after="0" w:line="240" w:lineRule="auto"/>
        <w:jc w:val="both"/>
        <w:rPr>
          <w:rFonts w:ascii="Arial" w:hAnsi="Arial" w:cs="Arial"/>
        </w:rPr>
      </w:pPr>
      <w:r w:rsidRPr="00464692">
        <w:rPr>
          <w:rFonts w:ascii="Arial" w:hAnsi="Arial" w:cs="Arial"/>
        </w:rPr>
        <w:t>L’ordinateur</w:t>
      </w:r>
      <w:r w:rsidR="00464692">
        <w:rPr>
          <w:rFonts w:ascii="Arial" w:hAnsi="Arial" w:cs="Arial"/>
        </w:rPr>
        <w:t xml:space="preserve"> portable </w:t>
      </w:r>
      <w:r w:rsidRPr="00464692">
        <w:rPr>
          <w:rFonts w:ascii="Arial" w:hAnsi="Arial" w:cs="Arial"/>
        </w:rPr>
        <w:t>a été sélectionné pour ses caractéristiques récentes et un délai de livraison maitrisé : dernières normes en termes de Wifi 6, solidité renforcée boitier métal et certifiée par la norme de robustesse « Mil-</w:t>
      </w:r>
      <w:proofErr w:type="spellStart"/>
      <w:r w:rsidRPr="00464692">
        <w:rPr>
          <w:rFonts w:ascii="Arial" w:hAnsi="Arial" w:cs="Arial"/>
        </w:rPr>
        <w:t>Spec</w:t>
      </w:r>
      <w:proofErr w:type="spellEnd"/>
      <w:r w:rsidRPr="00464692">
        <w:rPr>
          <w:rFonts w:ascii="Arial" w:hAnsi="Arial" w:cs="Arial"/>
        </w:rPr>
        <w:t xml:space="preserve"> ». Il est garanti 3 ans.</w:t>
      </w:r>
    </w:p>
    <w:p w14:paraId="2DF349A5" w14:textId="77777777" w:rsidR="00DD4EB6" w:rsidRPr="00464692" w:rsidRDefault="00DD4EB6" w:rsidP="00464692">
      <w:pPr>
        <w:pStyle w:val="Default"/>
        <w:jc w:val="both"/>
        <w:rPr>
          <w:color w:val="auto"/>
          <w:sz w:val="20"/>
          <w:szCs w:val="20"/>
        </w:rPr>
      </w:pPr>
      <w:r w:rsidRPr="00464692">
        <w:rPr>
          <w:color w:val="auto"/>
          <w:sz w:val="22"/>
          <w:szCs w:val="22"/>
        </w:rPr>
        <w:t>Pour faciliter le déploiement de ces ordinateurs portables, la Région a mis en place un guichet unique joignable par téléphone, mail, chat, portail, pour accompagner les familles en amont de la distribution, notamment pour répondre aux interrogations liées à la RGPD, ou à la sécurité, et accompagner les lycéens pour l’utilisation de l’ordinateur (restauration des ordinateurs, pannes matérielles, gestion du support constructeur…)</w:t>
      </w:r>
      <w:r w:rsidRPr="00464692">
        <w:rPr>
          <w:b/>
          <w:bCs/>
          <w:color w:val="auto"/>
          <w:sz w:val="20"/>
          <w:szCs w:val="20"/>
        </w:rPr>
        <w:t xml:space="preserve"> </w:t>
      </w:r>
    </w:p>
    <w:p w14:paraId="695D042C" w14:textId="77777777" w:rsidR="00DD4EB6" w:rsidRPr="00464692" w:rsidRDefault="00DD4EB6" w:rsidP="00464692">
      <w:pPr>
        <w:spacing w:after="0" w:line="240" w:lineRule="auto"/>
        <w:jc w:val="both"/>
        <w:rPr>
          <w:rFonts w:ascii="Arial" w:hAnsi="Arial" w:cs="Arial"/>
          <w:b/>
          <w:bCs/>
          <w:sz w:val="24"/>
          <w:szCs w:val="24"/>
        </w:rPr>
      </w:pPr>
    </w:p>
    <w:p w14:paraId="307605E5" w14:textId="77777777" w:rsidR="00DD4EB6" w:rsidRPr="00464692" w:rsidRDefault="00DD4EB6" w:rsidP="00464692">
      <w:pPr>
        <w:spacing w:after="0" w:line="240" w:lineRule="auto"/>
        <w:jc w:val="both"/>
        <w:rPr>
          <w:rFonts w:ascii="Arial" w:hAnsi="Arial" w:cs="Arial"/>
          <w:b/>
          <w:bCs/>
          <w:sz w:val="24"/>
          <w:szCs w:val="24"/>
        </w:rPr>
      </w:pPr>
      <w:r w:rsidRPr="00464692">
        <w:rPr>
          <w:rFonts w:ascii="Arial" w:hAnsi="Arial" w:cs="Arial"/>
          <w:b/>
          <w:bCs/>
          <w:sz w:val="24"/>
          <w:szCs w:val="24"/>
        </w:rPr>
        <w:t xml:space="preserve">Un nouvel ENT « L’Educ de Normandie » </w:t>
      </w:r>
    </w:p>
    <w:p w14:paraId="3ACCE9F9" w14:textId="77777777" w:rsidR="00DD4EB6" w:rsidRPr="00464692" w:rsidRDefault="00DD4EB6" w:rsidP="00464692">
      <w:pPr>
        <w:spacing w:after="0" w:line="240" w:lineRule="auto"/>
        <w:jc w:val="both"/>
        <w:rPr>
          <w:rFonts w:ascii="Arial" w:hAnsi="Arial" w:cs="Arial"/>
        </w:rPr>
      </w:pPr>
    </w:p>
    <w:p w14:paraId="6238CFBE" w14:textId="77777777" w:rsidR="00DD4EB6" w:rsidRPr="00464692" w:rsidRDefault="00DD4EB6" w:rsidP="00464692">
      <w:pPr>
        <w:spacing w:after="0" w:line="240" w:lineRule="auto"/>
        <w:jc w:val="both"/>
        <w:rPr>
          <w:rFonts w:ascii="Arial" w:hAnsi="Arial" w:cs="Arial"/>
        </w:rPr>
      </w:pPr>
      <w:r w:rsidRPr="00464692">
        <w:rPr>
          <w:rFonts w:ascii="Arial" w:hAnsi="Arial" w:cs="Arial"/>
        </w:rPr>
        <w:lastRenderedPageBreak/>
        <w:t>L’Espace Numérique de Travail est un outil à destination des enseignants, des élèves et des familles des lycées publics et privés volontaires pour communiquer, travailler, collaborer… L’ENT « L’Educ de Normandie » sera renouvelé à la rentrée scolaire 2021, avec la solution NEO de la société Open Digital Education. Il apportera de nouvelles fonctionnalités et une ergonomie repensée par rapport aux ENT actuels : outils collaboratifs avancés, ergonomie repensée, centré sur l’utilisateur, personnalisable (chacun peut personnaliser son espace), adapté à tous les publics…</w:t>
      </w:r>
    </w:p>
    <w:p w14:paraId="3886A782" w14:textId="77777777" w:rsidR="00DD4EB6" w:rsidRPr="00464692" w:rsidRDefault="00DD4EB6" w:rsidP="00464692">
      <w:pPr>
        <w:spacing w:after="0" w:line="240" w:lineRule="auto"/>
        <w:jc w:val="both"/>
        <w:rPr>
          <w:rFonts w:ascii="Arial" w:hAnsi="Arial" w:cs="Arial"/>
        </w:rPr>
      </w:pPr>
      <w:r w:rsidRPr="00464692">
        <w:rPr>
          <w:rFonts w:ascii="Arial" w:hAnsi="Arial" w:cs="Arial"/>
        </w:rPr>
        <w:t>Le projet partenarial entre la Région Normandie, le Département de l’Orne, le Département du Calvados, le Département de la Manche et le Syndicat mixte Manche Numérique permet d’envisager une continuité des usages entre école – collège – lycée puisque tous les élèves concernés utiliseront le même ENT.</w:t>
      </w:r>
    </w:p>
    <w:p w14:paraId="20D4E6E4" w14:textId="77777777" w:rsidR="00DD4EB6" w:rsidRPr="00464692" w:rsidRDefault="00DD4EB6" w:rsidP="00464692">
      <w:pPr>
        <w:spacing w:after="0" w:line="240" w:lineRule="auto"/>
        <w:jc w:val="both"/>
        <w:rPr>
          <w:rFonts w:ascii="Arial" w:hAnsi="Arial" w:cs="Arial"/>
        </w:rPr>
      </w:pPr>
      <w:r w:rsidRPr="00464692">
        <w:rPr>
          <w:rFonts w:ascii="Arial" w:hAnsi="Arial" w:cs="Arial"/>
        </w:rPr>
        <w:t>L’identifiant unique sera conservé. L’ENT centralise l’accès à tous les contenus. Une connexion internet suffit pour se connecter à toutes les ressources numériques et services numériques.</w:t>
      </w:r>
    </w:p>
    <w:p w14:paraId="22AA894E" w14:textId="77777777" w:rsidR="00DD4EB6" w:rsidRPr="00464692" w:rsidRDefault="00DD4EB6" w:rsidP="00464692">
      <w:pPr>
        <w:spacing w:after="0" w:line="240" w:lineRule="auto"/>
        <w:jc w:val="both"/>
        <w:rPr>
          <w:rFonts w:ascii="Arial" w:hAnsi="Arial" w:cs="Arial"/>
        </w:rPr>
      </w:pPr>
    </w:p>
    <w:p w14:paraId="03622BF6" w14:textId="77777777" w:rsidR="00DD4EB6" w:rsidRPr="00464692" w:rsidRDefault="00DD4EB6" w:rsidP="00464692">
      <w:pPr>
        <w:spacing w:after="0" w:line="240" w:lineRule="auto"/>
        <w:jc w:val="both"/>
        <w:rPr>
          <w:rFonts w:ascii="Arial" w:hAnsi="Arial" w:cs="Arial"/>
          <w:b/>
          <w:bCs/>
          <w:sz w:val="24"/>
          <w:szCs w:val="24"/>
        </w:rPr>
      </w:pPr>
      <w:r w:rsidRPr="00464692">
        <w:rPr>
          <w:rFonts w:ascii="Arial" w:hAnsi="Arial" w:cs="Arial"/>
          <w:b/>
          <w:bCs/>
          <w:sz w:val="24"/>
          <w:szCs w:val="24"/>
        </w:rPr>
        <w:t>Un déploiement du WIFI dans l’ensemble des lycées publics normands volontaires</w:t>
      </w:r>
    </w:p>
    <w:p w14:paraId="683D3FCD" w14:textId="77777777" w:rsidR="00DD4EB6" w:rsidRPr="00464692" w:rsidRDefault="00DD4EB6" w:rsidP="00464692">
      <w:pPr>
        <w:spacing w:after="0" w:line="240" w:lineRule="auto"/>
        <w:jc w:val="both"/>
        <w:rPr>
          <w:rFonts w:ascii="Arial" w:hAnsi="Arial" w:cs="Arial"/>
          <w:b/>
          <w:bCs/>
          <w:sz w:val="24"/>
          <w:szCs w:val="24"/>
        </w:rPr>
      </w:pPr>
    </w:p>
    <w:p w14:paraId="10C58799" w14:textId="0E656AA2" w:rsidR="00DD4EB6" w:rsidRPr="00464692" w:rsidRDefault="00DD4EB6" w:rsidP="00464692">
      <w:pPr>
        <w:spacing w:after="0" w:line="240" w:lineRule="auto"/>
        <w:jc w:val="both"/>
        <w:rPr>
          <w:rFonts w:ascii="Arial" w:hAnsi="Arial" w:cs="Arial"/>
        </w:rPr>
      </w:pPr>
      <w:r w:rsidRPr="00464692">
        <w:rPr>
          <w:rFonts w:ascii="Arial" w:hAnsi="Arial" w:cs="Arial"/>
        </w:rPr>
        <w:t>La mise en place de ce Pack Numérique Lycéen nécessite le déploiement du WIFI dans les lycées publics, permettant un accès à Internet pour l’ensemble des usages web ainsi qu’au nouvel ENT, à travers un réseau wifi spécifique dédié. Le plan de déploiement du WIFI est prévu sur 3 ans, en 5 vagues, de l’été 2021 à l’été 2023 : 7000 bornes WIFI sont à déployer dans tous les lycées publics volontaires, représentant environ 50 bornes en moyenne par lycée, pour un montant de 6,2 millions d’euros.</w:t>
      </w:r>
    </w:p>
    <w:p w14:paraId="63B87E59" w14:textId="77777777" w:rsidR="00464692" w:rsidRDefault="00464692" w:rsidP="00DD4EB6">
      <w:pPr>
        <w:spacing w:after="0" w:line="240" w:lineRule="auto"/>
        <w:jc w:val="both"/>
        <w:rPr>
          <w:rFonts w:ascii="CIDFont+F3" w:hAnsi="CIDFont+F3" w:cs="Calibri"/>
          <w:sz w:val="33"/>
          <w:szCs w:val="33"/>
          <w:highlight w:val="yellow"/>
        </w:rPr>
      </w:pPr>
    </w:p>
    <w:p w14:paraId="30BF9980" w14:textId="77777777" w:rsidR="00B97FB2" w:rsidRPr="009B113C" w:rsidRDefault="00B97FB2" w:rsidP="00B97FB2">
      <w:pPr>
        <w:jc w:val="both"/>
        <w:rPr>
          <w:rFonts w:ascii="Arial" w:eastAsia="Calibri" w:hAnsi="Arial" w:cs="Arial"/>
        </w:rPr>
      </w:pPr>
      <w:r w:rsidRPr="009B113C">
        <w:rPr>
          <w:rFonts w:ascii="Arial" w:eastAsia="Calibri" w:hAnsi="Arial" w:cs="Arial"/>
        </w:rPr>
        <w:t>Contact presse :</w:t>
      </w:r>
    </w:p>
    <w:p w14:paraId="41708A3C" w14:textId="77777777" w:rsidR="00B97FB2" w:rsidRPr="009B113C" w:rsidRDefault="00B97FB2" w:rsidP="00B97FB2">
      <w:pPr>
        <w:jc w:val="both"/>
        <w:rPr>
          <w:rFonts w:ascii="Arial" w:hAnsi="Arial" w:cs="Arial"/>
          <w:lang w:val="en-US"/>
        </w:rPr>
      </w:pPr>
      <w:r w:rsidRPr="009B113C">
        <w:rPr>
          <w:rFonts w:ascii="Arial" w:eastAsia="Calibri" w:hAnsi="Arial" w:cs="Arial"/>
          <w:lang w:val="en-US"/>
        </w:rPr>
        <w:t xml:space="preserve">Laure </w:t>
      </w:r>
      <w:proofErr w:type="spellStart"/>
      <w:r w:rsidRPr="009B113C">
        <w:rPr>
          <w:rFonts w:ascii="Arial" w:eastAsia="Calibri" w:hAnsi="Arial" w:cs="Arial"/>
          <w:lang w:val="en-US"/>
        </w:rPr>
        <w:t>Wattinne</w:t>
      </w:r>
      <w:proofErr w:type="spellEnd"/>
      <w:r w:rsidRPr="009B113C">
        <w:rPr>
          <w:rFonts w:ascii="Arial" w:eastAsia="Calibri" w:hAnsi="Arial" w:cs="Arial"/>
          <w:lang w:val="en-US"/>
        </w:rPr>
        <w:t xml:space="preserve"> - 02 31 06 78 96 – </w:t>
      </w:r>
      <w:hyperlink r:id="rId6" w:history="1">
        <w:r w:rsidRPr="009B113C">
          <w:rPr>
            <w:rFonts w:ascii="Arial" w:eastAsia="Calibri" w:hAnsi="Arial" w:cs="Arial"/>
            <w:u w:val="single"/>
            <w:lang w:val="en-US"/>
          </w:rPr>
          <w:t>laure.wattinne@normandie.fr</w:t>
        </w:r>
      </w:hyperlink>
    </w:p>
    <w:bookmarkEnd w:id="0"/>
    <w:p w14:paraId="55E53870" w14:textId="04A4ABE2" w:rsidR="00492C57" w:rsidRDefault="00492C57" w:rsidP="00026FC7">
      <w:pPr>
        <w:autoSpaceDE w:val="0"/>
        <w:autoSpaceDN w:val="0"/>
        <w:adjustRightInd w:val="0"/>
        <w:spacing w:after="0" w:line="240" w:lineRule="auto"/>
      </w:pPr>
    </w:p>
    <w:sectPr w:rsidR="00492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4E"/>
    <w:rsid w:val="00026FC7"/>
    <w:rsid w:val="00082490"/>
    <w:rsid w:val="000F5FA3"/>
    <w:rsid w:val="00162598"/>
    <w:rsid w:val="00186384"/>
    <w:rsid w:val="00234F9D"/>
    <w:rsid w:val="00390E5A"/>
    <w:rsid w:val="00464692"/>
    <w:rsid w:val="00492C57"/>
    <w:rsid w:val="00725299"/>
    <w:rsid w:val="007A6623"/>
    <w:rsid w:val="00983F72"/>
    <w:rsid w:val="00A41E64"/>
    <w:rsid w:val="00A81479"/>
    <w:rsid w:val="00AC2563"/>
    <w:rsid w:val="00AD6982"/>
    <w:rsid w:val="00AF504E"/>
    <w:rsid w:val="00B97FB2"/>
    <w:rsid w:val="00CB1C4C"/>
    <w:rsid w:val="00D76AAB"/>
    <w:rsid w:val="00DD4EB6"/>
    <w:rsid w:val="00E031F2"/>
    <w:rsid w:val="00E0357D"/>
    <w:rsid w:val="00E66F51"/>
    <w:rsid w:val="00EB6A6C"/>
    <w:rsid w:val="00EC5CD8"/>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3735"/>
  <w15:chartTrackingRefBased/>
  <w15:docId w15:val="{E67A6F0C-BFF3-453B-9725-1ADFC483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492C57"/>
    <w:pPr>
      <w:keepNext/>
      <w:spacing w:before="240" w:line="252" w:lineRule="auto"/>
      <w:outlineLvl w:val="0"/>
    </w:pPr>
    <w:rPr>
      <w:rFonts w:ascii="Calibri" w:hAnsi="Calibri" w:cs="Calibri"/>
      <w:color w:val="2F5496"/>
      <w:kern w:val="36"/>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66F51"/>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sid w:val="00492C57"/>
    <w:rPr>
      <w:rFonts w:ascii="Calibri" w:hAnsi="Calibri" w:cs="Calibri"/>
      <w:color w:val="2F5496"/>
      <w:kern w:val="3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077998">
      <w:bodyDiv w:val="1"/>
      <w:marLeft w:val="0"/>
      <w:marRight w:val="0"/>
      <w:marTop w:val="0"/>
      <w:marBottom w:val="0"/>
      <w:divBdr>
        <w:top w:val="none" w:sz="0" w:space="0" w:color="auto"/>
        <w:left w:val="none" w:sz="0" w:space="0" w:color="auto"/>
        <w:bottom w:val="none" w:sz="0" w:space="0" w:color="auto"/>
        <w:right w:val="none" w:sz="0" w:space="0" w:color="auto"/>
      </w:divBdr>
    </w:div>
    <w:div w:id="1601985824">
      <w:bodyDiv w:val="1"/>
      <w:marLeft w:val="0"/>
      <w:marRight w:val="0"/>
      <w:marTop w:val="0"/>
      <w:marBottom w:val="0"/>
      <w:divBdr>
        <w:top w:val="none" w:sz="0" w:space="0" w:color="auto"/>
        <w:left w:val="none" w:sz="0" w:space="0" w:color="auto"/>
        <w:bottom w:val="none" w:sz="0" w:space="0" w:color="auto"/>
        <w:right w:val="none" w:sz="0" w:space="0" w:color="auto"/>
      </w:divBdr>
    </w:div>
    <w:div w:id="20716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wattinne@normandie.fr" TargetMode="External"/><Relationship Id="rId5" Type="http://schemas.openxmlformats.org/officeDocument/2006/relationships/image" Target="cid:image001.jpg@01D6FFDB.5D9784A0"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717</Words>
  <Characters>3944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5</cp:revision>
  <dcterms:created xsi:type="dcterms:W3CDTF">2021-05-11T07:42:00Z</dcterms:created>
  <dcterms:modified xsi:type="dcterms:W3CDTF">2021-05-11T15:37:00Z</dcterms:modified>
</cp:coreProperties>
</file>