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0EEA8" w14:textId="07E0B44F" w:rsidR="00FE3AA9" w:rsidRPr="000346B1" w:rsidRDefault="00FE3AA9" w:rsidP="00FE3AA9">
      <w:pPr>
        <w:outlineLvl w:val="0"/>
        <w:rPr>
          <w:rFonts w:ascii="Arial" w:hAnsi="Arial"/>
          <w:b/>
          <w:noProof/>
        </w:rPr>
      </w:pPr>
      <w:bookmarkStart w:id="0" w:name="_Hlk85638008"/>
      <w:bookmarkStart w:id="1" w:name="_Hlk100849550"/>
      <w:bookmarkEnd w:id="0"/>
      <w:r w:rsidRPr="000346B1">
        <w:rPr>
          <w:rFonts w:ascii="Arial" w:hAnsi="Arial"/>
          <w:b/>
        </w:rPr>
        <w:t xml:space="preserve">     </w:t>
      </w:r>
      <w:r w:rsidR="00DD4578">
        <w:rPr>
          <w:rFonts w:ascii="Arial" w:hAnsi="Arial"/>
          <w:b/>
          <w:bCs/>
          <w:noProof/>
          <w:color w:val="007474"/>
          <w:sz w:val="32"/>
          <w:szCs w:val="32"/>
        </w:rPr>
        <w:drawing>
          <wp:inline distT="0" distB="0" distL="0" distR="0" wp14:anchorId="7036E7B7" wp14:editId="237F20DA">
            <wp:extent cx="1662925" cy="15335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2423" cy="1551506"/>
                    </a:xfrm>
                    <a:prstGeom prst="rect">
                      <a:avLst/>
                    </a:prstGeom>
                    <a:noFill/>
                    <a:ln>
                      <a:noFill/>
                    </a:ln>
                  </pic:spPr>
                </pic:pic>
              </a:graphicData>
            </a:graphic>
          </wp:inline>
        </w:drawing>
      </w:r>
    </w:p>
    <w:p w14:paraId="1400935A" w14:textId="77777777" w:rsidR="00FE3AA9" w:rsidRPr="000346B1" w:rsidRDefault="00FE3AA9" w:rsidP="00FE3AA9">
      <w:pPr>
        <w:jc w:val="right"/>
        <w:outlineLvl w:val="0"/>
        <w:rPr>
          <w:rFonts w:ascii="Arial" w:hAnsi="Arial"/>
          <w:bCs/>
          <w:sz w:val="22"/>
          <w:szCs w:val="22"/>
        </w:rPr>
      </w:pPr>
      <w:r w:rsidRPr="000346B1">
        <w:rPr>
          <w:rFonts w:ascii="Arial" w:hAnsi="Arial"/>
          <w:bCs/>
          <w:sz w:val="22"/>
          <w:szCs w:val="22"/>
        </w:rPr>
        <w:t>Communiqué de presse</w:t>
      </w:r>
    </w:p>
    <w:p w14:paraId="7521A1F5" w14:textId="48D6DDB1" w:rsidR="00FE3AA9" w:rsidRPr="000346B1" w:rsidRDefault="00FC5733" w:rsidP="00FE3AA9">
      <w:pPr>
        <w:jc w:val="right"/>
        <w:rPr>
          <w:rFonts w:ascii="Arial" w:hAnsi="Arial"/>
          <w:bCs/>
          <w:sz w:val="22"/>
          <w:szCs w:val="22"/>
        </w:rPr>
      </w:pPr>
      <w:r w:rsidRPr="00910C44">
        <w:rPr>
          <w:rFonts w:ascii="Arial" w:hAnsi="Arial"/>
          <w:bCs/>
          <w:sz w:val="22"/>
          <w:szCs w:val="22"/>
        </w:rPr>
        <w:t>04</w:t>
      </w:r>
      <w:r w:rsidR="00FE3AA9" w:rsidRPr="00910C44">
        <w:rPr>
          <w:rFonts w:ascii="Arial" w:hAnsi="Arial"/>
          <w:bCs/>
          <w:sz w:val="22"/>
          <w:szCs w:val="22"/>
        </w:rPr>
        <w:t xml:space="preserve"> </w:t>
      </w:r>
      <w:r w:rsidRPr="00910C44">
        <w:rPr>
          <w:rFonts w:ascii="Arial" w:hAnsi="Arial"/>
          <w:bCs/>
          <w:sz w:val="22"/>
          <w:szCs w:val="22"/>
        </w:rPr>
        <w:t>mai</w:t>
      </w:r>
      <w:r w:rsidR="00FE3AA9" w:rsidRPr="00910C44">
        <w:rPr>
          <w:rFonts w:ascii="Arial" w:hAnsi="Arial"/>
          <w:bCs/>
          <w:sz w:val="22"/>
          <w:szCs w:val="22"/>
        </w:rPr>
        <w:t xml:space="preserve"> 202</w:t>
      </w:r>
      <w:r w:rsidR="005233C6" w:rsidRPr="00910C44">
        <w:rPr>
          <w:rFonts w:ascii="Arial" w:hAnsi="Arial"/>
          <w:bCs/>
          <w:sz w:val="22"/>
          <w:szCs w:val="22"/>
        </w:rPr>
        <w:t>2</w:t>
      </w:r>
    </w:p>
    <w:p w14:paraId="264F3209" w14:textId="77777777" w:rsidR="00FE3AA9" w:rsidRPr="000346B1" w:rsidRDefault="00FE3AA9" w:rsidP="00FE3AA9">
      <w:pPr>
        <w:jc w:val="center"/>
        <w:outlineLvl w:val="0"/>
        <w:rPr>
          <w:rFonts w:ascii="Arial" w:hAnsi="Arial"/>
        </w:rPr>
      </w:pPr>
    </w:p>
    <w:p w14:paraId="473F4AD3" w14:textId="52E545BF" w:rsidR="00FE3AA9" w:rsidRPr="000346B1" w:rsidRDefault="007701D0" w:rsidP="00FE3AA9">
      <w:pPr>
        <w:jc w:val="center"/>
        <w:outlineLvl w:val="0"/>
        <w:rPr>
          <w:rFonts w:ascii="Arial" w:hAnsi="Arial"/>
          <w:color w:val="529B2D"/>
          <w:sz w:val="32"/>
          <w:szCs w:val="32"/>
        </w:rPr>
      </w:pPr>
      <w:r>
        <w:rPr>
          <w:rFonts w:ascii="Arial" w:hAnsi="Arial"/>
          <w:color w:val="529B2D"/>
          <w:sz w:val="32"/>
          <w:szCs w:val="32"/>
        </w:rPr>
        <w:t>9</w:t>
      </w:r>
      <w:r w:rsidR="00FE3AA9" w:rsidRPr="000346B1">
        <w:rPr>
          <w:rFonts w:ascii="Arial" w:hAnsi="Arial"/>
          <w:color w:val="529B2D"/>
          <w:sz w:val="32"/>
          <w:szCs w:val="32"/>
          <w:vertAlign w:val="superscript"/>
        </w:rPr>
        <w:t>ème</w:t>
      </w:r>
      <w:r w:rsidR="00FE3AA9" w:rsidRPr="000346B1">
        <w:rPr>
          <w:rFonts w:ascii="Arial" w:hAnsi="Arial"/>
          <w:color w:val="529B2D"/>
          <w:sz w:val="32"/>
          <w:szCs w:val="32"/>
        </w:rPr>
        <w:t xml:space="preserve"> édition des</w:t>
      </w:r>
    </w:p>
    <w:p w14:paraId="247F7BAD" w14:textId="68C9F604" w:rsidR="00BA40C8" w:rsidRDefault="00FE3AA9" w:rsidP="00BA40C8">
      <w:pPr>
        <w:jc w:val="center"/>
        <w:outlineLvl w:val="0"/>
        <w:rPr>
          <w:rFonts w:ascii="Arial" w:hAnsi="Arial"/>
          <w:b/>
          <w:bCs/>
          <w:color w:val="007474"/>
          <w:sz w:val="32"/>
          <w:szCs w:val="32"/>
        </w:rPr>
      </w:pPr>
      <w:r w:rsidRPr="000346B1">
        <w:rPr>
          <w:rFonts w:ascii="Arial" w:hAnsi="Arial"/>
          <w:color w:val="529B2D"/>
          <w:sz w:val="32"/>
          <w:szCs w:val="32"/>
        </w:rPr>
        <w:t xml:space="preserve">JOURNÉES HYDROGÈNE DANS LES TERRITOIRES </w:t>
      </w:r>
      <w:r w:rsidR="00E760A8" w:rsidRPr="001D1508">
        <w:rPr>
          <w:rFonts w:ascii="Arial" w:hAnsi="Arial"/>
          <w:strike/>
          <w:color w:val="FF0000"/>
          <w:sz w:val="32"/>
          <w:szCs w:val="32"/>
        </w:rPr>
        <w:br/>
      </w:r>
    </w:p>
    <w:p w14:paraId="72AD3AF6" w14:textId="243AAC69" w:rsidR="0059253C" w:rsidRPr="000B3740" w:rsidRDefault="00BA40C8" w:rsidP="00FE3AA9">
      <w:pPr>
        <w:jc w:val="center"/>
        <w:outlineLvl w:val="0"/>
        <w:rPr>
          <w:rFonts w:ascii="Arial" w:hAnsi="Arial"/>
          <w:b/>
          <w:bCs/>
          <w:color w:val="007474"/>
          <w:sz w:val="32"/>
          <w:szCs w:val="32"/>
        </w:rPr>
      </w:pPr>
      <w:r>
        <w:rPr>
          <w:rFonts w:ascii="Arial" w:hAnsi="Arial"/>
          <w:b/>
          <w:bCs/>
          <w:color w:val="007474"/>
          <w:sz w:val="32"/>
          <w:szCs w:val="32"/>
        </w:rPr>
        <w:t>L</w:t>
      </w:r>
      <w:r w:rsidR="0059253C">
        <w:rPr>
          <w:rFonts w:ascii="Arial" w:hAnsi="Arial"/>
          <w:b/>
          <w:bCs/>
          <w:color w:val="007474"/>
          <w:sz w:val="32"/>
          <w:szCs w:val="32"/>
        </w:rPr>
        <w:t>es inscriptions sont ouvertes</w:t>
      </w:r>
      <w:r>
        <w:rPr>
          <w:rFonts w:ascii="Arial" w:hAnsi="Arial"/>
          <w:b/>
          <w:bCs/>
          <w:color w:val="007474"/>
          <w:sz w:val="32"/>
          <w:szCs w:val="32"/>
        </w:rPr>
        <w:t> !</w:t>
      </w:r>
    </w:p>
    <w:p w14:paraId="49B85086" w14:textId="77777777" w:rsidR="00FE3AA9" w:rsidRPr="000346B1" w:rsidRDefault="00FE3AA9" w:rsidP="00FE3AA9">
      <w:pPr>
        <w:pStyle w:val="NormalWeb"/>
        <w:spacing w:before="2" w:after="2"/>
        <w:jc w:val="both"/>
        <w:rPr>
          <w:rFonts w:ascii="Arial" w:hAnsi="Arial" w:cs="Arial"/>
          <w:color w:val="2E74B5" w:themeColor="accent5" w:themeShade="BF"/>
        </w:rPr>
      </w:pPr>
    </w:p>
    <w:p w14:paraId="0F6AD50F" w14:textId="158BB591" w:rsidR="006135B8" w:rsidRDefault="007701D0" w:rsidP="00FE3AA9">
      <w:pPr>
        <w:pStyle w:val="NormalWeb"/>
        <w:spacing w:before="2" w:after="2"/>
        <w:jc w:val="both"/>
      </w:pPr>
      <w:r w:rsidRPr="000B3740">
        <w:rPr>
          <w:rFonts w:ascii="Arial" w:hAnsi="Arial" w:cs="Arial"/>
          <w:b/>
          <w:i/>
          <w:iCs/>
        </w:rPr>
        <w:t>France Hydrogène</w:t>
      </w:r>
      <w:r w:rsidR="00FE3AA9" w:rsidRPr="000B3740">
        <w:rPr>
          <w:rFonts w:ascii="Arial" w:hAnsi="Arial" w:cs="Arial"/>
          <w:b/>
          <w:i/>
          <w:iCs/>
        </w:rPr>
        <w:t xml:space="preserve">, </w:t>
      </w:r>
      <w:r w:rsidR="007A674E" w:rsidRPr="000B3740">
        <w:rPr>
          <w:rFonts w:ascii="Arial" w:hAnsi="Arial" w:cs="Arial"/>
          <w:b/>
          <w:i/>
          <w:iCs/>
        </w:rPr>
        <w:t xml:space="preserve">la Région Normandie et </w:t>
      </w:r>
      <w:r w:rsidR="00FE3AA9" w:rsidRPr="000B3740">
        <w:rPr>
          <w:rFonts w:ascii="Arial" w:hAnsi="Arial" w:cs="Arial"/>
          <w:b/>
          <w:i/>
          <w:iCs/>
        </w:rPr>
        <w:t xml:space="preserve">la </w:t>
      </w:r>
      <w:r w:rsidR="00F12CE3" w:rsidRPr="000B3740">
        <w:rPr>
          <w:rFonts w:ascii="Arial" w:hAnsi="Arial" w:cs="Arial"/>
          <w:b/>
          <w:i/>
          <w:iCs/>
        </w:rPr>
        <w:t>Métropole Rouen Normandie</w:t>
      </w:r>
      <w:r w:rsidR="00FE3AA9" w:rsidRPr="000B3740">
        <w:rPr>
          <w:rFonts w:ascii="Arial" w:hAnsi="Arial" w:cs="Arial"/>
          <w:b/>
          <w:i/>
          <w:iCs/>
        </w:rPr>
        <w:t xml:space="preserve"> avec le concours d</w:t>
      </w:r>
      <w:r w:rsidR="00F12CE3" w:rsidRPr="000B3740">
        <w:rPr>
          <w:rFonts w:ascii="Arial" w:hAnsi="Arial" w:cs="Arial"/>
          <w:b/>
          <w:i/>
          <w:iCs/>
        </w:rPr>
        <w:t>e Normandie Energies, Normandie Maritime, Logistique Seine</w:t>
      </w:r>
      <w:r w:rsidR="0046373C">
        <w:rPr>
          <w:rFonts w:ascii="Arial" w:hAnsi="Arial" w:cs="Arial"/>
          <w:b/>
          <w:i/>
          <w:iCs/>
        </w:rPr>
        <w:t xml:space="preserve"> </w:t>
      </w:r>
      <w:r w:rsidR="00F12CE3" w:rsidRPr="000B3740">
        <w:rPr>
          <w:rFonts w:ascii="Arial" w:hAnsi="Arial" w:cs="Arial"/>
          <w:b/>
          <w:i/>
          <w:iCs/>
        </w:rPr>
        <w:t xml:space="preserve">Normandie et </w:t>
      </w:r>
      <w:r w:rsidR="0046373C">
        <w:rPr>
          <w:rFonts w:ascii="Arial" w:hAnsi="Arial" w:cs="Arial"/>
          <w:b/>
          <w:i/>
          <w:iCs/>
        </w:rPr>
        <w:t>NAE</w:t>
      </w:r>
      <w:r w:rsidR="00F12CE3" w:rsidRPr="000B3740">
        <w:rPr>
          <w:rFonts w:ascii="Arial" w:hAnsi="Arial" w:cs="Arial"/>
          <w:b/>
          <w:i/>
          <w:iCs/>
        </w:rPr>
        <w:t xml:space="preserve"> </w:t>
      </w:r>
      <w:r w:rsidR="00FE3AA9" w:rsidRPr="000B3740">
        <w:rPr>
          <w:rFonts w:ascii="Arial" w:hAnsi="Arial" w:cs="Arial"/>
          <w:b/>
          <w:i/>
          <w:iCs/>
        </w:rPr>
        <w:t xml:space="preserve">organisent la </w:t>
      </w:r>
      <w:r w:rsidRPr="000B3740">
        <w:rPr>
          <w:rFonts w:ascii="Arial" w:hAnsi="Arial" w:cs="Arial"/>
          <w:b/>
          <w:i/>
          <w:iCs/>
        </w:rPr>
        <w:t>9</w:t>
      </w:r>
      <w:r w:rsidR="00FE3AA9" w:rsidRPr="000B3740">
        <w:rPr>
          <w:rFonts w:ascii="Arial" w:hAnsi="Arial" w:cs="Arial"/>
          <w:b/>
          <w:i/>
          <w:iCs/>
          <w:vertAlign w:val="superscript"/>
        </w:rPr>
        <w:t>e</w:t>
      </w:r>
      <w:r w:rsidR="00FE3AA9" w:rsidRPr="000B3740">
        <w:rPr>
          <w:rFonts w:ascii="Arial" w:hAnsi="Arial" w:cs="Arial"/>
          <w:b/>
          <w:i/>
          <w:iCs/>
        </w:rPr>
        <w:t xml:space="preserve"> édition des « Journées Hydrogène dans les </w:t>
      </w:r>
      <w:r w:rsidR="00424BFE">
        <w:rPr>
          <w:rFonts w:ascii="Arial" w:hAnsi="Arial" w:cs="Arial"/>
          <w:b/>
          <w:i/>
          <w:iCs/>
        </w:rPr>
        <w:t>T</w:t>
      </w:r>
      <w:r w:rsidR="00FE3AA9" w:rsidRPr="000B3740">
        <w:rPr>
          <w:rFonts w:ascii="Arial" w:hAnsi="Arial" w:cs="Arial"/>
          <w:b/>
          <w:i/>
          <w:iCs/>
        </w:rPr>
        <w:t xml:space="preserve">erritoires » </w:t>
      </w:r>
      <w:r w:rsidR="00F12CE3" w:rsidRPr="000B3740">
        <w:rPr>
          <w:rFonts w:ascii="Arial" w:hAnsi="Arial" w:cs="Arial"/>
          <w:b/>
          <w:i/>
          <w:iCs/>
        </w:rPr>
        <w:t xml:space="preserve">du </w:t>
      </w:r>
      <w:r w:rsidR="0012211B" w:rsidRPr="000B3740">
        <w:rPr>
          <w:rFonts w:ascii="Arial" w:hAnsi="Arial" w:cs="Arial"/>
          <w:b/>
          <w:i/>
          <w:iCs/>
        </w:rPr>
        <w:t>5</w:t>
      </w:r>
      <w:r w:rsidR="00F12CE3" w:rsidRPr="000B3740">
        <w:rPr>
          <w:rFonts w:ascii="Arial" w:hAnsi="Arial" w:cs="Arial"/>
          <w:b/>
          <w:i/>
          <w:iCs/>
        </w:rPr>
        <w:t xml:space="preserve"> au </w:t>
      </w:r>
      <w:r w:rsidR="0012211B" w:rsidRPr="000B3740">
        <w:rPr>
          <w:rFonts w:ascii="Arial" w:hAnsi="Arial" w:cs="Arial"/>
          <w:b/>
          <w:i/>
          <w:iCs/>
        </w:rPr>
        <w:t>7</w:t>
      </w:r>
      <w:r w:rsidR="00F12CE3" w:rsidRPr="000B3740">
        <w:rPr>
          <w:rFonts w:ascii="Arial" w:hAnsi="Arial" w:cs="Arial"/>
          <w:b/>
          <w:i/>
          <w:iCs/>
        </w:rPr>
        <w:t xml:space="preserve"> juillet</w:t>
      </w:r>
      <w:r w:rsidR="00FE3AA9" w:rsidRPr="000B3740">
        <w:rPr>
          <w:rFonts w:ascii="Arial" w:hAnsi="Arial" w:cs="Arial"/>
          <w:b/>
          <w:i/>
          <w:iCs/>
        </w:rPr>
        <w:t xml:space="preserve"> 202</w:t>
      </w:r>
      <w:r w:rsidR="00F12CE3" w:rsidRPr="000B3740">
        <w:rPr>
          <w:rFonts w:ascii="Arial" w:hAnsi="Arial" w:cs="Arial"/>
          <w:b/>
          <w:i/>
          <w:iCs/>
        </w:rPr>
        <w:t>2</w:t>
      </w:r>
      <w:r w:rsidR="00FE3AA9" w:rsidRPr="000B3740">
        <w:rPr>
          <w:rFonts w:ascii="Arial" w:hAnsi="Arial" w:cs="Arial"/>
          <w:b/>
          <w:i/>
          <w:iCs/>
        </w:rPr>
        <w:t xml:space="preserve"> au </w:t>
      </w:r>
      <w:r w:rsidR="0012211B" w:rsidRPr="000B3740">
        <w:rPr>
          <w:rFonts w:ascii="Arial" w:hAnsi="Arial" w:cs="Arial"/>
          <w:b/>
          <w:i/>
          <w:iCs/>
        </w:rPr>
        <w:t xml:space="preserve">Parc </w:t>
      </w:r>
      <w:r w:rsidR="0046373C">
        <w:rPr>
          <w:rFonts w:ascii="Arial" w:hAnsi="Arial" w:cs="Arial"/>
          <w:b/>
          <w:i/>
          <w:iCs/>
        </w:rPr>
        <w:t>des e</w:t>
      </w:r>
      <w:r w:rsidR="0012211B" w:rsidRPr="000B3740">
        <w:rPr>
          <w:rFonts w:ascii="Arial" w:hAnsi="Arial" w:cs="Arial"/>
          <w:b/>
          <w:i/>
          <w:iCs/>
        </w:rPr>
        <w:t>xpo</w:t>
      </w:r>
      <w:r w:rsidR="0046373C">
        <w:rPr>
          <w:rFonts w:ascii="Arial" w:hAnsi="Arial" w:cs="Arial"/>
          <w:b/>
          <w:i/>
          <w:iCs/>
        </w:rPr>
        <w:t>sitions de</w:t>
      </w:r>
      <w:r w:rsidR="000C7473">
        <w:rPr>
          <w:rFonts w:ascii="Arial" w:hAnsi="Arial" w:cs="Arial"/>
          <w:b/>
          <w:i/>
          <w:iCs/>
        </w:rPr>
        <w:t xml:space="preserve"> la Métropole</w:t>
      </w:r>
      <w:r w:rsidR="00FE3AA9" w:rsidRPr="000B3740">
        <w:rPr>
          <w:rFonts w:ascii="Arial" w:hAnsi="Arial" w:cs="Arial"/>
          <w:b/>
          <w:i/>
          <w:iCs/>
        </w:rPr>
        <w:t xml:space="preserve"> </w:t>
      </w:r>
      <w:r w:rsidR="00F12CE3" w:rsidRPr="000B3740">
        <w:rPr>
          <w:rFonts w:ascii="Arial" w:hAnsi="Arial" w:cs="Arial"/>
          <w:b/>
          <w:i/>
          <w:iCs/>
        </w:rPr>
        <w:t>Rouen</w:t>
      </w:r>
      <w:r w:rsidR="000C7473">
        <w:rPr>
          <w:rFonts w:ascii="Arial" w:hAnsi="Arial" w:cs="Arial"/>
          <w:b/>
          <w:i/>
          <w:iCs/>
        </w:rPr>
        <w:t xml:space="preserve"> Normandie</w:t>
      </w:r>
      <w:r w:rsidR="00FE3AA9" w:rsidRPr="000B3740">
        <w:rPr>
          <w:rFonts w:ascii="Arial" w:hAnsi="Arial" w:cs="Arial"/>
          <w:b/>
          <w:i/>
          <w:iCs/>
        </w:rPr>
        <w:t>.</w:t>
      </w:r>
      <w:r w:rsidR="00662D1B" w:rsidRPr="000B3740">
        <w:rPr>
          <w:rFonts w:ascii="Arial" w:hAnsi="Arial" w:cs="Arial"/>
          <w:b/>
          <w:i/>
          <w:iCs/>
        </w:rPr>
        <w:t xml:space="preserve"> Le mot d’ordre de ces journées</w:t>
      </w:r>
      <w:r w:rsidR="0015499A">
        <w:rPr>
          <w:rFonts w:ascii="Arial" w:hAnsi="Arial" w:cs="Arial"/>
          <w:b/>
          <w:i/>
          <w:iCs/>
        </w:rPr>
        <w:t xml:space="preserve"> nationales</w:t>
      </w:r>
      <w:r w:rsidR="00662D1B" w:rsidRPr="000B3740">
        <w:rPr>
          <w:rFonts w:ascii="Arial" w:hAnsi="Arial" w:cs="Arial"/>
          <w:b/>
          <w:i/>
          <w:iCs/>
        </w:rPr>
        <w:t xml:space="preserve"> : </w:t>
      </w:r>
      <w:r w:rsidR="00CB486E" w:rsidRPr="000B3740">
        <w:rPr>
          <w:rFonts w:ascii="Arial" w:hAnsi="Arial" w:cs="Arial"/>
          <w:b/>
          <w:i/>
          <w:iCs/>
        </w:rPr>
        <w:t>faire entrer l’hydrogène</w:t>
      </w:r>
      <w:r w:rsidR="003E19F3">
        <w:rPr>
          <w:rFonts w:ascii="Arial" w:hAnsi="Arial" w:cs="Arial"/>
          <w:b/>
          <w:i/>
          <w:iCs/>
        </w:rPr>
        <w:t xml:space="preserve"> </w:t>
      </w:r>
      <w:r w:rsidR="008A5F52">
        <w:rPr>
          <w:rFonts w:ascii="Arial" w:hAnsi="Arial" w:cs="Arial"/>
          <w:b/>
          <w:i/>
          <w:iCs/>
        </w:rPr>
        <w:t>comme</w:t>
      </w:r>
      <w:r w:rsidR="003E19F3">
        <w:rPr>
          <w:rFonts w:ascii="Arial" w:hAnsi="Arial" w:cs="Arial"/>
          <w:b/>
          <w:i/>
          <w:iCs/>
        </w:rPr>
        <w:t xml:space="preserve"> </w:t>
      </w:r>
      <w:r w:rsidR="00CB486E" w:rsidRPr="000B3740">
        <w:rPr>
          <w:rFonts w:ascii="Arial" w:hAnsi="Arial" w:cs="Arial"/>
          <w:b/>
          <w:i/>
          <w:iCs/>
        </w:rPr>
        <w:t xml:space="preserve">sujet de société dans le quotidien des </w:t>
      </w:r>
      <w:r w:rsidR="00CB486E" w:rsidRPr="00CB486E">
        <w:rPr>
          <w:rFonts w:ascii="Arial" w:hAnsi="Arial" w:cs="Arial"/>
          <w:b/>
          <w:i/>
          <w:iCs/>
        </w:rPr>
        <w:t>Français</w:t>
      </w:r>
      <w:r w:rsidR="00CB486E" w:rsidRPr="000B3740">
        <w:rPr>
          <w:rFonts w:ascii="Arial" w:hAnsi="Arial" w:cs="Arial"/>
          <w:b/>
          <w:i/>
          <w:iCs/>
        </w:rPr>
        <w:t>.</w:t>
      </w:r>
      <w:r w:rsidR="001D1508" w:rsidRPr="001D1508">
        <w:t xml:space="preserve"> </w:t>
      </w:r>
    </w:p>
    <w:p w14:paraId="1024B4D0" w14:textId="77777777" w:rsidR="006135B8" w:rsidRPr="009C1548" w:rsidRDefault="006135B8" w:rsidP="00FE3AA9">
      <w:pPr>
        <w:pStyle w:val="NormalWeb"/>
        <w:spacing w:before="2" w:after="2"/>
        <w:jc w:val="both"/>
        <w:rPr>
          <w:rFonts w:ascii="Arial" w:hAnsi="Arial" w:cs="Arial"/>
          <w:b/>
          <w:i/>
          <w:iCs/>
          <w:color w:val="FF0000"/>
        </w:rPr>
      </w:pPr>
    </w:p>
    <w:p w14:paraId="14DB00B4" w14:textId="5723300D" w:rsidR="00D52CBF" w:rsidRPr="00120630" w:rsidRDefault="001D1508" w:rsidP="00FE3AA9">
      <w:pPr>
        <w:pStyle w:val="NormalWeb"/>
        <w:spacing w:before="2" w:after="2"/>
        <w:jc w:val="both"/>
        <w:rPr>
          <w:rFonts w:ascii="Arial" w:hAnsi="Arial" w:cs="Arial"/>
          <w:b/>
          <w:i/>
          <w:iCs/>
        </w:rPr>
      </w:pPr>
      <w:r w:rsidRPr="00120630">
        <w:rPr>
          <w:rFonts w:ascii="Arial" w:hAnsi="Arial" w:cs="Arial"/>
          <w:b/>
          <w:i/>
          <w:iCs/>
        </w:rPr>
        <w:t xml:space="preserve">Les inscriptions sont dès à présent ouvertes </w:t>
      </w:r>
      <w:r w:rsidR="009C1548" w:rsidRPr="00120630">
        <w:rPr>
          <w:rFonts w:ascii="Arial" w:hAnsi="Arial" w:cs="Arial"/>
          <w:b/>
          <w:i/>
          <w:iCs/>
        </w:rPr>
        <w:t>pour les acteurs de la filière qui souhaitent participer à l’événement</w:t>
      </w:r>
      <w:r w:rsidR="006135B8" w:rsidRPr="00120630">
        <w:rPr>
          <w:rFonts w:ascii="Arial" w:hAnsi="Arial" w:cs="Arial"/>
          <w:b/>
          <w:i/>
          <w:iCs/>
        </w:rPr>
        <w:t xml:space="preserve"> </w:t>
      </w:r>
      <w:r w:rsidRPr="00120630">
        <w:rPr>
          <w:rFonts w:ascii="Arial" w:hAnsi="Arial" w:cs="Arial"/>
          <w:b/>
          <w:i/>
          <w:iCs/>
        </w:rPr>
        <w:t xml:space="preserve">sur le site dédié : </w:t>
      </w:r>
      <w:hyperlink r:id="rId9" w:history="1">
        <w:r w:rsidRPr="00120630">
          <w:rPr>
            <w:rStyle w:val="Lienhypertexte"/>
            <w:rFonts w:ascii="Arial" w:hAnsi="Arial" w:cs="Arial"/>
            <w:b/>
            <w:i/>
            <w:iCs/>
            <w:color w:val="auto"/>
          </w:rPr>
          <w:t>jh2rouen.normandie.fr</w:t>
        </w:r>
      </w:hyperlink>
    </w:p>
    <w:p w14:paraId="43CD1198" w14:textId="2D28CA03" w:rsidR="00DE59E1" w:rsidRDefault="00DE59E1" w:rsidP="00BF12B9">
      <w:pPr>
        <w:pStyle w:val="NormalWeb"/>
        <w:spacing w:before="2" w:after="2"/>
        <w:jc w:val="both"/>
        <w:rPr>
          <w:rFonts w:ascii="Arial" w:hAnsi="Arial" w:cs="Arial"/>
        </w:rPr>
      </w:pPr>
    </w:p>
    <w:p w14:paraId="5F1B154D" w14:textId="6AB9E653" w:rsidR="00F84DF8" w:rsidRDefault="00D52CBF" w:rsidP="00BF12B9">
      <w:pPr>
        <w:pStyle w:val="NormalWeb"/>
        <w:spacing w:before="2" w:after="2"/>
        <w:jc w:val="both"/>
        <w:rPr>
          <w:rFonts w:ascii="Arial" w:hAnsi="Arial" w:cs="Arial"/>
        </w:rPr>
      </w:pPr>
      <w:r>
        <w:rPr>
          <w:rFonts w:ascii="Arial" w:hAnsi="Arial" w:cs="Arial"/>
        </w:rPr>
        <w:t>Plus de 700 participants sont attendus à Rouen pour ce r</w:t>
      </w:r>
      <w:r w:rsidR="00DE59E1">
        <w:rPr>
          <w:rFonts w:ascii="Arial" w:hAnsi="Arial" w:cs="Arial"/>
        </w:rPr>
        <w:t xml:space="preserve">endez-vous annuel incontournable </w:t>
      </w:r>
      <w:r w:rsidR="006135B8" w:rsidRPr="00120630">
        <w:rPr>
          <w:rFonts w:ascii="Arial" w:hAnsi="Arial" w:cs="Arial"/>
        </w:rPr>
        <w:t xml:space="preserve">destiné aux acteurs </w:t>
      </w:r>
      <w:r w:rsidR="00DE59E1">
        <w:rPr>
          <w:rFonts w:ascii="Arial" w:hAnsi="Arial" w:cs="Arial"/>
        </w:rPr>
        <w:t>de la filière</w:t>
      </w:r>
      <w:r>
        <w:rPr>
          <w:rFonts w:ascii="Arial" w:hAnsi="Arial" w:cs="Arial"/>
        </w:rPr>
        <w:t>. L</w:t>
      </w:r>
      <w:r w:rsidR="00DE59E1">
        <w:rPr>
          <w:rFonts w:ascii="Arial" w:hAnsi="Arial" w:cs="Arial"/>
        </w:rPr>
        <w:t>ieu de synergies</w:t>
      </w:r>
      <w:r w:rsidR="00A20140">
        <w:rPr>
          <w:rFonts w:ascii="Arial" w:hAnsi="Arial" w:cs="Arial"/>
        </w:rPr>
        <w:t xml:space="preserve">, </w:t>
      </w:r>
      <w:r>
        <w:rPr>
          <w:rFonts w:ascii="Arial" w:hAnsi="Arial" w:cs="Arial"/>
        </w:rPr>
        <w:t>d’échanges et de partage de bonnes pratiques, cette édition</w:t>
      </w:r>
      <w:r w:rsidR="00A20140">
        <w:rPr>
          <w:rFonts w:ascii="Arial" w:hAnsi="Arial" w:cs="Arial"/>
        </w:rPr>
        <w:t xml:space="preserve"> rassemblera élus, </w:t>
      </w:r>
      <w:r w:rsidR="00A20140" w:rsidRPr="000B3740">
        <w:rPr>
          <w:rFonts w:ascii="Arial" w:hAnsi="Arial" w:cs="Arial"/>
        </w:rPr>
        <w:t>industriels,</w:t>
      </w:r>
      <w:r w:rsidR="00B31EC2">
        <w:rPr>
          <w:rFonts w:ascii="Arial" w:hAnsi="Arial" w:cs="Arial"/>
        </w:rPr>
        <w:t xml:space="preserve"> </w:t>
      </w:r>
      <w:r w:rsidR="00E27FE8">
        <w:rPr>
          <w:rFonts w:ascii="Arial" w:hAnsi="Arial" w:cs="Arial"/>
        </w:rPr>
        <w:t>services</w:t>
      </w:r>
      <w:r w:rsidR="00E27FE8" w:rsidRPr="000B3740">
        <w:rPr>
          <w:rFonts w:ascii="Arial" w:hAnsi="Arial" w:cs="Arial"/>
        </w:rPr>
        <w:t xml:space="preserve"> </w:t>
      </w:r>
      <w:r w:rsidR="00A20140" w:rsidRPr="000B3740">
        <w:rPr>
          <w:rFonts w:ascii="Arial" w:hAnsi="Arial" w:cs="Arial"/>
        </w:rPr>
        <w:t>des collectivités</w:t>
      </w:r>
      <w:r w:rsidR="00B31EC2">
        <w:rPr>
          <w:rFonts w:ascii="Arial" w:hAnsi="Arial" w:cs="Arial"/>
        </w:rPr>
        <w:t xml:space="preserve">, acteurs de la recherche et de l’innovation autour d’un programme de conférences plénières, d’ateliers, </w:t>
      </w:r>
      <w:r w:rsidR="009112AD">
        <w:rPr>
          <w:rFonts w:ascii="Arial" w:hAnsi="Arial" w:cs="Arial"/>
        </w:rPr>
        <w:t xml:space="preserve">de rencontres B to B, </w:t>
      </w:r>
      <w:r w:rsidR="00B31EC2">
        <w:rPr>
          <w:rFonts w:ascii="Arial" w:hAnsi="Arial" w:cs="Arial"/>
        </w:rPr>
        <w:t>d</w:t>
      </w:r>
      <w:r w:rsidR="0059253C">
        <w:rPr>
          <w:rFonts w:ascii="Arial" w:hAnsi="Arial" w:cs="Arial"/>
        </w:rPr>
        <w:t xml:space="preserve">’une </w:t>
      </w:r>
      <w:r w:rsidR="00B31EC2">
        <w:rPr>
          <w:rFonts w:ascii="Arial" w:hAnsi="Arial" w:cs="Arial"/>
        </w:rPr>
        <w:t>exposition et de visites techniques.</w:t>
      </w:r>
    </w:p>
    <w:p w14:paraId="6B4FC543" w14:textId="6E4F8702" w:rsidR="00F84DF8" w:rsidRPr="00F84DF8" w:rsidRDefault="00F84DF8" w:rsidP="00BF12B9">
      <w:pPr>
        <w:pStyle w:val="NormalWeb"/>
        <w:spacing w:before="2" w:after="2"/>
        <w:jc w:val="both"/>
        <w:rPr>
          <w:rFonts w:ascii="Arial" w:hAnsi="Arial" w:cs="Arial"/>
          <w:color w:val="FF0000"/>
        </w:rPr>
      </w:pPr>
    </w:p>
    <w:p w14:paraId="69F173A7" w14:textId="70D84E27" w:rsidR="00B31EC2" w:rsidRDefault="00B31EC2" w:rsidP="00BF12B9">
      <w:pPr>
        <w:pStyle w:val="NormalWeb"/>
        <w:spacing w:before="2" w:after="2"/>
        <w:jc w:val="both"/>
        <w:rPr>
          <w:rFonts w:ascii="Arial" w:hAnsi="Arial" w:cs="Arial"/>
        </w:rPr>
      </w:pPr>
    </w:p>
    <w:p w14:paraId="353B206F" w14:textId="35683C58" w:rsidR="00D52CBF" w:rsidRPr="003B36E6" w:rsidRDefault="0015499A" w:rsidP="00BF12B9">
      <w:pPr>
        <w:pStyle w:val="NormalWeb"/>
        <w:spacing w:before="2" w:after="2"/>
        <w:jc w:val="both"/>
        <w:rPr>
          <w:rFonts w:ascii="Arial" w:hAnsi="Arial" w:cs="Arial"/>
          <w:b/>
          <w:bCs/>
          <w:sz w:val="28"/>
          <w:szCs w:val="28"/>
        </w:rPr>
      </w:pPr>
      <w:r w:rsidRPr="003B36E6">
        <w:rPr>
          <w:rFonts w:ascii="Arial" w:hAnsi="Arial" w:cs="Arial"/>
          <w:b/>
          <w:bCs/>
          <w:sz w:val="28"/>
          <w:szCs w:val="28"/>
        </w:rPr>
        <w:t>L’hydrogène : sujet de société</w:t>
      </w:r>
    </w:p>
    <w:p w14:paraId="2E3C0042" w14:textId="7ACDB330" w:rsidR="0015499A" w:rsidRPr="003B36E6" w:rsidRDefault="0015499A" w:rsidP="0015499A">
      <w:pPr>
        <w:pStyle w:val="NormalWeb"/>
        <w:spacing w:before="2" w:after="2"/>
        <w:jc w:val="both"/>
        <w:rPr>
          <w:rFonts w:ascii="Arial" w:hAnsi="Arial"/>
        </w:rPr>
      </w:pPr>
      <w:bookmarkStart w:id="2" w:name="_Hlk95233664"/>
      <w:r w:rsidRPr="003B36E6">
        <w:rPr>
          <w:rFonts w:ascii="Arial" w:hAnsi="Arial"/>
        </w:rPr>
        <w:t>Considéré comme un objet de laboratoire il y a encore quelques années, puis identifié comme un atout incontournable pour réussir la transition écologique, l'hydrogène a gagné sa place d'industrie stratégique pour la France capable de générer de la valeur</w:t>
      </w:r>
      <w:r w:rsidR="001F3E9D" w:rsidRPr="003B36E6">
        <w:rPr>
          <w:rFonts w:ascii="Arial" w:hAnsi="Arial"/>
        </w:rPr>
        <w:t xml:space="preserve">, </w:t>
      </w:r>
      <w:r w:rsidRPr="003B36E6">
        <w:rPr>
          <w:rFonts w:ascii="Arial" w:hAnsi="Arial"/>
        </w:rPr>
        <w:t>des emplois dans les territoires</w:t>
      </w:r>
      <w:r w:rsidR="001F3E9D" w:rsidRPr="003B36E6">
        <w:rPr>
          <w:rFonts w:ascii="Arial" w:hAnsi="Arial"/>
        </w:rPr>
        <w:t xml:space="preserve"> et d’accélérer notre sortie des énergies fossiles</w:t>
      </w:r>
      <w:r w:rsidRPr="003B36E6">
        <w:rPr>
          <w:rFonts w:ascii="Arial" w:hAnsi="Arial"/>
        </w:rPr>
        <w:t xml:space="preserve">. </w:t>
      </w:r>
    </w:p>
    <w:p w14:paraId="4EE2AAEF" w14:textId="32A31D39" w:rsidR="0015499A" w:rsidRPr="003B36E6" w:rsidRDefault="0015499A" w:rsidP="0015499A">
      <w:pPr>
        <w:pStyle w:val="NormalWeb"/>
        <w:spacing w:before="2" w:after="2"/>
        <w:jc w:val="both"/>
        <w:rPr>
          <w:rFonts w:ascii="Arial" w:hAnsi="Arial"/>
        </w:rPr>
      </w:pPr>
      <w:r w:rsidRPr="003B36E6">
        <w:rPr>
          <w:rFonts w:ascii="Arial" w:hAnsi="Arial"/>
        </w:rPr>
        <w:t xml:space="preserve">L'hydrogène est à l'aube d'une nouvelle ère, celle de l'appropriation par l'ensemble des publics. Le déploiement de l'hydrogène ne concerne plus aujourd'hui que les professionnels de la filière mais il devient un véritable sujet de société. </w:t>
      </w:r>
    </w:p>
    <w:bookmarkEnd w:id="2"/>
    <w:p w14:paraId="62585CE1" w14:textId="77777777" w:rsidR="0015499A" w:rsidRDefault="0015499A" w:rsidP="0015499A">
      <w:pPr>
        <w:pStyle w:val="NormalWeb"/>
        <w:spacing w:before="2" w:after="2"/>
        <w:rPr>
          <w:rFonts w:ascii="Arial" w:hAnsi="Arial"/>
          <w:b/>
          <w:bCs/>
        </w:rPr>
      </w:pPr>
    </w:p>
    <w:p w14:paraId="4C755D53" w14:textId="406038A4" w:rsidR="0015499A" w:rsidRPr="0015499A" w:rsidRDefault="0015499A" w:rsidP="0015499A">
      <w:pPr>
        <w:pStyle w:val="NormalWeb"/>
        <w:spacing w:before="2" w:after="2"/>
        <w:rPr>
          <w:rFonts w:ascii="Arial" w:hAnsi="Arial"/>
          <w:b/>
          <w:bCs/>
        </w:rPr>
      </w:pPr>
      <w:r w:rsidRPr="0015499A">
        <w:rPr>
          <w:rFonts w:ascii="Arial" w:hAnsi="Arial"/>
          <w:b/>
          <w:bCs/>
        </w:rPr>
        <w:lastRenderedPageBreak/>
        <w:t xml:space="preserve">L’idée directrice </w:t>
      </w:r>
      <w:r w:rsidR="00BF5E02">
        <w:rPr>
          <w:rFonts w:ascii="Arial" w:hAnsi="Arial"/>
          <w:b/>
          <w:bCs/>
        </w:rPr>
        <w:t xml:space="preserve">du programme </w:t>
      </w:r>
      <w:r w:rsidRPr="0015499A">
        <w:rPr>
          <w:rFonts w:ascii="Arial" w:hAnsi="Arial"/>
          <w:b/>
          <w:bCs/>
        </w:rPr>
        <w:t>de ces 3 jours</w:t>
      </w:r>
      <w:r w:rsidR="001F3E9D">
        <w:rPr>
          <w:rFonts w:ascii="Arial" w:hAnsi="Arial"/>
          <w:b/>
          <w:bCs/>
        </w:rPr>
        <w:t xml:space="preserve"> </w:t>
      </w:r>
      <w:r w:rsidRPr="0015499A">
        <w:rPr>
          <w:rFonts w:ascii="Arial" w:hAnsi="Arial"/>
          <w:b/>
          <w:bCs/>
        </w:rPr>
        <w:t xml:space="preserve">: participer au déploiement de la filière hydrogène en facilitant l’appropriation par l’ensemble des publics de ce sujet de société naissant. </w:t>
      </w:r>
    </w:p>
    <w:p w14:paraId="761F97B8" w14:textId="77777777" w:rsidR="0027010B" w:rsidRDefault="0027010B" w:rsidP="00B31EC2">
      <w:pPr>
        <w:pStyle w:val="NormalWeb"/>
        <w:spacing w:before="2" w:after="2"/>
        <w:jc w:val="both"/>
        <w:rPr>
          <w:rFonts w:ascii="Arial" w:hAnsi="Arial" w:cs="Arial"/>
          <w:b/>
          <w:bCs/>
        </w:rPr>
      </w:pPr>
    </w:p>
    <w:p w14:paraId="4180ECF2" w14:textId="4DF6B752" w:rsidR="00FC0EAB" w:rsidRPr="000B3740" w:rsidRDefault="00654D90" w:rsidP="000B3740">
      <w:pPr>
        <w:pStyle w:val="Paragraphedeliste"/>
        <w:numPr>
          <w:ilvl w:val="0"/>
          <w:numId w:val="9"/>
        </w:numPr>
        <w:jc w:val="both"/>
        <w:rPr>
          <w:rFonts w:ascii="Arial" w:hAnsi="Arial"/>
          <w:sz w:val="24"/>
          <w:szCs w:val="24"/>
        </w:rPr>
      </w:pPr>
      <w:r w:rsidRPr="000B3740">
        <w:rPr>
          <w:rFonts w:ascii="Arial" w:hAnsi="Arial"/>
          <w:sz w:val="24"/>
          <w:szCs w:val="24"/>
        </w:rPr>
        <w:t>L</w:t>
      </w:r>
      <w:r w:rsidR="00974088" w:rsidRPr="000B3740">
        <w:rPr>
          <w:rFonts w:ascii="Arial" w:hAnsi="Arial"/>
          <w:sz w:val="24"/>
          <w:szCs w:val="24"/>
        </w:rPr>
        <w:t>a session d’ouverture des Journées</w:t>
      </w:r>
      <w:r w:rsidRPr="000B3740">
        <w:rPr>
          <w:rFonts w:ascii="Arial" w:hAnsi="Arial"/>
          <w:sz w:val="24"/>
          <w:szCs w:val="24"/>
        </w:rPr>
        <w:t xml:space="preserve"> le 5 juillet matin</w:t>
      </w:r>
      <w:r w:rsidR="007C0086" w:rsidRPr="000B3740">
        <w:rPr>
          <w:rFonts w:ascii="Arial" w:hAnsi="Arial"/>
          <w:sz w:val="24"/>
          <w:szCs w:val="24"/>
        </w:rPr>
        <w:t xml:space="preserve"> sera consacrée au déploiement de la filière</w:t>
      </w:r>
      <w:r w:rsidR="0050126B" w:rsidRPr="000B3740">
        <w:rPr>
          <w:rFonts w:ascii="Arial" w:hAnsi="Arial"/>
          <w:sz w:val="24"/>
          <w:szCs w:val="24"/>
        </w:rPr>
        <w:t xml:space="preserve"> dans </w:t>
      </w:r>
      <w:r w:rsidR="00A16530" w:rsidRPr="000B3740">
        <w:rPr>
          <w:rFonts w:ascii="Arial" w:hAnsi="Arial"/>
          <w:sz w:val="24"/>
          <w:szCs w:val="24"/>
        </w:rPr>
        <w:t>un</w:t>
      </w:r>
      <w:r w:rsidR="00974088" w:rsidRPr="000B3740">
        <w:rPr>
          <w:rFonts w:ascii="Arial" w:hAnsi="Arial"/>
          <w:sz w:val="24"/>
          <w:szCs w:val="24"/>
        </w:rPr>
        <w:t xml:space="preserve"> contexte </w:t>
      </w:r>
      <w:r w:rsidR="00A16530" w:rsidRPr="000B3740">
        <w:rPr>
          <w:rFonts w:ascii="Arial" w:hAnsi="Arial"/>
          <w:sz w:val="24"/>
          <w:szCs w:val="24"/>
        </w:rPr>
        <w:t>mondial de transition écologique</w:t>
      </w:r>
      <w:r w:rsidR="00BF5E02">
        <w:rPr>
          <w:rFonts w:ascii="Arial" w:hAnsi="Arial"/>
          <w:sz w:val="24"/>
          <w:szCs w:val="24"/>
        </w:rPr>
        <w:t xml:space="preserve"> mais également de tension d’accès aux ressources énergétiques</w:t>
      </w:r>
      <w:r w:rsidR="00A16530" w:rsidRPr="000B3740">
        <w:rPr>
          <w:rFonts w:ascii="Arial" w:hAnsi="Arial"/>
          <w:sz w:val="24"/>
          <w:szCs w:val="24"/>
        </w:rPr>
        <w:t>, des intervenants internationaux apporteront notamment leur vision d</w:t>
      </w:r>
      <w:r w:rsidR="0050126B" w:rsidRPr="000B3740">
        <w:rPr>
          <w:rFonts w:ascii="Arial" w:hAnsi="Arial"/>
          <w:sz w:val="24"/>
          <w:szCs w:val="24"/>
        </w:rPr>
        <w:t>’un</w:t>
      </w:r>
      <w:r w:rsidR="00A16530" w:rsidRPr="000B3740">
        <w:rPr>
          <w:rFonts w:ascii="Arial" w:hAnsi="Arial"/>
          <w:sz w:val="24"/>
          <w:szCs w:val="24"/>
        </w:rPr>
        <w:t xml:space="preserve"> changement de modèle énergétique</w:t>
      </w:r>
      <w:r w:rsidR="0050126B" w:rsidRPr="000B3740">
        <w:rPr>
          <w:rFonts w:ascii="Arial" w:hAnsi="Arial"/>
          <w:sz w:val="24"/>
          <w:szCs w:val="24"/>
        </w:rPr>
        <w:t xml:space="preserve"> </w:t>
      </w:r>
      <w:r w:rsidR="00BF5E02">
        <w:rPr>
          <w:rFonts w:ascii="Arial" w:hAnsi="Arial"/>
          <w:sz w:val="24"/>
          <w:szCs w:val="24"/>
        </w:rPr>
        <w:t xml:space="preserve">ainsi que </w:t>
      </w:r>
      <w:r w:rsidR="0050126B" w:rsidRPr="000B3740">
        <w:rPr>
          <w:rFonts w:ascii="Arial" w:hAnsi="Arial"/>
          <w:sz w:val="24"/>
          <w:szCs w:val="24"/>
        </w:rPr>
        <w:t xml:space="preserve">sur </w:t>
      </w:r>
      <w:r w:rsidR="00BF5E02">
        <w:rPr>
          <w:rFonts w:ascii="Arial" w:hAnsi="Arial"/>
          <w:sz w:val="24"/>
          <w:szCs w:val="24"/>
        </w:rPr>
        <w:t xml:space="preserve">la contribution de </w:t>
      </w:r>
      <w:r w:rsidR="0050126B" w:rsidRPr="000B3740">
        <w:rPr>
          <w:rFonts w:ascii="Arial" w:hAnsi="Arial"/>
          <w:sz w:val="24"/>
          <w:szCs w:val="24"/>
        </w:rPr>
        <w:t>l’hydrogène</w:t>
      </w:r>
      <w:r w:rsidR="00A16530" w:rsidRPr="000B3740">
        <w:rPr>
          <w:rFonts w:ascii="Arial" w:hAnsi="Arial"/>
          <w:sz w:val="24"/>
          <w:szCs w:val="24"/>
        </w:rPr>
        <w:t xml:space="preserve">. </w:t>
      </w:r>
      <w:r w:rsidR="00974088" w:rsidRPr="000B3740">
        <w:rPr>
          <w:rFonts w:ascii="Arial" w:hAnsi="Arial"/>
          <w:sz w:val="24"/>
          <w:szCs w:val="24"/>
        </w:rPr>
        <w:t>La première session de conférences plénières mettra ensuite</w:t>
      </w:r>
      <w:r w:rsidR="0050126B" w:rsidRPr="000B3740">
        <w:rPr>
          <w:rFonts w:ascii="Arial" w:hAnsi="Arial"/>
          <w:sz w:val="24"/>
          <w:szCs w:val="24"/>
        </w:rPr>
        <w:t xml:space="preserve"> en avant </w:t>
      </w:r>
      <w:r w:rsidR="007859E4" w:rsidRPr="000B3740">
        <w:rPr>
          <w:rFonts w:ascii="Arial" w:hAnsi="Arial"/>
          <w:sz w:val="24"/>
          <w:szCs w:val="24"/>
        </w:rPr>
        <w:t xml:space="preserve">la manière dont l’hydrogène et ses enjeux sont véhiculés au grand public </w:t>
      </w:r>
      <w:r w:rsidR="00FC0EAB" w:rsidRPr="000B3740">
        <w:rPr>
          <w:rFonts w:ascii="Arial" w:hAnsi="Arial"/>
          <w:sz w:val="24"/>
          <w:szCs w:val="24"/>
        </w:rPr>
        <w:t>par les canaux médiatiques. L</w:t>
      </w:r>
      <w:r w:rsidR="00087248">
        <w:rPr>
          <w:rFonts w:ascii="Arial" w:hAnsi="Arial"/>
          <w:sz w:val="24"/>
          <w:szCs w:val="24"/>
        </w:rPr>
        <w:t>’ancrage territorial et</w:t>
      </w:r>
      <w:r w:rsidR="00FC0EAB" w:rsidRPr="000B3740">
        <w:rPr>
          <w:rFonts w:ascii="Arial" w:hAnsi="Arial"/>
          <w:sz w:val="24"/>
          <w:szCs w:val="24"/>
        </w:rPr>
        <w:t xml:space="preserve"> </w:t>
      </w:r>
      <w:r w:rsidR="00087248">
        <w:rPr>
          <w:rFonts w:ascii="Arial" w:hAnsi="Arial"/>
          <w:sz w:val="24"/>
          <w:szCs w:val="24"/>
        </w:rPr>
        <w:t xml:space="preserve">l’acceptabilité </w:t>
      </w:r>
      <w:r w:rsidR="00FC0EAB" w:rsidRPr="000B3740">
        <w:rPr>
          <w:rFonts w:ascii="Arial" w:hAnsi="Arial"/>
          <w:sz w:val="24"/>
          <w:szCs w:val="24"/>
        </w:rPr>
        <w:t>des projets, les initiatives pour améliorer les technologies et faire connaître la solution à une large audience</w:t>
      </w:r>
      <w:r w:rsidR="00555D1F" w:rsidRPr="000B3740">
        <w:rPr>
          <w:rFonts w:ascii="Arial" w:hAnsi="Arial"/>
          <w:sz w:val="24"/>
          <w:szCs w:val="24"/>
        </w:rPr>
        <w:t xml:space="preserve"> seront également abordés.</w:t>
      </w:r>
    </w:p>
    <w:p w14:paraId="0046183C" w14:textId="2F6D8F6D" w:rsidR="0050126B" w:rsidRPr="000B3740" w:rsidRDefault="0050126B" w:rsidP="000B3740">
      <w:pPr>
        <w:pStyle w:val="NormalWeb"/>
        <w:spacing w:before="2" w:after="2"/>
        <w:ind w:left="720"/>
        <w:jc w:val="both"/>
        <w:rPr>
          <w:rFonts w:ascii="Arial" w:hAnsi="Arial" w:cs="Arial"/>
        </w:rPr>
      </w:pPr>
    </w:p>
    <w:p w14:paraId="082FA00B" w14:textId="29785DBA" w:rsidR="002B5E5D" w:rsidRDefault="00974088" w:rsidP="002B5E5D">
      <w:pPr>
        <w:pStyle w:val="NormalWeb"/>
        <w:numPr>
          <w:ilvl w:val="0"/>
          <w:numId w:val="9"/>
        </w:numPr>
        <w:spacing w:before="2" w:after="2"/>
        <w:jc w:val="both"/>
        <w:rPr>
          <w:rFonts w:ascii="Arial" w:hAnsi="Arial" w:cs="Arial"/>
        </w:rPr>
      </w:pPr>
      <w:r w:rsidRPr="000B3740">
        <w:rPr>
          <w:rFonts w:ascii="Arial" w:hAnsi="Arial" w:cs="Arial"/>
        </w:rPr>
        <w:t xml:space="preserve">Les sessions du </w:t>
      </w:r>
      <w:r w:rsidR="00555D1F">
        <w:rPr>
          <w:rFonts w:ascii="Arial" w:hAnsi="Arial" w:cs="Arial"/>
        </w:rPr>
        <w:t>6 juillet</w:t>
      </w:r>
      <w:r w:rsidRPr="000B3740">
        <w:rPr>
          <w:rFonts w:ascii="Arial" w:hAnsi="Arial" w:cs="Arial"/>
        </w:rPr>
        <w:t xml:space="preserve"> mettront en regard</w:t>
      </w:r>
      <w:r w:rsidR="00FB7A25">
        <w:rPr>
          <w:rFonts w:ascii="Arial" w:hAnsi="Arial" w:cs="Arial"/>
        </w:rPr>
        <w:t xml:space="preserve"> l’enjeu </w:t>
      </w:r>
      <w:r w:rsidR="00FB7A25" w:rsidRPr="000B3740">
        <w:rPr>
          <w:rFonts w:ascii="Arial" w:hAnsi="Arial" w:cs="Arial"/>
        </w:rPr>
        <w:t>de souveraineté technologique, industrielle et énergétique</w:t>
      </w:r>
      <w:r w:rsidR="00FB7A25">
        <w:rPr>
          <w:rFonts w:ascii="Arial" w:hAnsi="Arial" w:cs="Arial"/>
        </w:rPr>
        <w:t xml:space="preserve"> induit </w:t>
      </w:r>
      <w:r w:rsidR="005C1F40">
        <w:rPr>
          <w:rFonts w:ascii="Arial" w:hAnsi="Arial" w:cs="Arial"/>
        </w:rPr>
        <w:t xml:space="preserve">par la décarbonation de notre économie grâce à l’hydrogène </w:t>
      </w:r>
      <w:r w:rsidR="00FB7A25">
        <w:rPr>
          <w:rFonts w:ascii="Arial" w:hAnsi="Arial" w:cs="Arial"/>
        </w:rPr>
        <w:t xml:space="preserve">: </w:t>
      </w:r>
      <w:r w:rsidR="005C1F40">
        <w:rPr>
          <w:rFonts w:ascii="Arial" w:hAnsi="Arial" w:cs="Arial"/>
        </w:rPr>
        <w:t>ce vecteur d’énergie offre</w:t>
      </w:r>
      <w:r w:rsidR="00FB7A25">
        <w:rPr>
          <w:rFonts w:ascii="Arial" w:hAnsi="Arial" w:cs="Arial"/>
        </w:rPr>
        <w:t xml:space="preserve"> une opportunité unique </w:t>
      </w:r>
      <w:r w:rsidR="0049373F">
        <w:rPr>
          <w:rFonts w:ascii="Arial" w:hAnsi="Arial" w:cs="Arial"/>
        </w:rPr>
        <w:t xml:space="preserve">de </w:t>
      </w:r>
      <w:r w:rsidR="00FB7A25">
        <w:rPr>
          <w:rFonts w:ascii="Arial" w:hAnsi="Arial" w:cs="Arial"/>
        </w:rPr>
        <w:t xml:space="preserve">changer de modèle énergétique, </w:t>
      </w:r>
      <w:r w:rsidR="0049373F">
        <w:rPr>
          <w:rFonts w:ascii="Arial" w:hAnsi="Arial" w:cs="Arial"/>
        </w:rPr>
        <w:t xml:space="preserve">par la </w:t>
      </w:r>
      <w:r w:rsidR="00FB7A25" w:rsidRPr="000B3740">
        <w:rPr>
          <w:rFonts w:ascii="Arial" w:hAnsi="Arial" w:cs="Arial"/>
        </w:rPr>
        <w:t>décarbonation de l’industrie, des transports lourds ou intensifs et de nos réseaux énergétiques.</w:t>
      </w:r>
      <w:r w:rsidR="0049373F">
        <w:rPr>
          <w:rFonts w:ascii="Arial" w:hAnsi="Arial" w:cs="Arial"/>
        </w:rPr>
        <w:t xml:space="preserve"> </w:t>
      </w:r>
      <w:r w:rsidR="0049373F" w:rsidRPr="002B5E5D">
        <w:rPr>
          <w:rFonts w:ascii="Arial" w:hAnsi="Arial" w:cs="Arial"/>
        </w:rPr>
        <w:t xml:space="preserve">Ces deux sessions concluront </w:t>
      </w:r>
      <w:r w:rsidRPr="000B3740">
        <w:rPr>
          <w:rFonts w:ascii="Arial" w:hAnsi="Arial" w:cs="Arial"/>
        </w:rPr>
        <w:t>la journée du</w:t>
      </w:r>
      <w:r w:rsidR="0049373F" w:rsidRPr="002B5E5D">
        <w:rPr>
          <w:rFonts w:ascii="Arial" w:hAnsi="Arial" w:cs="Arial"/>
        </w:rPr>
        <w:t xml:space="preserve"> 6 juillet</w:t>
      </w:r>
      <w:r w:rsidRPr="000B3740">
        <w:rPr>
          <w:rFonts w:ascii="Arial" w:hAnsi="Arial" w:cs="Arial"/>
        </w:rPr>
        <w:t xml:space="preserve"> avant l’annonce du territoire, lauréat à l’organisation des JH2 202</w:t>
      </w:r>
      <w:r w:rsidR="002B5E5D" w:rsidRPr="002B5E5D">
        <w:rPr>
          <w:rFonts w:ascii="Arial" w:hAnsi="Arial" w:cs="Arial"/>
        </w:rPr>
        <w:t>3</w:t>
      </w:r>
      <w:r w:rsidRPr="000B3740">
        <w:rPr>
          <w:rFonts w:ascii="Arial" w:hAnsi="Arial" w:cs="Arial"/>
        </w:rPr>
        <w:t xml:space="preserve">. </w:t>
      </w:r>
    </w:p>
    <w:p w14:paraId="424E0E4D" w14:textId="77777777" w:rsidR="002B5E5D" w:rsidRDefault="002B5E5D" w:rsidP="000B3740">
      <w:pPr>
        <w:pStyle w:val="Paragraphedeliste"/>
        <w:rPr>
          <w:rFonts w:ascii="Arial" w:hAnsi="Arial" w:cs="Arial"/>
        </w:rPr>
      </w:pPr>
    </w:p>
    <w:p w14:paraId="14E22264" w14:textId="66FA9A8A" w:rsidR="002B5E5D" w:rsidRDefault="002B5E5D" w:rsidP="000B3740">
      <w:pPr>
        <w:pStyle w:val="NormalWeb"/>
        <w:numPr>
          <w:ilvl w:val="0"/>
          <w:numId w:val="9"/>
        </w:numPr>
        <w:spacing w:before="2" w:after="2"/>
        <w:jc w:val="both"/>
        <w:rPr>
          <w:rFonts w:ascii="Arial" w:hAnsi="Arial" w:cs="Arial"/>
        </w:rPr>
      </w:pPr>
      <w:r>
        <w:rPr>
          <w:rFonts w:ascii="Arial" w:hAnsi="Arial" w:cs="Arial"/>
        </w:rPr>
        <w:t>Enfin, la journée du 7 juillet, consacrée aux visites techniques de sites</w:t>
      </w:r>
      <w:r w:rsidR="0090720F">
        <w:rPr>
          <w:rFonts w:ascii="Arial" w:hAnsi="Arial" w:cs="Arial"/>
        </w:rPr>
        <w:t>,</w:t>
      </w:r>
      <w:r>
        <w:rPr>
          <w:rFonts w:ascii="Arial" w:hAnsi="Arial" w:cs="Arial"/>
        </w:rPr>
        <w:t xml:space="preserve"> permettra aux participants d</w:t>
      </w:r>
      <w:r w:rsidR="0090720F">
        <w:rPr>
          <w:rFonts w:ascii="Arial" w:hAnsi="Arial" w:cs="Arial"/>
        </w:rPr>
        <w:t xml:space="preserve">e témoigner </w:t>
      </w:r>
      <w:r>
        <w:rPr>
          <w:rFonts w:ascii="Arial" w:hAnsi="Arial" w:cs="Arial"/>
        </w:rPr>
        <w:t xml:space="preserve">concrètement </w:t>
      </w:r>
      <w:r w:rsidR="0090720F">
        <w:rPr>
          <w:rFonts w:ascii="Arial" w:hAnsi="Arial" w:cs="Arial"/>
        </w:rPr>
        <w:t xml:space="preserve">du </w:t>
      </w:r>
      <w:r>
        <w:rPr>
          <w:rFonts w:ascii="Arial" w:hAnsi="Arial" w:cs="Arial"/>
        </w:rPr>
        <w:t>déploiement de l’hydrogène sur le territoire normand</w:t>
      </w:r>
      <w:r w:rsidR="005C1F40">
        <w:rPr>
          <w:rFonts w:ascii="Arial" w:hAnsi="Arial" w:cs="Arial"/>
        </w:rPr>
        <w:t>. L</w:t>
      </w:r>
      <w:r w:rsidR="006F389C">
        <w:rPr>
          <w:rFonts w:ascii="Arial" w:hAnsi="Arial" w:cs="Arial"/>
        </w:rPr>
        <w:t xml:space="preserve">a visite du </w:t>
      </w:r>
      <w:r w:rsidR="0066188F">
        <w:rPr>
          <w:rFonts w:ascii="Arial" w:hAnsi="Arial" w:cs="Arial"/>
        </w:rPr>
        <w:t xml:space="preserve">site </w:t>
      </w:r>
      <w:r w:rsidR="003532A5">
        <w:rPr>
          <w:rFonts w:ascii="Arial" w:hAnsi="Arial" w:cs="Arial"/>
        </w:rPr>
        <w:t>Cryocap d’</w:t>
      </w:r>
      <w:r w:rsidR="006F389C">
        <w:rPr>
          <w:rFonts w:ascii="Arial" w:hAnsi="Arial" w:cs="Arial"/>
        </w:rPr>
        <w:t>Air Liquide</w:t>
      </w:r>
      <w:r w:rsidR="003532A5">
        <w:rPr>
          <w:rFonts w:ascii="Arial" w:hAnsi="Arial" w:cs="Arial"/>
        </w:rPr>
        <w:t xml:space="preserve"> et la présentation du projet Air Liquide</w:t>
      </w:r>
      <w:r w:rsidR="006F389C">
        <w:rPr>
          <w:rFonts w:ascii="Arial" w:hAnsi="Arial" w:cs="Arial"/>
        </w:rPr>
        <w:t xml:space="preserve"> Normand’Hy, sélectionné dans le cadre du </w:t>
      </w:r>
      <w:r w:rsidR="007B22B9">
        <w:rPr>
          <w:rFonts w:ascii="Arial" w:hAnsi="Arial" w:cs="Arial"/>
        </w:rPr>
        <w:t>Projet Important d’Intérêt Européen Commun (</w:t>
      </w:r>
      <w:r w:rsidR="006F389C">
        <w:rPr>
          <w:rFonts w:ascii="Arial" w:hAnsi="Arial" w:cs="Arial"/>
        </w:rPr>
        <w:t>PIIEC</w:t>
      </w:r>
      <w:r w:rsidR="007B22B9">
        <w:rPr>
          <w:rFonts w:ascii="Arial" w:hAnsi="Arial" w:cs="Arial"/>
        </w:rPr>
        <w:t>)</w:t>
      </w:r>
      <w:r w:rsidR="006F389C">
        <w:rPr>
          <w:rFonts w:ascii="Arial" w:hAnsi="Arial" w:cs="Arial"/>
        </w:rPr>
        <w:t xml:space="preserve"> hydrogène</w:t>
      </w:r>
      <w:r w:rsidR="00A149F6">
        <w:rPr>
          <w:rFonts w:ascii="Arial" w:hAnsi="Arial" w:cs="Arial"/>
        </w:rPr>
        <w:t>,</w:t>
      </w:r>
      <w:r w:rsidR="005C1F40">
        <w:rPr>
          <w:rFonts w:ascii="Arial" w:hAnsi="Arial" w:cs="Arial"/>
        </w:rPr>
        <w:t xml:space="preserve"> sera notamment proposée.</w:t>
      </w:r>
    </w:p>
    <w:p w14:paraId="2AB139D3" w14:textId="52D57EE8" w:rsidR="00FE3AA9" w:rsidRDefault="00FE3AA9">
      <w:pPr>
        <w:pStyle w:val="NormalWeb"/>
        <w:spacing w:before="2" w:after="2"/>
        <w:jc w:val="both"/>
        <w:rPr>
          <w:rFonts w:ascii="Arial" w:hAnsi="Arial" w:cs="Arial"/>
        </w:rPr>
      </w:pPr>
    </w:p>
    <w:p w14:paraId="63726F5C" w14:textId="58B89F40" w:rsidR="00E27FE8" w:rsidRPr="000B3740" w:rsidRDefault="00E27FE8">
      <w:pPr>
        <w:pStyle w:val="NormalWeb"/>
        <w:spacing w:before="2" w:after="2"/>
        <w:jc w:val="both"/>
        <w:rPr>
          <w:rFonts w:ascii="Arial" w:hAnsi="Arial" w:cs="Arial"/>
        </w:rPr>
      </w:pPr>
      <w:r>
        <w:rPr>
          <w:rFonts w:ascii="Arial" w:hAnsi="Arial" w:cs="Arial"/>
        </w:rPr>
        <w:t>Les sessions de conférences plénières seront complétées par des ateliers permettant de</w:t>
      </w:r>
      <w:r w:rsidR="00416D6E">
        <w:rPr>
          <w:rFonts w:ascii="Arial" w:hAnsi="Arial" w:cs="Arial"/>
        </w:rPr>
        <w:t xml:space="preserve"> </w:t>
      </w:r>
      <w:r>
        <w:rPr>
          <w:rFonts w:ascii="Arial" w:hAnsi="Arial" w:cs="Arial"/>
        </w:rPr>
        <w:t xml:space="preserve">partager les bonnes pratiques et les retours d’expérience sur des projets de déploiement. </w:t>
      </w:r>
      <w:r w:rsidR="009112AD">
        <w:rPr>
          <w:rFonts w:ascii="Arial" w:hAnsi="Arial" w:cs="Arial"/>
        </w:rPr>
        <w:t xml:space="preserve">Des rencontres B to B seront organisées entre les participants. </w:t>
      </w:r>
      <w:r>
        <w:rPr>
          <w:rFonts w:ascii="Arial" w:hAnsi="Arial" w:cs="Arial"/>
        </w:rPr>
        <w:t xml:space="preserve">Une exposition rassemblant les solutions </w:t>
      </w:r>
      <w:r w:rsidR="0066188F">
        <w:rPr>
          <w:rFonts w:ascii="Arial" w:hAnsi="Arial" w:cs="Arial"/>
        </w:rPr>
        <w:t>déjà disponibles permettra de rendre compte de la maturité technologique de la filière. Démonstrations, tests et essais sont prévus.</w:t>
      </w:r>
      <w:r w:rsidR="009112AD">
        <w:rPr>
          <w:rFonts w:ascii="Arial" w:hAnsi="Arial" w:cs="Arial"/>
        </w:rPr>
        <w:t xml:space="preserve"> </w:t>
      </w:r>
    </w:p>
    <w:p w14:paraId="18500EA9" w14:textId="77777777" w:rsidR="006F389C" w:rsidRPr="00C073D2" w:rsidRDefault="006F389C" w:rsidP="00D71C56">
      <w:pPr>
        <w:pStyle w:val="NormalWeb"/>
        <w:spacing w:before="2" w:after="2"/>
        <w:jc w:val="both"/>
        <w:rPr>
          <w:b/>
          <w:bCs/>
        </w:rPr>
      </w:pPr>
    </w:p>
    <w:p w14:paraId="2743408A" w14:textId="60785684" w:rsidR="00E760A8" w:rsidRDefault="00E760A8" w:rsidP="00C073D2">
      <w:pPr>
        <w:jc w:val="both"/>
        <w:rPr>
          <w:rFonts w:ascii="Arial" w:hAnsi="Arial"/>
        </w:rPr>
      </w:pPr>
    </w:p>
    <w:p w14:paraId="652FBB1C" w14:textId="77777777" w:rsidR="00E760A8" w:rsidRPr="000B3740" w:rsidRDefault="00E760A8" w:rsidP="000B3740">
      <w:pPr>
        <w:jc w:val="center"/>
        <w:rPr>
          <w:rFonts w:ascii="Arial" w:hAnsi="Arial"/>
          <w:b/>
          <w:bCs/>
        </w:rPr>
      </w:pPr>
      <w:r w:rsidRPr="000B3740">
        <w:rPr>
          <w:rFonts w:ascii="Arial" w:hAnsi="Arial"/>
          <w:b/>
          <w:bCs/>
        </w:rPr>
        <w:t>Rendez-vous à Rouen du 5 au 7 juillet 2022</w:t>
      </w:r>
    </w:p>
    <w:p w14:paraId="286684ED" w14:textId="02233FB9" w:rsidR="00E760A8" w:rsidRPr="00ED1EEE" w:rsidRDefault="00FD1CAD" w:rsidP="000B3740">
      <w:pPr>
        <w:jc w:val="center"/>
        <w:rPr>
          <w:rFonts w:ascii="Arial" w:hAnsi="Arial"/>
          <w:b/>
          <w:bCs/>
          <w:color w:val="00648C"/>
          <w:sz w:val="22"/>
          <w:szCs w:val="22"/>
        </w:rPr>
      </w:pPr>
      <w:r>
        <w:rPr>
          <w:rFonts w:ascii="Arial" w:hAnsi="Arial"/>
          <w:b/>
          <w:bCs/>
        </w:rPr>
        <w:t xml:space="preserve">Découvrez le programme et </w:t>
      </w:r>
      <w:bookmarkStart w:id="3" w:name="_Hlk100847356"/>
      <w:r>
        <w:rPr>
          <w:rFonts w:ascii="Arial" w:hAnsi="Arial"/>
          <w:b/>
          <w:bCs/>
        </w:rPr>
        <w:t>i</w:t>
      </w:r>
      <w:r w:rsidR="0045793E">
        <w:rPr>
          <w:rFonts w:ascii="Arial" w:hAnsi="Arial"/>
          <w:b/>
          <w:bCs/>
        </w:rPr>
        <w:t>nscrivez-vous</w:t>
      </w:r>
      <w:r w:rsidR="00E760A8" w:rsidRPr="000B3740">
        <w:rPr>
          <w:rFonts w:ascii="Arial" w:hAnsi="Arial"/>
          <w:b/>
          <w:bCs/>
        </w:rPr>
        <w:t xml:space="preserve"> sur le site dédié aux Journées Hydrogène dans les </w:t>
      </w:r>
      <w:r w:rsidR="00974088">
        <w:rPr>
          <w:rFonts w:ascii="Arial" w:hAnsi="Arial"/>
          <w:b/>
          <w:bCs/>
        </w:rPr>
        <w:t>T</w:t>
      </w:r>
      <w:r w:rsidR="00E760A8" w:rsidRPr="000B3740">
        <w:rPr>
          <w:rFonts w:ascii="Arial" w:hAnsi="Arial"/>
          <w:b/>
          <w:bCs/>
        </w:rPr>
        <w:t xml:space="preserve">erritoires : </w:t>
      </w:r>
      <w:hyperlink r:id="rId10" w:history="1">
        <w:r w:rsidR="00E760A8" w:rsidRPr="00FC5733">
          <w:rPr>
            <w:rStyle w:val="Lienhypertexte"/>
            <w:rFonts w:ascii="Arial" w:hAnsi="Arial"/>
            <w:b/>
            <w:bCs/>
          </w:rPr>
          <w:t>jh2rouen.normandie.fr</w:t>
        </w:r>
      </w:hyperlink>
    </w:p>
    <w:bookmarkEnd w:id="3"/>
    <w:p w14:paraId="6A01D72A" w14:textId="77777777" w:rsidR="006F389C" w:rsidRDefault="006F389C" w:rsidP="005233C6">
      <w:pPr>
        <w:jc w:val="both"/>
        <w:rPr>
          <w:rFonts w:ascii="Arial" w:hAnsi="Arial"/>
          <w:sz w:val="20"/>
          <w:szCs w:val="20"/>
        </w:rPr>
      </w:pPr>
    </w:p>
    <w:p w14:paraId="03673EB1" w14:textId="62EB5751" w:rsidR="005233C6" w:rsidRDefault="005233C6" w:rsidP="005233C6">
      <w:pPr>
        <w:jc w:val="both"/>
        <w:rPr>
          <w:rFonts w:ascii="Arial" w:hAnsi="Arial"/>
          <w:sz w:val="20"/>
          <w:szCs w:val="20"/>
        </w:rPr>
      </w:pPr>
    </w:p>
    <w:p w14:paraId="4BBBF92A" w14:textId="77777777" w:rsidR="005233C6" w:rsidRPr="00587410" w:rsidRDefault="005233C6" w:rsidP="005233C6">
      <w:pPr>
        <w:jc w:val="both"/>
        <w:rPr>
          <w:rFonts w:ascii="Arial" w:hAnsi="Arial"/>
          <w:sz w:val="20"/>
          <w:szCs w:val="20"/>
        </w:rPr>
      </w:pPr>
    </w:p>
    <w:p w14:paraId="1CCD79AA" w14:textId="0C94D255" w:rsidR="006F389C" w:rsidRDefault="006F389C" w:rsidP="00FE3AA9">
      <w:pPr>
        <w:jc w:val="both"/>
        <w:outlineLvl w:val="0"/>
        <w:rPr>
          <w:rFonts w:ascii="Arial" w:hAnsi="Arial"/>
          <w:b/>
          <w:color w:val="00648C"/>
          <w:sz w:val="22"/>
          <w:szCs w:val="22"/>
        </w:rPr>
      </w:pPr>
    </w:p>
    <w:p w14:paraId="1F932E84" w14:textId="253497DB" w:rsidR="006F389C" w:rsidRDefault="006F389C" w:rsidP="00FE3AA9">
      <w:pPr>
        <w:jc w:val="both"/>
        <w:outlineLvl w:val="0"/>
        <w:rPr>
          <w:rFonts w:ascii="Arial" w:hAnsi="Arial"/>
          <w:b/>
          <w:color w:val="00648C"/>
          <w:sz w:val="22"/>
          <w:szCs w:val="22"/>
        </w:rPr>
      </w:pPr>
    </w:p>
    <w:p w14:paraId="2573DC6B" w14:textId="00D81D81" w:rsidR="00EB7958" w:rsidRDefault="00EB7958" w:rsidP="00FE3AA9">
      <w:pPr>
        <w:pBdr>
          <w:bottom w:val="single" w:sz="6" w:space="1" w:color="auto"/>
        </w:pBdr>
        <w:jc w:val="both"/>
        <w:rPr>
          <w:rFonts w:ascii="Arial" w:hAnsi="Arial"/>
          <w:b/>
          <w:color w:val="00648C"/>
          <w:sz w:val="22"/>
          <w:szCs w:val="22"/>
        </w:rPr>
      </w:pPr>
    </w:p>
    <w:p w14:paraId="15AB230F" w14:textId="4679484F" w:rsidR="007014BD" w:rsidRDefault="007014BD" w:rsidP="00FE3AA9">
      <w:pPr>
        <w:pBdr>
          <w:bottom w:val="single" w:sz="6" w:space="1" w:color="auto"/>
        </w:pBdr>
        <w:jc w:val="both"/>
        <w:rPr>
          <w:rFonts w:ascii="Arial" w:hAnsi="Arial"/>
          <w:b/>
          <w:color w:val="00648C"/>
          <w:sz w:val="22"/>
          <w:szCs w:val="22"/>
        </w:rPr>
      </w:pPr>
    </w:p>
    <w:p w14:paraId="2D035288" w14:textId="6707F73A" w:rsidR="00EB7958" w:rsidRDefault="00EB7958" w:rsidP="00FE3AA9">
      <w:pPr>
        <w:pBdr>
          <w:bottom w:val="single" w:sz="6" w:space="1" w:color="auto"/>
        </w:pBdr>
        <w:jc w:val="both"/>
        <w:rPr>
          <w:rFonts w:ascii="Arial" w:hAnsi="Arial"/>
          <w:b/>
          <w:color w:val="00648C"/>
          <w:sz w:val="22"/>
          <w:szCs w:val="22"/>
        </w:rPr>
      </w:pPr>
    </w:p>
    <w:p w14:paraId="721D9970" w14:textId="3AD33EAD" w:rsidR="00961716" w:rsidRDefault="00961716" w:rsidP="00FE3AA9">
      <w:pPr>
        <w:pBdr>
          <w:bottom w:val="single" w:sz="6" w:space="1" w:color="auto"/>
        </w:pBdr>
        <w:jc w:val="both"/>
        <w:rPr>
          <w:rFonts w:ascii="Arial" w:hAnsi="Arial"/>
          <w:b/>
          <w:color w:val="00648C"/>
          <w:sz w:val="22"/>
          <w:szCs w:val="22"/>
        </w:rPr>
      </w:pPr>
    </w:p>
    <w:p w14:paraId="1D6BCFF5" w14:textId="72FB802C" w:rsidR="00FE3AA9" w:rsidRPr="000346B1" w:rsidRDefault="00FE3AA9" w:rsidP="00FE3AA9">
      <w:pPr>
        <w:pBdr>
          <w:bottom w:val="single" w:sz="6" w:space="1" w:color="auto"/>
        </w:pBdr>
        <w:jc w:val="both"/>
        <w:rPr>
          <w:rFonts w:ascii="Arial" w:hAnsi="Arial"/>
          <w:b/>
          <w:color w:val="00648C"/>
          <w:sz w:val="22"/>
          <w:szCs w:val="22"/>
        </w:rPr>
      </w:pPr>
      <w:r w:rsidRPr="000346B1">
        <w:rPr>
          <w:rFonts w:ascii="Arial" w:hAnsi="Arial"/>
          <w:b/>
          <w:color w:val="00648C"/>
          <w:sz w:val="22"/>
          <w:szCs w:val="22"/>
        </w:rPr>
        <w:t>CONTACTS PRESSE</w:t>
      </w:r>
    </w:p>
    <w:p w14:paraId="4C15B023" w14:textId="7188E1E3" w:rsidR="00FE3AA9" w:rsidRDefault="00FE3AA9" w:rsidP="00FE3AA9">
      <w:pPr>
        <w:jc w:val="both"/>
        <w:outlineLvl w:val="0"/>
        <w:rPr>
          <w:rFonts w:ascii="Arial" w:hAnsi="Arial"/>
          <w:b/>
          <w:bCs/>
          <w:color w:val="00648C"/>
          <w:sz w:val="22"/>
          <w:szCs w:val="22"/>
        </w:rPr>
      </w:pPr>
    </w:p>
    <w:p w14:paraId="0B60F9FA" w14:textId="42B34F09" w:rsidR="00094E89" w:rsidRDefault="00094E89" w:rsidP="00FE3AA9">
      <w:pPr>
        <w:jc w:val="both"/>
        <w:outlineLvl w:val="0"/>
        <w:rPr>
          <w:rFonts w:ascii="Arial" w:hAnsi="Arial"/>
          <w:b/>
          <w:bCs/>
          <w:color w:val="00648C"/>
          <w:sz w:val="22"/>
          <w:szCs w:val="22"/>
        </w:rPr>
      </w:pPr>
    </w:p>
    <w:p w14:paraId="202DA22B" w14:textId="73EBF1F2" w:rsidR="00973144" w:rsidRPr="00B4712F" w:rsidRDefault="00087248" w:rsidP="00973144">
      <w:pPr>
        <w:pStyle w:val="NormalWeb"/>
        <w:spacing w:before="2" w:after="2"/>
        <w:rPr>
          <w:rFonts w:ascii="Arial" w:hAnsi="Arial" w:cs="Arial"/>
          <w:b/>
          <w:bCs/>
          <w:color w:val="0260BF"/>
          <w:sz w:val="20"/>
          <w:szCs w:val="20"/>
        </w:rPr>
      </w:pPr>
      <w:r w:rsidRPr="00B4712F">
        <w:rPr>
          <w:rFonts w:ascii="Arial" w:hAnsi="Arial"/>
          <w:b/>
          <w:noProof/>
          <w:sz w:val="20"/>
          <w:szCs w:val="20"/>
        </w:rPr>
        <w:drawing>
          <wp:anchor distT="0" distB="0" distL="114300" distR="114300" simplePos="0" relativeHeight="251659264" behindDoc="0" locked="0" layoutInCell="1" allowOverlap="1" wp14:anchorId="4A1A40B5" wp14:editId="67BC1A2F">
            <wp:simplePos x="0" y="0"/>
            <wp:positionH relativeFrom="margin">
              <wp:align>left</wp:align>
            </wp:positionH>
            <wp:positionV relativeFrom="page">
              <wp:posOffset>2216785</wp:posOffset>
            </wp:positionV>
            <wp:extent cx="2095500" cy="73152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ence914:Desktop:05 AFHYPAC:CP:afhypac_logo_RVB_signature_2014-08-05.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95500" cy="731520"/>
                    </a:xfrm>
                    <a:prstGeom prst="rect">
                      <a:avLst/>
                    </a:prstGeom>
                    <a:noFill/>
                    <a:ln>
                      <a:noFill/>
                    </a:ln>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973144" w:rsidRPr="00B4712F">
        <w:rPr>
          <w:rFonts w:ascii="Arial" w:hAnsi="Arial" w:cs="Arial"/>
          <w:b/>
          <w:bCs/>
          <w:color w:val="0260BF"/>
          <w:sz w:val="20"/>
          <w:szCs w:val="20"/>
        </w:rPr>
        <w:t>Agence 914</w:t>
      </w:r>
    </w:p>
    <w:p w14:paraId="11B2FECD" w14:textId="7435C078" w:rsidR="00973144" w:rsidRPr="00973144" w:rsidRDefault="00973144" w:rsidP="00973144">
      <w:pPr>
        <w:pStyle w:val="NormalWeb"/>
        <w:spacing w:before="2" w:after="2"/>
        <w:jc w:val="both"/>
        <w:rPr>
          <w:rFonts w:ascii="Arial" w:eastAsia="Times New Roman" w:hAnsi="Arial" w:cs="Arial"/>
          <w:b/>
          <w:bCs/>
          <w:sz w:val="20"/>
          <w:szCs w:val="20"/>
        </w:rPr>
      </w:pPr>
      <w:r w:rsidRPr="00973144">
        <w:rPr>
          <w:rFonts w:ascii="Arial" w:hAnsi="Arial" w:cs="Arial"/>
          <w:b/>
          <w:bCs/>
          <w:sz w:val="20"/>
          <w:szCs w:val="20"/>
        </w:rPr>
        <w:t xml:space="preserve">Juliette LANIRAY : </w:t>
      </w:r>
      <w:hyperlink r:id="rId12" w:history="1">
        <w:r w:rsidRPr="00973144">
          <w:rPr>
            <w:rStyle w:val="Lienhypertexte"/>
            <w:rFonts w:ascii="Arial" w:hAnsi="Arial" w:cs="Arial"/>
            <w:b/>
            <w:bCs/>
            <w:sz w:val="20"/>
            <w:szCs w:val="20"/>
          </w:rPr>
          <w:t>juliette@agence914.fr</w:t>
        </w:r>
      </w:hyperlink>
      <w:r w:rsidRPr="00973144">
        <w:rPr>
          <w:rFonts w:ascii="Arial" w:hAnsi="Arial" w:cs="Arial"/>
          <w:b/>
          <w:bCs/>
          <w:color w:val="0260BF"/>
          <w:sz w:val="20"/>
          <w:szCs w:val="20"/>
        </w:rPr>
        <w:t xml:space="preserve"> </w:t>
      </w:r>
      <w:r w:rsidRPr="00973144">
        <w:rPr>
          <w:rFonts w:ascii="Arial" w:hAnsi="Arial" w:cs="Arial"/>
          <w:b/>
          <w:bCs/>
          <w:sz w:val="20"/>
          <w:szCs w:val="20"/>
        </w:rPr>
        <w:t xml:space="preserve">/ 06 11 76 22 09 </w:t>
      </w:r>
    </w:p>
    <w:p w14:paraId="1AE5B446" w14:textId="3CE84602" w:rsidR="00973144" w:rsidRPr="00973144" w:rsidRDefault="00973144" w:rsidP="00973144">
      <w:pPr>
        <w:pStyle w:val="NormalWeb"/>
        <w:spacing w:before="2" w:after="2"/>
        <w:jc w:val="both"/>
        <w:rPr>
          <w:rFonts w:ascii="Arial" w:eastAsia="Times New Roman" w:hAnsi="Arial" w:cs="Arial"/>
          <w:sz w:val="20"/>
          <w:szCs w:val="20"/>
        </w:rPr>
      </w:pPr>
      <w:r w:rsidRPr="00973144">
        <w:rPr>
          <w:rFonts w:ascii="Arial" w:hAnsi="Arial" w:cs="Arial"/>
          <w:b/>
          <w:bCs/>
          <w:sz w:val="20"/>
          <w:szCs w:val="20"/>
        </w:rPr>
        <w:t xml:space="preserve">Sarah BIA : </w:t>
      </w:r>
      <w:hyperlink r:id="rId13" w:history="1">
        <w:r w:rsidRPr="00973144">
          <w:rPr>
            <w:rStyle w:val="Lienhypertexte"/>
            <w:rFonts w:ascii="Arial" w:hAnsi="Arial" w:cs="Arial"/>
            <w:b/>
            <w:bCs/>
            <w:sz w:val="20"/>
            <w:szCs w:val="20"/>
          </w:rPr>
          <w:t>sarah.bia@agence914.fr</w:t>
        </w:r>
      </w:hyperlink>
      <w:r w:rsidRPr="00973144">
        <w:rPr>
          <w:rFonts w:ascii="Arial" w:hAnsi="Arial" w:cs="Arial"/>
          <w:b/>
          <w:bCs/>
          <w:color w:val="0260BF"/>
          <w:sz w:val="20"/>
          <w:szCs w:val="20"/>
        </w:rPr>
        <w:t xml:space="preserve"> / </w:t>
      </w:r>
      <w:r w:rsidRPr="00973144">
        <w:rPr>
          <w:rFonts w:ascii="Arial" w:hAnsi="Arial" w:cs="Arial"/>
          <w:b/>
          <w:bCs/>
          <w:sz w:val="20"/>
          <w:szCs w:val="20"/>
        </w:rPr>
        <w:t xml:space="preserve">06 59 91 08 61 </w:t>
      </w:r>
    </w:p>
    <w:p w14:paraId="7941A4F0" w14:textId="0B82BFEC" w:rsidR="00973144" w:rsidRPr="00973144" w:rsidRDefault="00973144" w:rsidP="00973144">
      <w:pPr>
        <w:pStyle w:val="NormalWeb"/>
        <w:spacing w:before="2" w:after="2"/>
        <w:rPr>
          <w:rFonts w:ascii="Arial" w:hAnsi="Arial" w:cs="Arial"/>
          <w:b/>
          <w:bCs/>
          <w:sz w:val="20"/>
          <w:szCs w:val="20"/>
        </w:rPr>
      </w:pPr>
    </w:p>
    <w:p w14:paraId="66617E46" w14:textId="1C919C8F" w:rsidR="00973144" w:rsidRPr="00973144" w:rsidRDefault="00973144" w:rsidP="00B4712F">
      <w:pPr>
        <w:pStyle w:val="NormalWeb"/>
        <w:spacing w:before="2" w:after="2"/>
        <w:ind w:right="-1417"/>
        <w:rPr>
          <w:rFonts w:ascii="Arial" w:hAnsi="Arial" w:cs="Arial"/>
          <w:b/>
          <w:bCs/>
          <w:color w:val="0260BF"/>
          <w:sz w:val="20"/>
          <w:szCs w:val="20"/>
        </w:rPr>
      </w:pPr>
      <w:r w:rsidRPr="00A820D0">
        <w:rPr>
          <w:rFonts w:ascii="Arial" w:hAnsi="Arial" w:cs="Arial"/>
          <w:b/>
          <w:bCs/>
          <w:color w:val="0260BF"/>
          <w:sz w:val="20"/>
          <w:szCs w:val="20"/>
        </w:rPr>
        <w:t>Contact France Hydrogène</w:t>
      </w:r>
      <w:r w:rsidRPr="00973144">
        <w:rPr>
          <w:rFonts w:ascii="Arial" w:hAnsi="Arial" w:cs="Arial"/>
          <w:b/>
          <w:bCs/>
          <w:color w:val="4472C4" w:themeColor="accent1"/>
          <w:sz w:val="20"/>
          <w:szCs w:val="20"/>
        </w:rPr>
        <w:br/>
      </w:r>
      <w:r w:rsidRPr="00973144">
        <w:rPr>
          <w:rFonts w:ascii="Arial" w:hAnsi="Arial" w:cs="Arial"/>
          <w:b/>
          <w:bCs/>
          <w:sz w:val="20"/>
          <w:szCs w:val="20"/>
        </w:rPr>
        <w:t xml:space="preserve">Stéphanie PAYSANT : </w:t>
      </w:r>
      <w:hyperlink r:id="rId14" w:history="1">
        <w:r w:rsidRPr="00973144">
          <w:rPr>
            <w:rStyle w:val="Lienhypertexte"/>
            <w:rFonts w:ascii="Arial" w:hAnsi="Arial" w:cs="Arial"/>
            <w:b/>
            <w:bCs/>
            <w:sz w:val="20"/>
            <w:szCs w:val="20"/>
          </w:rPr>
          <w:t>stephanie.paysant@france-hydrogene.org</w:t>
        </w:r>
      </w:hyperlink>
      <w:r w:rsidRPr="00973144">
        <w:rPr>
          <w:rFonts w:ascii="Arial" w:hAnsi="Arial" w:cs="Arial"/>
          <w:b/>
          <w:bCs/>
          <w:color w:val="0260BF"/>
          <w:sz w:val="20"/>
          <w:szCs w:val="20"/>
        </w:rPr>
        <w:t xml:space="preserve"> </w:t>
      </w:r>
    </w:p>
    <w:p w14:paraId="77130926" w14:textId="3EF84BC7" w:rsidR="00FE3AA9" w:rsidRDefault="00887A52" w:rsidP="00FE3AA9">
      <w:pPr>
        <w:jc w:val="both"/>
        <w:outlineLvl w:val="0"/>
        <w:rPr>
          <w:rFonts w:ascii="Arial" w:hAnsi="Arial"/>
          <w:b/>
          <w:bCs/>
          <w:color w:val="00648C"/>
          <w:sz w:val="22"/>
          <w:szCs w:val="22"/>
        </w:rPr>
      </w:pPr>
      <w:r>
        <w:rPr>
          <w:rFonts w:ascii="Arial" w:hAnsi="Arial"/>
          <w:b/>
          <w:bCs/>
          <w:noProof/>
          <w:color w:val="0260BF"/>
          <w:sz w:val="20"/>
          <w:szCs w:val="20"/>
        </w:rPr>
        <w:drawing>
          <wp:anchor distT="0" distB="0" distL="114300" distR="114300" simplePos="0" relativeHeight="251662336" behindDoc="0" locked="0" layoutInCell="1" allowOverlap="1" wp14:anchorId="0A8BB6B6" wp14:editId="1EFB2E40">
            <wp:simplePos x="0" y="0"/>
            <wp:positionH relativeFrom="margin">
              <wp:align>left</wp:align>
            </wp:positionH>
            <wp:positionV relativeFrom="paragraph">
              <wp:posOffset>102499</wp:posOffset>
            </wp:positionV>
            <wp:extent cx="991870" cy="700405"/>
            <wp:effectExtent l="0" t="0" r="0" b="444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1870" cy="700405"/>
                    </a:xfrm>
                    <a:prstGeom prst="rect">
                      <a:avLst/>
                    </a:prstGeom>
                    <a:noFill/>
                  </pic:spPr>
                </pic:pic>
              </a:graphicData>
            </a:graphic>
            <wp14:sizeRelH relativeFrom="page">
              <wp14:pctWidth>0</wp14:pctWidth>
            </wp14:sizeRelH>
            <wp14:sizeRelV relativeFrom="page">
              <wp14:pctHeight>0</wp14:pctHeight>
            </wp14:sizeRelV>
          </wp:anchor>
        </w:drawing>
      </w:r>
    </w:p>
    <w:p w14:paraId="6E490297" w14:textId="066FE4E4" w:rsidR="00976A7A" w:rsidRDefault="00976A7A" w:rsidP="00FE3AA9">
      <w:pPr>
        <w:jc w:val="both"/>
        <w:outlineLvl w:val="0"/>
        <w:rPr>
          <w:rFonts w:ascii="Arial" w:hAnsi="Arial"/>
          <w:b/>
          <w:bCs/>
          <w:color w:val="00648C"/>
          <w:sz w:val="22"/>
          <w:szCs w:val="22"/>
        </w:rPr>
      </w:pPr>
    </w:p>
    <w:p w14:paraId="591406F1" w14:textId="2A9D50AD" w:rsidR="00183FA6" w:rsidRDefault="00183FA6" w:rsidP="00183FA6">
      <w:pPr>
        <w:pStyle w:val="NormalWeb"/>
        <w:spacing w:before="2" w:after="2"/>
        <w:rPr>
          <w:rFonts w:ascii="Arial" w:hAnsi="Arial" w:cs="Arial"/>
          <w:b/>
          <w:bCs/>
          <w:color w:val="0260BF"/>
          <w:sz w:val="20"/>
          <w:szCs w:val="20"/>
        </w:rPr>
      </w:pPr>
      <w:r>
        <w:rPr>
          <w:rFonts w:ascii="Arial" w:hAnsi="Arial" w:cs="Arial"/>
          <w:b/>
          <w:bCs/>
          <w:color w:val="0260BF"/>
          <w:sz w:val="20"/>
          <w:szCs w:val="20"/>
        </w:rPr>
        <w:t>Région Normandie</w:t>
      </w:r>
    </w:p>
    <w:p w14:paraId="7CC5ADC4" w14:textId="104E3D87" w:rsidR="00DF4E75" w:rsidRPr="00C073D2" w:rsidRDefault="00DF4E75" w:rsidP="00DF4E75">
      <w:pPr>
        <w:jc w:val="both"/>
        <w:outlineLvl w:val="0"/>
      </w:pPr>
      <w:r w:rsidRPr="00C073D2">
        <w:rPr>
          <w:rFonts w:ascii="Arial" w:hAnsi="Arial"/>
          <w:b/>
          <w:bCs/>
          <w:sz w:val="20"/>
          <w:szCs w:val="20"/>
        </w:rPr>
        <w:t>Charlotte C</w:t>
      </w:r>
      <w:r>
        <w:rPr>
          <w:rFonts w:ascii="Arial" w:hAnsi="Arial"/>
          <w:b/>
          <w:bCs/>
          <w:sz w:val="20"/>
          <w:szCs w:val="20"/>
        </w:rPr>
        <w:t>HANTELOUP :</w:t>
      </w:r>
      <w:r w:rsidRPr="00C073D2">
        <w:rPr>
          <w:rFonts w:ascii="Arial" w:hAnsi="Arial"/>
          <w:b/>
          <w:bCs/>
          <w:color w:val="0260BF"/>
          <w:sz w:val="20"/>
          <w:szCs w:val="20"/>
        </w:rPr>
        <w:t xml:space="preserve"> </w:t>
      </w:r>
      <w:hyperlink r:id="rId16" w:history="1">
        <w:r w:rsidRPr="00E50CAA">
          <w:rPr>
            <w:rStyle w:val="Lienhypertexte"/>
            <w:rFonts w:ascii="Arial" w:hAnsi="Arial"/>
            <w:b/>
            <w:bCs/>
            <w:sz w:val="20"/>
            <w:szCs w:val="20"/>
          </w:rPr>
          <w:t>charlotte.chanteloup@normandie.fr</w:t>
        </w:r>
      </w:hyperlink>
      <w:r w:rsidRPr="003307C5">
        <w:rPr>
          <w:rFonts w:ascii="Arial" w:hAnsi="Arial"/>
          <w:b/>
          <w:bCs/>
          <w:sz w:val="20"/>
          <w:szCs w:val="20"/>
        </w:rPr>
        <w:t xml:space="preserve"> </w:t>
      </w:r>
      <w:r w:rsidR="003307C5" w:rsidRPr="003307C5">
        <w:rPr>
          <w:rFonts w:ascii="Arial" w:hAnsi="Arial"/>
          <w:b/>
          <w:bCs/>
          <w:sz w:val="20"/>
          <w:szCs w:val="20"/>
        </w:rPr>
        <w:t xml:space="preserve">/ </w:t>
      </w:r>
      <w:r w:rsidRPr="008542BE">
        <w:rPr>
          <w:rFonts w:ascii="Arial" w:hAnsi="Arial"/>
          <w:b/>
          <w:bCs/>
          <w:sz w:val="20"/>
          <w:szCs w:val="20"/>
        </w:rPr>
        <w:t>06 42 08 11 68</w:t>
      </w:r>
    </w:p>
    <w:p w14:paraId="5DDCBCEE" w14:textId="77777777" w:rsidR="00183FA6" w:rsidRDefault="00183FA6" w:rsidP="006B0AD3">
      <w:pPr>
        <w:pStyle w:val="NormalWeb"/>
        <w:spacing w:before="2" w:after="2"/>
        <w:rPr>
          <w:rFonts w:ascii="Arial" w:hAnsi="Arial" w:cs="Arial"/>
          <w:b/>
          <w:bCs/>
          <w:color w:val="0260BF"/>
          <w:sz w:val="20"/>
          <w:szCs w:val="20"/>
        </w:rPr>
      </w:pPr>
    </w:p>
    <w:p w14:paraId="2336BEBF" w14:textId="68FA8E48" w:rsidR="00183FA6" w:rsidRDefault="00183FA6" w:rsidP="006B0AD3">
      <w:pPr>
        <w:pStyle w:val="NormalWeb"/>
        <w:spacing w:before="2" w:after="2"/>
        <w:rPr>
          <w:rFonts w:ascii="Arial" w:hAnsi="Arial" w:cs="Arial"/>
          <w:b/>
          <w:bCs/>
          <w:color w:val="0260BF"/>
          <w:sz w:val="20"/>
          <w:szCs w:val="20"/>
        </w:rPr>
      </w:pPr>
    </w:p>
    <w:p w14:paraId="601D8B57" w14:textId="268D9FB5" w:rsidR="00183FA6" w:rsidRDefault="00183FA6" w:rsidP="006B0AD3">
      <w:pPr>
        <w:pStyle w:val="NormalWeb"/>
        <w:spacing w:before="2" w:after="2"/>
        <w:rPr>
          <w:rFonts w:ascii="Arial" w:hAnsi="Arial" w:cs="Arial"/>
          <w:b/>
          <w:bCs/>
          <w:color w:val="0260BF"/>
          <w:sz w:val="20"/>
          <w:szCs w:val="20"/>
        </w:rPr>
      </w:pPr>
    </w:p>
    <w:p w14:paraId="47689B9A" w14:textId="23F0D3D0" w:rsidR="00183FA6" w:rsidRDefault="00887A52" w:rsidP="006B0AD3">
      <w:pPr>
        <w:pStyle w:val="NormalWeb"/>
        <w:spacing w:before="2" w:after="2"/>
        <w:rPr>
          <w:rFonts w:ascii="Arial" w:hAnsi="Arial" w:cs="Arial"/>
          <w:b/>
          <w:bCs/>
          <w:color w:val="0260BF"/>
          <w:sz w:val="20"/>
          <w:szCs w:val="20"/>
        </w:rPr>
      </w:pPr>
      <w:r>
        <w:rPr>
          <w:noProof/>
        </w:rPr>
        <w:drawing>
          <wp:anchor distT="0" distB="0" distL="114300" distR="114300" simplePos="0" relativeHeight="251661312" behindDoc="0" locked="0" layoutInCell="1" allowOverlap="1" wp14:anchorId="0FBF5661" wp14:editId="7416BB93">
            <wp:simplePos x="0" y="0"/>
            <wp:positionH relativeFrom="margin">
              <wp:posOffset>349885</wp:posOffset>
            </wp:positionH>
            <wp:positionV relativeFrom="paragraph">
              <wp:posOffset>10160</wp:posOffset>
            </wp:positionV>
            <wp:extent cx="672465" cy="75565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246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05AAA" w14:textId="0172C00C" w:rsidR="006B0AD3" w:rsidRPr="00296164" w:rsidRDefault="006B0AD3" w:rsidP="006B0AD3">
      <w:pPr>
        <w:pStyle w:val="NormalWeb"/>
        <w:spacing w:before="2" w:after="2"/>
        <w:rPr>
          <w:rFonts w:ascii="Arial" w:hAnsi="Arial"/>
          <w:b/>
          <w:bCs/>
          <w:color w:val="0260BF"/>
          <w:sz w:val="20"/>
          <w:szCs w:val="20"/>
        </w:rPr>
      </w:pPr>
      <w:r w:rsidRPr="00296164">
        <w:rPr>
          <w:rFonts w:ascii="Arial" w:hAnsi="Arial" w:cs="Arial"/>
          <w:b/>
          <w:bCs/>
          <w:color w:val="0260BF"/>
          <w:sz w:val="20"/>
          <w:szCs w:val="20"/>
        </w:rPr>
        <w:t>Métropole Rouen Normandie</w:t>
      </w:r>
    </w:p>
    <w:p w14:paraId="0315B9EF" w14:textId="77777777" w:rsidR="00087248" w:rsidRDefault="00087248" w:rsidP="00087248">
      <w:pPr>
        <w:outlineLvl w:val="0"/>
        <w:rPr>
          <w:rFonts w:ascii="Arial" w:hAnsi="Arial"/>
          <w:b/>
          <w:bCs/>
          <w:sz w:val="20"/>
          <w:szCs w:val="20"/>
        </w:rPr>
      </w:pPr>
      <w:r>
        <w:rPr>
          <w:rFonts w:ascii="Arial" w:hAnsi="Arial"/>
          <w:b/>
          <w:bCs/>
          <w:sz w:val="20"/>
          <w:szCs w:val="20"/>
        </w:rPr>
        <w:t xml:space="preserve">Justine HUNAULT-DEQUATREMARE : </w:t>
      </w:r>
      <w:hyperlink r:id="rId18" w:history="1">
        <w:r w:rsidRPr="002D5BCD">
          <w:rPr>
            <w:rStyle w:val="Lienhypertexte"/>
            <w:rFonts w:ascii="Arial" w:hAnsi="Arial"/>
            <w:b/>
            <w:bCs/>
            <w:sz w:val="20"/>
            <w:szCs w:val="20"/>
          </w:rPr>
          <w:t>justine.hunault-dequatremare@metropole-rouen-normandie.fr</w:t>
        </w:r>
      </w:hyperlink>
      <w:r>
        <w:rPr>
          <w:rFonts w:ascii="Arial" w:hAnsi="Arial"/>
          <w:b/>
          <w:bCs/>
          <w:sz w:val="20"/>
          <w:szCs w:val="20"/>
        </w:rPr>
        <w:t xml:space="preserve"> / 06 60 71 99 61</w:t>
      </w:r>
    </w:p>
    <w:p w14:paraId="31719B55" w14:textId="24918D9E" w:rsidR="00DC1955" w:rsidRDefault="00DC1955" w:rsidP="007917F9">
      <w:pPr>
        <w:tabs>
          <w:tab w:val="left" w:pos="9000"/>
        </w:tabs>
        <w:ind w:right="91"/>
        <w:rPr>
          <w:rFonts w:ascii="Arial" w:hAnsi="Arial"/>
          <w:b/>
          <w:bCs/>
          <w:color w:val="0260BF"/>
          <w:sz w:val="20"/>
          <w:szCs w:val="20"/>
        </w:rPr>
      </w:pPr>
    </w:p>
    <w:p w14:paraId="0C00B228" w14:textId="3E340353" w:rsidR="00DC1955" w:rsidRDefault="00DC1955" w:rsidP="007917F9">
      <w:pPr>
        <w:tabs>
          <w:tab w:val="left" w:pos="9000"/>
        </w:tabs>
        <w:ind w:right="91"/>
        <w:rPr>
          <w:rFonts w:ascii="Arial" w:hAnsi="Arial"/>
          <w:b/>
          <w:bCs/>
          <w:color w:val="0260BF"/>
          <w:sz w:val="20"/>
          <w:szCs w:val="20"/>
        </w:rPr>
      </w:pPr>
    </w:p>
    <w:p w14:paraId="5C628CA1" w14:textId="7EA8BD5F" w:rsidR="00F50EA0" w:rsidRDefault="00F50EA0" w:rsidP="007917F9">
      <w:pPr>
        <w:tabs>
          <w:tab w:val="left" w:pos="9000"/>
        </w:tabs>
        <w:ind w:right="91"/>
        <w:rPr>
          <w:rFonts w:ascii="Arial" w:hAnsi="Arial"/>
          <w:b/>
          <w:bCs/>
          <w:color w:val="0260BF"/>
          <w:sz w:val="20"/>
          <w:szCs w:val="20"/>
        </w:rPr>
      </w:pPr>
    </w:p>
    <w:p w14:paraId="5AE68AA1" w14:textId="290C6A9B" w:rsidR="00183FA6" w:rsidRDefault="00183FA6" w:rsidP="007917F9">
      <w:pPr>
        <w:tabs>
          <w:tab w:val="left" w:pos="9000"/>
        </w:tabs>
        <w:ind w:right="91"/>
        <w:rPr>
          <w:rFonts w:ascii="Arial" w:hAnsi="Arial"/>
          <w:b/>
          <w:bCs/>
          <w:color w:val="0260BF"/>
          <w:sz w:val="20"/>
          <w:szCs w:val="20"/>
        </w:rPr>
      </w:pPr>
      <w:r>
        <w:rPr>
          <w:noProof/>
        </w:rPr>
        <w:drawing>
          <wp:anchor distT="0" distB="0" distL="114300" distR="114300" simplePos="0" relativeHeight="251660288" behindDoc="0" locked="0" layoutInCell="1" allowOverlap="1" wp14:anchorId="4D3355AA" wp14:editId="53045143">
            <wp:simplePos x="0" y="0"/>
            <wp:positionH relativeFrom="margin">
              <wp:posOffset>208280</wp:posOffset>
            </wp:positionH>
            <wp:positionV relativeFrom="paragraph">
              <wp:posOffset>7620</wp:posOffset>
            </wp:positionV>
            <wp:extent cx="800100" cy="8001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p>
    <w:p w14:paraId="05B82CD6" w14:textId="08A62898" w:rsidR="00183FA6" w:rsidRDefault="00183FA6" w:rsidP="007917F9">
      <w:pPr>
        <w:tabs>
          <w:tab w:val="left" w:pos="9000"/>
        </w:tabs>
        <w:ind w:right="91"/>
        <w:rPr>
          <w:rFonts w:ascii="Arial" w:hAnsi="Arial"/>
          <w:b/>
          <w:bCs/>
          <w:color w:val="0260BF"/>
          <w:sz w:val="20"/>
          <w:szCs w:val="20"/>
        </w:rPr>
      </w:pPr>
    </w:p>
    <w:p w14:paraId="71C5E30F" w14:textId="524F2A8C" w:rsidR="007917F9" w:rsidRPr="00875BBA" w:rsidRDefault="007917F9" w:rsidP="007917F9">
      <w:pPr>
        <w:tabs>
          <w:tab w:val="left" w:pos="9000"/>
        </w:tabs>
        <w:ind w:right="91"/>
        <w:rPr>
          <w:rFonts w:ascii="Arial" w:hAnsi="Arial"/>
          <w:b/>
          <w:sz w:val="20"/>
          <w:szCs w:val="20"/>
        </w:rPr>
      </w:pPr>
      <w:r w:rsidRPr="00875BBA">
        <w:rPr>
          <w:rFonts w:ascii="Arial" w:hAnsi="Arial"/>
          <w:b/>
          <w:bCs/>
          <w:color w:val="0260BF"/>
          <w:sz w:val="20"/>
          <w:szCs w:val="20"/>
        </w:rPr>
        <w:t>Normandie Energies</w:t>
      </w:r>
      <w:r w:rsidRPr="00875BBA">
        <w:rPr>
          <w:rFonts w:ascii="Arial" w:hAnsi="Arial"/>
          <w:b/>
          <w:sz w:val="20"/>
          <w:szCs w:val="20"/>
        </w:rPr>
        <w:t xml:space="preserve"> </w:t>
      </w:r>
    </w:p>
    <w:p w14:paraId="4FA4A6C4" w14:textId="67BD01AB" w:rsidR="007917F9" w:rsidRPr="00875BBA" w:rsidRDefault="000E4944" w:rsidP="007917F9">
      <w:pPr>
        <w:tabs>
          <w:tab w:val="left" w:pos="9000"/>
        </w:tabs>
        <w:ind w:right="91"/>
        <w:rPr>
          <w:rFonts w:ascii="Arial" w:hAnsi="Arial"/>
          <w:b/>
          <w:sz w:val="20"/>
          <w:szCs w:val="20"/>
        </w:rPr>
      </w:pPr>
      <w:r>
        <w:rPr>
          <w:rFonts w:ascii="Arial" w:hAnsi="Arial"/>
          <w:b/>
          <w:sz w:val="20"/>
          <w:szCs w:val="20"/>
        </w:rPr>
        <w:t>Laurence G</w:t>
      </w:r>
      <w:r w:rsidR="0061795D">
        <w:rPr>
          <w:rFonts w:ascii="Arial" w:hAnsi="Arial"/>
          <w:b/>
          <w:sz w:val="20"/>
          <w:szCs w:val="20"/>
        </w:rPr>
        <w:t>RIEU</w:t>
      </w:r>
      <w:r>
        <w:rPr>
          <w:rFonts w:ascii="Arial" w:hAnsi="Arial"/>
          <w:b/>
          <w:sz w:val="20"/>
          <w:szCs w:val="20"/>
        </w:rPr>
        <w:t xml:space="preserve"> : </w:t>
      </w:r>
      <w:hyperlink r:id="rId20" w:history="1">
        <w:r w:rsidRPr="004D0716">
          <w:rPr>
            <w:rStyle w:val="Lienhypertexte"/>
            <w:rFonts w:ascii="Arial" w:hAnsi="Arial"/>
            <w:b/>
            <w:sz w:val="20"/>
            <w:szCs w:val="20"/>
          </w:rPr>
          <w:t>laurence.grieu@normandie-energies.com</w:t>
        </w:r>
      </w:hyperlink>
      <w:r>
        <w:rPr>
          <w:rFonts w:ascii="Arial" w:hAnsi="Arial"/>
          <w:b/>
          <w:sz w:val="20"/>
          <w:szCs w:val="20"/>
        </w:rPr>
        <w:t xml:space="preserve"> / </w:t>
      </w:r>
      <w:r w:rsidR="00975759" w:rsidRPr="00975759">
        <w:rPr>
          <w:rFonts w:ascii="Arial" w:hAnsi="Arial"/>
          <w:b/>
          <w:sz w:val="20"/>
          <w:szCs w:val="20"/>
        </w:rPr>
        <w:t>07 67 95 57 46</w:t>
      </w:r>
    </w:p>
    <w:p w14:paraId="1FDCC1DF" w14:textId="39C2111F" w:rsidR="00FE3AA9" w:rsidRDefault="00FE3AA9" w:rsidP="00FE3AA9">
      <w:pPr>
        <w:jc w:val="both"/>
        <w:rPr>
          <w:rFonts w:ascii="Arial" w:hAnsi="Arial"/>
          <w:sz w:val="22"/>
          <w:szCs w:val="22"/>
        </w:rPr>
      </w:pPr>
    </w:p>
    <w:p w14:paraId="6517A79A" w14:textId="221084AE" w:rsidR="00F50EA0" w:rsidRDefault="00F50EA0" w:rsidP="00FE3AA9">
      <w:pPr>
        <w:jc w:val="both"/>
        <w:rPr>
          <w:rFonts w:ascii="Arial" w:hAnsi="Arial"/>
          <w:sz w:val="22"/>
          <w:szCs w:val="22"/>
        </w:rPr>
      </w:pPr>
    </w:p>
    <w:p w14:paraId="355FEADB" w14:textId="123120B0" w:rsidR="00DC1955" w:rsidRDefault="00DC1955" w:rsidP="00A820D0">
      <w:pPr>
        <w:pStyle w:val="NormalWeb"/>
        <w:spacing w:before="2" w:after="2"/>
        <w:rPr>
          <w:rFonts w:ascii="Arial" w:hAnsi="Arial" w:cs="Arial"/>
          <w:b/>
          <w:bCs/>
          <w:color w:val="0260BF"/>
          <w:sz w:val="20"/>
          <w:szCs w:val="20"/>
        </w:rPr>
      </w:pPr>
    </w:p>
    <w:p w14:paraId="3A5948C2" w14:textId="24E6F075" w:rsidR="00982265" w:rsidRDefault="00B1032B" w:rsidP="00A820D0">
      <w:pPr>
        <w:pStyle w:val="NormalWeb"/>
        <w:spacing w:before="2" w:after="2"/>
        <w:rPr>
          <w:rFonts w:ascii="Arial" w:hAnsi="Arial" w:cs="Arial"/>
          <w:b/>
          <w:bCs/>
          <w:color w:val="0260BF"/>
          <w:sz w:val="20"/>
          <w:szCs w:val="20"/>
        </w:rPr>
      </w:pPr>
      <w:r>
        <w:rPr>
          <w:rFonts w:ascii="Arial" w:hAnsi="Arial" w:cs="Arial"/>
          <w:b/>
          <w:bCs/>
          <w:noProof/>
          <w:color w:val="0260BF"/>
          <w:sz w:val="20"/>
          <w:szCs w:val="20"/>
        </w:rPr>
        <w:drawing>
          <wp:anchor distT="0" distB="0" distL="114300" distR="114300" simplePos="0" relativeHeight="251663360" behindDoc="0" locked="0" layoutInCell="1" allowOverlap="1" wp14:anchorId="3B3D4C5A" wp14:editId="6888FEDB">
            <wp:simplePos x="0" y="0"/>
            <wp:positionH relativeFrom="margin">
              <wp:align>left</wp:align>
            </wp:positionH>
            <wp:positionV relativeFrom="paragraph">
              <wp:posOffset>58899</wp:posOffset>
            </wp:positionV>
            <wp:extent cx="1009015" cy="756285"/>
            <wp:effectExtent l="0" t="0" r="635" b="57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015" cy="756285"/>
                    </a:xfrm>
                    <a:prstGeom prst="rect">
                      <a:avLst/>
                    </a:prstGeom>
                    <a:noFill/>
                  </pic:spPr>
                </pic:pic>
              </a:graphicData>
            </a:graphic>
            <wp14:sizeRelH relativeFrom="page">
              <wp14:pctWidth>0</wp14:pctWidth>
            </wp14:sizeRelH>
            <wp14:sizeRelV relativeFrom="page">
              <wp14:pctHeight>0</wp14:pctHeight>
            </wp14:sizeRelV>
          </wp:anchor>
        </w:drawing>
      </w:r>
    </w:p>
    <w:p w14:paraId="59D8D7E9" w14:textId="2612EF11" w:rsidR="00982265" w:rsidRDefault="00982265" w:rsidP="00A820D0">
      <w:pPr>
        <w:pStyle w:val="NormalWeb"/>
        <w:spacing w:before="2" w:after="2"/>
        <w:rPr>
          <w:rFonts w:ascii="Arial" w:hAnsi="Arial" w:cs="Arial"/>
          <w:b/>
          <w:bCs/>
          <w:color w:val="0260BF"/>
          <w:sz w:val="20"/>
          <w:szCs w:val="20"/>
        </w:rPr>
      </w:pPr>
      <w:r>
        <w:rPr>
          <w:rFonts w:ascii="Arial" w:hAnsi="Arial" w:cs="Arial"/>
          <w:b/>
          <w:bCs/>
          <w:color w:val="0260BF"/>
          <w:sz w:val="20"/>
          <w:szCs w:val="20"/>
        </w:rPr>
        <w:t>Normandie Maritime</w:t>
      </w:r>
    </w:p>
    <w:p w14:paraId="03545337" w14:textId="2F1396BE" w:rsidR="00E96B60" w:rsidRPr="00C073D2" w:rsidRDefault="00975759" w:rsidP="00C073D2">
      <w:pPr>
        <w:pStyle w:val="NormalWeb"/>
        <w:spacing w:before="2" w:after="2"/>
        <w:rPr>
          <w:rFonts w:ascii="Arial" w:hAnsi="Arial"/>
          <w:b/>
          <w:bCs/>
          <w:color w:val="0260BF"/>
          <w:sz w:val="20"/>
          <w:szCs w:val="20"/>
        </w:rPr>
      </w:pPr>
      <w:r>
        <w:rPr>
          <w:rFonts w:ascii="Arial" w:hAnsi="Arial" w:cs="Arial"/>
          <w:b/>
          <w:bCs/>
          <w:sz w:val="20"/>
          <w:szCs w:val="20"/>
        </w:rPr>
        <w:t>Chloé L</w:t>
      </w:r>
      <w:r w:rsidR="0061795D">
        <w:rPr>
          <w:rFonts w:ascii="Arial" w:hAnsi="Arial" w:cs="Arial"/>
          <w:b/>
          <w:bCs/>
          <w:sz w:val="20"/>
          <w:szCs w:val="20"/>
        </w:rPr>
        <w:t>ECOURT</w:t>
      </w:r>
      <w:r>
        <w:rPr>
          <w:rFonts w:ascii="Arial" w:hAnsi="Arial" w:cs="Arial"/>
          <w:b/>
          <w:bCs/>
          <w:sz w:val="20"/>
          <w:szCs w:val="20"/>
        </w:rPr>
        <w:t xml:space="preserve"> : </w:t>
      </w:r>
      <w:hyperlink r:id="rId22" w:history="1">
        <w:r w:rsidR="0024536B" w:rsidRPr="00C54F3A">
          <w:rPr>
            <w:rStyle w:val="Lienhypertexte"/>
            <w:rFonts w:ascii="Arial" w:hAnsi="Arial" w:cs="Arial"/>
            <w:b/>
            <w:bCs/>
            <w:sz w:val="20"/>
            <w:szCs w:val="20"/>
          </w:rPr>
          <w:t>chloe.lecourt@normandie-maritime.fr</w:t>
        </w:r>
      </w:hyperlink>
      <w:r w:rsidR="0024536B">
        <w:rPr>
          <w:rFonts w:ascii="Arial" w:hAnsi="Arial" w:cs="Arial"/>
          <w:b/>
          <w:bCs/>
          <w:sz w:val="20"/>
          <w:szCs w:val="20"/>
        </w:rPr>
        <w:t> /</w:t>
      </w:r>
      <w:r w:rsidR="005548C8">
        <w:rPr>
          <w:rFonts w:ascii="Arial" w:hAnsi="Arial" w:cs="Arial"/>
          <w:b/>
          <w:bCs/>
          <w:sz w:val="20"/>
          <w:szCs w:val="20"/>
        </w:rPr>
        <w:t xml:space="preserve"> </w:t>
      </w:r>
      <w:r w:rsidR="005548C8" w:rsidRPr="005548C8">
        <w:rPr>
          <w:rFonts w:ascii="Arial" w:hAnsi="Arial" w:cs="Arial"/>
          <w:b/>
          <w:sz w:val="20"/>
          <w:szCs w:val="20"/>
        </w:rPr>
        <w:t>06 68 53 47 24</w:t>
      </w:r>
    </w:p>
    <w:p w14:paraId="1047BCC8" w14:textId="77777777" w:rsidR="00E96B60" w:rsidRDefault="00E96B60" w:rsidP="00A820D0">
      <w:pPr>
        <w:pStyle w:val="NormalWeb"/>
        <w:spacing w:before="2" w:after="2"/>
        <w:rPr>
          <w:rFonts w:ascii="Arial" w:hAnsi="Arial" w:cs="Arial"/>
          <w:b/>
          <w:bCs/>
          <w:color w:val="0260BF"/>
          <w:sz w:val="20"/>
          <w:szCs w:val="20"/>
        </w:rPr>
      </w:pPr>
    </w:p>
    <w:p w14:paraId="3CD4CD3F" w14:textId="77777777" w:rsidR="00DC1955" w:rsidRDefault="00DC1955" w:rsidP="00A820D0">
      <w:pPr>
        <w:pStyle w:val="NormalWeb"/>
        <w:spacing w:before="2" w:after="2"/>
        <w:rPr>
          <w:rFonts w:ascii="Arial" w:hAnsi="Arial" w:cs="Arial"/>
          <w:b/>
          <w:bCs/>
          <w:color w:val="0260BF"/>
          <w:sz w:val="20"/>
          <w:szCs w:val="20"/>
        </w:rPr>
      </w:pPr>
    </w:p>
    <w:p w14:paraId="46759559" w14:textId="08C6D982" w:rsidR="00C44ACD" w:rsidRDefault="00B76B7A" w:rsidP="00A820D0">
      <w:pPr>
        <w:pStyle w:val="NormalWeb"/>
        <w:spacing w:before="2" w:after="2"/>
        <w:rPr>
          <w:rFonts w:ascii="Arial" w:hAnsi="Arial" w:cs="Arial"/>
          <w:b/>
          <w:bCs/>
          <w:color w:val="0260BF"/>
          <w:sz w:val="20"/>
          <w:szCs w:val="20"/>
        </w:rPr>
      </w:pPr>
      <w:r>
        <w:rPr>
          <w:noProof/>
        </w:rPr>
        <w:drawing>
          <wp:anchor distT="0" distB="0" distL="114300" distR="114300" simplePos="0" relativeHeight="251666432" behindDoc="0" locked="0" layoutInCell="1" allowOverlap="1" wp14:anchorId="7AF03A21" wp14:editId="6CD0EAAD">
            <wp:simplePos x="0" y="0"/>
            <wp:positionH relativeFrom="margin">
              <wp:align>left</wp:align>
            </wp:positionH>
            <wp:positionV relativeFrom="paragraph">
              <wp:posOffset>120770</wp:posOffset>
            </wp:positionV>
            <wp:extent cx="1041400" cy="706755"/>
            <wp:effectExtent l="0" t="0" r="635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1400" cy="70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168CB" w14:textId="12D076B6" w:rsidR="00B76B7A" w:rsidRPr="00C073D2" w:rsidRDefault="00B76B7A" w:rsidP="00C073D2">
      <w:pPr>
        <w:pStyle w:val="NormalWeb"/>
        <w:spacing w:before="2" w:after="2"/>
        <w:textAlignment w:val="baseline"/>
        <w:rPr>
          <w:rFonts w:ascii="Calibri" w:eastAsiaTheme="minorHAnsi" w:hAnsi="Calibri" w:cs="Calibri"/>
          <w:sz w:val="22"/>
          <w:szCs w:val="22"/>
        </w:rPr>
      </w:pPr>
      <w:r>
        <w:rPr>
          <w:rFonts w:ascii="Arial" w:hAnsi="Arial" w:cs="Arial"/>
          <w:b/>
          <w:bCs/>
          <w:color w:val="0260BF"/>
          <w:sz w:val="20"/>
          <w:szCs w:val="20"/>
        </w:rPr>
        <w:t>Logistique Seine</w:t>
      </w:r>
      <w:r w:rsidR="00FD1CAD">
        <w:rPr>
          <w:rFonts w:ascii="Arial" w:hAnsi="Arial" w:cs="Arial"/>
          <w:b/>
          <w:bCs/>
          <w:color w:val="0260BF"/>
          <w:sz w:val="20"/>
          <w:szCs w:val="20"/>
        </w:rPr>
        <w:t xml:space="preserve"> </w:t>
      </w:r>
      <w:r>
        <w:rPr>
          <w:rFonts w:ascii="Arial" w:hAnsi="Arial" w:cs="Arial"/>
          <w:b/>
          <w:bCs/>
          <w:color w:val="0260BF"/>
          <w:sz w:val="20"/>
          <w:szCs w:val="20"/>
        </w:rPr>
        <w:t>Normandie</w:t>
      </w:r>
      <w:r>
        <w:rPr>
          <w:rFonts w:ascii="Arial" w:hAnsi="Arial" w:cs="Arial"/>
          <w:b/>
          <w:bCs/>
          <w:color w:val="0260BF"/>
          <w:sz w:val="20"/>
          <w:szCs w:val="20"/>
        </w:rPr>
        <w:br/>
      </w:r>
      <w:r w:rsidRPr="00C073D2">
        <w:rPr>
          <w:rFonts w:ascii="Arial" w:hAnsi="Arial" w:cs="Arial"/>
          <w:b/>
          <w:bCs/>
          <w:sz w:val="20"/>
          <w:szCs w:val="20"/>
        </w:rPr>
        <w:t xml:space="preserve">Clémentine GUERAS DELL’ORTO </w:t>
      </w:r>
      <w:r w:rsidRPr="00C073D2">
        <w:rPr>
          <w:rFonts w:ascii="Arial" w:hAnsi="Arial" w:cs="Arial"/>
          <w:b/>
          <w:bCs/>
          <w:sz w:val="22"/>
          <w:szCs w:val="22"/>
        </w:rPr>
        <w:t>:</w:t>
      </w:r>
      <w:r w:rsidRPr="00C073D2">
        <w:rPr>
          <w:rFonts w:ascii="Arial" w:eastAsiaTheme="minorHAnsi" w:hAnsi="Arial" w:cs="Arial"/>
          <w:b/>
          <w:bCs/>
          <w:sz w:val="22"/>
          <w:szCs w:val="22"/>
        </w:rPr>
        <w:t xml:space="preserve"> </w:t>
      </w:r>
      <w:hyperlink r:id="rId24" w:history="1">
        <w:r w:rsidRPr="00C073D2">
          <w:rPr>
            <w:rStyle w:val="Lienhypertexte"/>
            <w:rFonts w:ascii="Arial" w:hAnsi="Arial" w:cs="Arial"/>
            <w:b/>
            <w:bCs/>
            <w:sz w:val="20"/>
            <w:szCs w:val="20"/>
          </w:rPr>
          <w:t>clementine.gueras-dellorto@logistique-seine-normandie.com</w:t>
        </w:r>
      </w:hyperlink>
      <w:r>
        <w:t xml:space="preserve"> </w:t>
      </w:r>
      <w:r w:rsidRPr="00C073D2">
        <w:rPr>
          <w:rFonts w:ascii="Arial" w:eastAsia="Times New Roman" w:hAnsi="Arial" w:cs="Arial"/>
          <w:b/>
          <w:bCs/>
          <w:color w:val="000000"/>
          <w:sz w:val="20"/>
          <w:szCs w:val="20"/>
        </w:rPr>
        <w:t>/ 06 35 03 16 41</w:t>
      </w:r>
    </w:p>
    <w:p w14:paraId="043DB963" w14:textId="3C778436" w:rsidR="00C44ACD" w:rsidRDefault="00C44ACD" w:rsidP="00A820D0">
      <w:pPr>
        <w:pStyle w:val="NormalWeb"/>
        <w:spacing w:before="2" w:after="2"/>
        <w:rPr>
          <w:rFonts w:ascii="Arial" w:hAnsi="Arial" w:cs="Arial"/>
          <w:b/>
          <w:bCs/>
          <w:color w:val="0260BF"/>
          <w:sz w:val="20"/>
          <w:szCs w:val="20"/>
        </w:rPr>
      </w:pPr>
    </w:p>
    <w:p w14:paraId="43857C42" w14:textId="77777777" w:rsidR="00B76B7A" w:rsidRDefault="00B76B7A" w:rsidP="00A820D0">
      <w:pPr>
        <w:pStyle w:val="NormalWeb"/>
        <w:spacing w:before="2" w:after="2"/>
        <w:rPr>
          <w:rFonts w:ascii="Arial" w:hAnsi="Arial" w:cs="Arial"/>
          <w:b/>
          <w:bCs/>
          <w:color w:val="0260BF"/>
          <w:sz w:val="20"/>
          <w:szCs w:val="20"/>
        </w:rPr>
      </w:pPr>
    </w:p>
    <w:p w14:paraId="075BB1BC" w14:textId="6D78FE35" w:rsidR="00B76B7A" w:rsidRDefault="00B76B7A" w:rsidP="00A820D0">
      <w:pPr>
        <w:pStyle w:val="NormalWeb"/>
        <w:spacing w:before="2" w:after="2"/>
        <w:rPr>
          <w:rFonts w:ascii="Arial" w:hAnsi="Arial" w:cs="Arial"/>
          <w:b/>
          <w:bCs/>
          <w:color w:val="0260BF"/>
          <w:sz w:val="20"/>
          <w:szCs w:val="20"/>
        </w:rPr>
      </w:pPr>
      <w:r>
        <w:rPr>
          <w:noProof/>
        </w:rPr>
        <w:drawing>
          <wp:anchor distT="0" distB="0" distL="114300" distR="114300" simplePos="0" relativeHeight="251665408" behindDoc="0" locked="0" layoutInCell="1" allowOverlap="1" wp14:anchorId="33AC5B01" wp14:editId="3E692956">
            <wp:simplePos x="0" y="0"/>
            <wp:positionH relativeFrom="margin">
              <wp:posOffset>307340</wp:posOffset>
            </wp:positionH>
            <wp:positionV relativeFrom="paragraph">
              <wp:posOffset>12065</wp:posOffset>
            </wp:positionV>
            <wp:extent cx="730250" cy="73025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pic:spPr>
                </pic:pic>
              </a:graphicData>
            </a:graphic>
            <wp14:sizeRelH relativeFrom="page">
              <wp14:pctWidth>0</wp14:pctWidth>
            </wp14:sizeRelH>
            <wp14:sizeRelV relativeFrom="page">
              <wp14:pctHeight>0</wp14:pctHeight>
            </wp14:sizeRelV>
          </wp:anchor>
        </w:drawing>
      </w:r>
    </w:p>
    <w:p w14:paraId="1F432DE1" w14:textId="0C275A9C" w:rsidR="00296164" w:rsidRPr="00A820D0" w:rsidRDefault="00FD1CAD" w:rsidP="00A820D0">
      <w:pPr>
        <w:pStyle w:val="NormalWeb"/>
        <w:spacing w:before="2" w:after="2"/>
        <w:rPr>
          <w:rFonts w:ascii="Arial" w:hAnsi="Arial"/>
          <w:b/>
          <w:bCs/>
          <w:color w:val="0260BF"/>
          <w:sz w:val="20"/>
          <w:szCs w:val="20"/>
        </w:rPr>
      </w:pPr>
      <w:r>
        <w:rPr>
          <w:rFonts w:ascii="Arial" w:hAnsi="Arial" w:cs="Arial"/>
          <w:b/>
          <w:bCs/>
          <w:color w:val="0260BF"/>
          <w:sz w:val="20"/>
          <w:szCs w:val="20"/>
        </w:rPr>
        <w:t>NAE</w:t>
      </w:r>
    </w:p>
    <w:p w14:paraId="7CEE8042" w14:textId="7B0FE0BC" w:rsidR="00FE3AA9" w:rsidRPr="007014BD" w:rsidRDefault="00296164" w:rsidP="007014BD">
      <w:pPr>
        <w:tabs>
          <w:tab w:val="left" w:pos="9000"/>
        </w:tabs>
        <w:ind w:right="91"/>
        <w:rPr>
          <w:rFonts w:ascii="Arial" w:hAnsi="Arial"/>
          <w:b/>
          <w:color w:val="C00000"/>
          <w:sz w:val="20"/>
          <w:szCs w:val="20"/>
          <w:lang w:val="en-US"/>
        </w:rPr>
      </w:pPr>
      <w:r w:rsidRPr="0027166B">
        <w:rPr>
          <w:rFonts w:ascii="Arial" w:hAnsi="Arial"/>
          <w:b/>
          <w:sz w:val="20"/>
          <w:szCs w:val="20"/>
          <w:lang w:val="en-US"/>
        </w:rPr>
        <w:t>Emeline B</w:t>
      </w:r>
      <w:r w:rsidR="00BC2D88">
        <w:rPr>
          <w:rFonts w:ascii="Arial" w:hAnsi="Arial"/>
          <w:b/>
          <w:sz w:val="20"/>
          <w:szCs w:val="20"/>
          <w:lang w:val="en-US"/>
        </w:rPr>
        <w:t>ARBE</w:t>
      </w:r>
      <w:r w:rsidRPr="0027166B">
        <w:rPr>
          <w:rFonts w:ascii="Arial" w:hAnsi="Arial"/>
          <w:b/>
          <w:sz w:val="20"/>
          <w:szCs w:val="20"/>
          <w:lang w:val="en-US"/>
        </w:rPr>
        <w:t xml:space="preserve"> </w:t>
      </w:r>
      <w:r w:rsidR="006B0AD3">
        <w:rPr>
          <w:rFonts w:ascii="Arial" w:hAnsi="Arial"/>
          <w:b/>
          <w:sz w:val="20"/>
          <w:szCs w:val="20"/>
          <w:lang w:val="en-US"/>
        </w:rPr>
        <w:t xml:space="preserve">: </w:t>
      </w:r>
      <w:hyperlink r:id="rId26" w:history="1">
        <w:r w:rsidRPr="0027166B">
          <w:rPr>
            <w:rStyle w:val="Lienhypertexte"/>
            <w:rFonts w:ascii="Arial" w:hAnsi="Arial"/>
            <w:b/>
            <w:sz w:val="20"/>
            <w:szCs w:val="20"/>
            <w:lang w:val="en-US"/>
          </w:rPr>
          <w:t>emeline@eb-conseil.net</w:t>
        </w:r>
      </w:hyperlink>
      <w:r w:rsidR="006B0AD3">
        <w:rPr>
          <w:rStyle w:val="Lienhypertexte"/>
          <w:rFonts w:ascii="Arial" w:hAnsi="Arial"/>
          <w:b/>
          <w:sz w:val="20"/>
          <w:szCs w:val="20"/>
          <w:lang w:val="en-US"/>
        </w:rPr>
        <w:t xml:space="preserve"> </w:t>
      </w:r>
      <w:r w:rsidR="006B0AD3">
        <w:rPr>
          <w:rFonts w:ascii="Arial" w:hAnsi="Arial"/>
          <w:b/>
          <w:sz w:val="20"/>
          <w:szCs w:val="20"/>
          <w:lang w:val="en-US"/>
        </w:rPr>
        <w:t xml:space="preserve">/ </w:t>
      </w:r>
      <w:r w:rsidR="006B0AD3" w:rsidRPr="0027166B">
        <w:rPr>
          <w:rFonts w:ascii="Arial" w:hAnsi="Arial"/>
          <w:b/>
          <w:sz w:val="20"/>
          <w:szCs w:val="20"/>
          <w:lang w:val="en-US"/>
        </w:rPr>
        <w:t xml:space="preserve">06 87 76 17 23 </w:t>
      </w:r>
    </w:p>
    <w:p w14:paraId="64BB563E" w14:textId="4C1C8148" w:rsidR="00FE3AA9" w:rsidRDefault="00FE3AA9" w:rsidP="00FE3AA9">
      <w:pPr>
        <w:rPr>
          <w:rFonts w:ascii="Arial" w:hAnsi="Arial"/>
          <w:sz w:val="22"/>
          <w:szCs w:val="22"/>
        </w:rPr>
      </w:pPr>
    </w:p>
    <w:bookmarkEnd w:id="1"/>
    <w:p w14:paraId="776B7736" w14:textId="1E7300C5" w:rsidR="00FE3AA9" w:rsidRDefault="00FE3AA9"/>
    <w:sectPr w:rsidR="00FE3AA9" w:rsidSect="007014BD">
      <w:headerReference w:type="default" r:id="rId27"/>
      <w:footerReference w:type="default" r:id="rId28"/>
      <w:pgSz w:w="11906" w:h="16838"/>
      <w:pgMar w:top="1417" w:right="1416" w:bottom="1417" w:left="1417"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03B14" w14:textId="77777777" w:rsidR="009023A8" w:rsidRDefault="009023A8" w:rsidP="00976A7A">
      <w:r>
        <w:separator/>
      </w:r>
    </w:p>
  </w:endnote>
  <w:endnote w:type="continuationSeparator" w:id="0">
    <w:p w14:paraId="14B70464" w14:textId="77777777" w:rsidR="009023A8" w:rsidRDefault="009023A8" w:rsidP="00976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1D9C" w14:textId="11512881" w:rsidR="003B36E6" w:rsidRDefault="003B36E6" w:rsidP="007014BD">
    <w:pPr>
      <w:pStyle w:val="En-tte"/>
      <w:tabs>
        <w:tab w:val="clear" w:pos="9072"/>
      </w:tabs>
    </w:pPr>
    <w:r>
      <w:rPr>
        <w:noProof/>
      </w:rPr>
      <w:drawing>
        <wp:inline distT="0" distB="0" distL="0" distR="0" wp14:anchorId="16D590BB" wp14:editId="14846542">
          <wp:extent cx="1685925" cy="58818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345" cy="598444"/>
                  </a:xfrm>
                  <a:prstGeom prst="rect">
                    <a:avLst/>
                  </a:prstGeom>
                  <a:noFill/>
                  <a:ln>
                    <a:noFill/>
                  </a:ln>
                </pic:spPr>
              </pic:pic>
            </a:graphicData>
          </a:graphic>
        </wp:inline>
      </w:drawing>
    </w:r>
    <w:r>
      <w:t xml:space="preserve">   </w:t>
    </w:r>
    <w:r w:rsidR="007014BD">
      <w:t xml:space="preserve">     </w:t>
    </w:r>
    <w:r>
      <w:t xml:space="preserve"> </w:t>
    </w:r>
    <w:r>
      <w:rPr>
        <w:noProof/>
      </w:rPr>
      <w:drawing>
        <wp:inline distT="0" distB="0" distL="0" distR="0" wp14:anchorId="0F6CBB06" wp14:editId="1BBDF884">
          <wp:extent cx="1190625" cy="84368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710" cy="854376"/>
                  </a:xfrm>
                  <a:prstGeom prst="rect">
                    <a:avLst/>
                  </a:prstGeom>
                  <a:noFill/>
                  <a:ln>
                    <a:noFill/>
                  </a:ln>
                </pic:spPr>
              </pic:pic>
            </a:graphicData>
          </a:graphic>
        </wp:inline>
      </w:drawing>
    </w:r>
    <w:r>
      <w:t xml:space="preserve">     </w:t>
    </w:r>
    <w:r w:rsidR="007014BD">
      <w:t xml:space="preserve">    </w:t>
    </w:r>
    <w:r>
      <w:t xml:space="preserve">    </w:t>
    </w:r>
    <w:r w:rsidR="007014BD">
      <w:t xml:space="preserve"> </w:t>
    </w:r>
    <w:r>
      <w:t xml:space="preserve">  </w:t>
    </w:r>
    <w:r>
      <w:rPr>
        <w:noProof/>
      </w:rPr>
      <w:drawing>
        <wp:inline distT="0" distB="0" distL="0" distR="0" wp14:anchorId="5C8217F5" wp14:editId="37E1971B">
          <wp:extent cx="628650" cy="70671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9707" cy="719141"/>
                  </a:xfrm>
                  <a:prstGeom prst="rect">
                    <a:avLst/>
                  </a:prstGeom>
                  <a:noFill/>
                  <a:ln>
                    <a:noFill/>
                  </a:ln>
                </pic:spPr>
              </pic:pic>
            </a:graphicData>
          </a:graphic>
        </wp:inline>
      </w:drawing>
    </w:r>
  </w:p>
  <w:p w14:paraId="527CBFC4" w14:textId="77777777" w:rsidR="003B36E6" w:rsidRDefault="003B36E6" w:rsidP="007014BD">
    <w:pPr>
      <w:pStyle w:val="En-tte"/>
      <w:ind w:hanging="426"/>
    </w:pPr>
    <w:r>
      <w:t xml:space="preserve">     </w:t>
    </w:r>
    <w:r>
      <w:rPr>
        <w:noProof/>
      </w:rPr>
      <w:drawing>
        <wp:inline distT="0" distB="0" distL="0" distR="0" wp14:anchorId="31F1DDFF" wp14:editId="7159B833">
          <wp:extent cx="942975" cy="506612"/>
          <wp:effectExtent l="0" t="0" r="0" b="8255"/>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7154" cy="519602"/>
                  </a:xfrm>
                  <a:prstGeom prst="rect">
                    <a:avLst/>
                  </a:prstGeom>
                  <a:noFill/>
                  <a:ln>
                    <a:noFill/>
                  </a:ln>
                </pic:spPr>
              </pic:pic>
            </a:graphicData>
          </a:graphic>
        </wp:inline>
      </w:drawing>
    </w:r>
    <w:r>
      <w:t xml:space="preserve">       </w:t>
    </w:r>
    <w:r>
      <w:rPr>
        <w:noProof/>
      </w:rPr>
      <w:drawing>
        <wp:inline distT="0" distB="0" distL="0" distR="0" wp14:anchorId="3C12A3DF" wp14:editId="39C88514">
          <wp:extent cx="600075" cy="6000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989" cy="600989"/>
                  </a:xfrm>
                  <a:prstGeom prst="rect">
                    <a:avLst/>
                  </a:prstGeom>
                  <a:noFill/>
                </pic:spPr>
              </pic:pic>
            </a:graphicData>
          </a:graphic>
        </wp:inline>
      </w:drawing>
    </w:r>
    <w:r>
      <w:t xml:space="preserve">        </w:t>
    </w:r>
    <w:r>
      <w:rPr>
        <w:noProof/>
      </w:rPr>
      <w:drawing>
        <wp:inline distT="0" distB="0" distL="0" distR="0" wp14:anchorId="619D3C6B" wp14:editId="5E6801DF">
          <wp:extent cx="850899" cy="638175"/>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723" cy="666543"/>
                  </a:xfrm>
                  <a:prstGeom prst="rect">
                    <a:avLst/>
                  </a:prstGeom>
                  <a:noFill/>
                </pic:spPr>
              </pic:pic>
            </a:graphicData>
          </a:graphic>
        </wp:inline>
      </w:drawing>
    </w:r>
    <w:r>
      <w:t xml:space="preserve">       </w:t>
    </w:r>
    <w:r>
      <w:rPr>
        <w:noProof/>
      </w:rPr>
      <w:drawing>
        <wp:inline distT="0" distB="0" distL="0" distR="0" wp14:anchorId="4030DCE7" wp14:editId="45B18205">
          <wp:extent cx="785365" cy="5334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4747" cy="539772"/>
                  </a:xfrm>
                  <a:prstGeom prst="rect">
                    <a:avLst/>
                  </a:prstGeom>
                  <a:noFill/>
                  <a:ln>
                    <a:noFill/>
                  </a:ln>
                </pic:spPr>
              </pic:pic>
            </a:graphicData>
          </a:graphic>
        </wp:inline>
      </w:drawing>
    </w:r>
    <w:r>
      <w:t xml:space="preserve">       </w:t>
    </w:r>
    <w:r>
      <w:rPr>
        <w:noProof/>
      </w:rPr>
      <w:drawing>
        <wp:inline distT="0" distB="0" distL="0" distR="0" wp14:anchorId="260E41CD" wp14:editId="06C60A12">
          <wp:extent cx="685800" cy="6858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940" cy="689940"/>
                  </a:xfrm>
                  <a:prstGeom prst="rect">
                    <a:avLst/>
                  </a:prstGeom>
                  <a:noFill/>
                </pic:spPr>
              </pic:pic>
            </a:graphicData>
          </a:graphic>
        </wp:inline>
      </w:drawing>
    </w:r>
    <w:r>
      <w:t xml:space="preserve">                                                                                                                          </w:t>
    </w:r>
  </w:p>
  <w:p w14:paraId="5DA6F587" w14:textId="77777777" w:rsidR="003B36E6" w:rsidRDefault="003B36E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A9601" w14:textId="77777777" w:rsidR="009023A8" w:rsidRDefault="009023A8" w:rsidP="00976A7A">
      <w:r>
        <w:separator/>
      </w:r>
    </w:p>
  </w:footnote>
  <w:footnote w:type="continuationSeparator" w:id="0">
    <w:p w14:paraId="6A7ADBC7" w14:textId="77777777" w:rsidR="009023A8" w:rsidRDefault="009023A8" w:rsidP="00976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1376" w14:textId="6C99B829" w:rsidR="00AF273F" w:rsidRDefault="00AF273F" w:rsidP="000A5F92">
    <w:pPr>
      <w:pStyle w:val="En-tte"/>
      <w:tabs>
        <w:tab w:val="clear" w:pos="9072"/>
      </w:tabs>
      <w:ind w:left="142" w:hanging="142"/>
      <w:jc w:val="center"/>
    </w:pPr>
  </w:p>
  <w:p w14:paraId="1A12E8C9" w14:textId="0D523493" w:rsidR="00976A7A" w:rsidRDefault="00AF273F" w:rsidP="008F7A34">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0070"/>
    <w:multiLevelType w:val="hybridMultilevel"/>
    <w:tmpl w:val="D08C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DC6685"/>
    <w:multiLevelType w:val="hybridMultilevel"/>
    <w:tmpl w:val="B0261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AE3B5D"/>
    <w:multiLevelType w:val="hybridMultilevel"/>
    <w:tmpl w:val="2870A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EE5105"/>
    <w:multiLevelType w:val="hybridMultilevel"/>
    <w:tmpl w:val="5B6A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9D50B2C"/>
    <w:multiLevelType w:val="hybridMultilevel"/>
    <w:tmpl w:val="7ED65C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D221F39"/>
    <w:multiLevelType w:val="hybridMultilevel"/>
    <w:tmpl w:val="05E8F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09E69EE"/>
    <w:multiLevelType w:val="hybridMultilevel"/>
    <w:tmpl w:val="3D228D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5250B1"/>
    <w:multiLevelType w:val="hybridMultilevel"/>
    <w:tmpl w:val="402A0E34"/>
    <w:lvl w:ilvl="0" w:tplc="AD2AD8AA">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425F08"/>
    <w:multiLevelType w:val="hybridMultilevel"/>
    <w:tmpl w:val="21807198"/>
    <w:lvl w:ilvl="0" w:tplc="040C0001">
      <w:start w:val="1"/>
      <w:numFmt w:val="bullet"/>
      <w:lvlText w:val=""/>
      <w:lvlJc w:val="left"/>
      <w:rPr>
        <w:rFonts w:ascii="Symbol" w:hAnsi="Symbol" w:hint="default"/>
      </w:rPr>
    </w:lvl>
    <w:lvl w:ilvl="1" w:tplc="FFFFFFFF">
      <w:start w:val="1"/>
      <w:numFmt w:val="bullet"/>
      <w:lvlText w:val="o"/>
      <w:lvlJc w:val="left"/>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70856347">
    <w:abstractNumId w:val="7"/>
  </w:num>
  <w:num w:numId="2" w16cid:durableId="1313408401">
    <w:abstractNumId w:val="6"/>
  </w:num>
  <w:num w:numId="3" w16cid:durableId="1907301553">
    <w:abstractNumId w:val="4"/>
  </w:num>
  <w:num w:numId="4" w16cid:durableId="1287154961">
    <w:abstractNumId w:val="8"/>
  </w:num>
  <w:num w:numId="5" w16cid:durableId="1544712510">
    <w:abstractNumId w:val="2"/>
  </w:num>
  <w:num w:numId="6" w16cid:durableId="1518230184">
    <w:abstractNumId w:val="5"/>
  </w:num>
  <w:num w:numId="7" w16cid:durableId="928852028">
    <w:abstractNumId w:val="1"/>
  </w:num>
  <w:num w:numId="8" w16cid:durableId="445317672">
    <w:abstractNumId w:val="0"/>
  </w:num>
  <w:num w:numId="9" w16cid:durableId="14244924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AA9"/>
    <w:rsid w:val="000247F6"/>
    <w:rsid w:val="00041F43"/>
    <w:rsid w:val="00050141"/>
    <w:rsid w:val="00084592"/>
    <w:rsid w:val="00087248"/>
    <w:rsid w:val="00094E89"/>
    <w:rsid w:val="000A5F92"/>
    <w:rsid w:val="000B3740"/>
    <w:rsid w:val="000C7473"/>
    <w:rsid w:val="000E4944"/>
    <w:rsid w:val="001117E2"/>
    <w:rsid w:val="00120630"/>
    <w:rsid w:val="0012211B"/>
    <w:rsid w:val="00127D12"/>
    <w:rsid w:val="0015499A"/>
    <w:rsid w:val="00183FA6"/>
    <w:rsid w:val="001B16EF"/>
    <w:rsid w:val="001C2234"/>
    <w:rsid w:val="001D1508"/>
    <w:rsid w:val="001F3E9D"/>
    <w:rsid w:val="002108D8"/>
    <w:rsid w:val="002146DA"/>
    <w:rsid w:val="00214C75"/>
    <w:rsid w:val="002166C1"/>
    <w:rsid w:val="0024536B"/>
    <w:rsid w:val="0027010B"/>
    <w:rsid w:val="002847AF"/>
    <w:rsid w:val="00296164"/>
    <w:rsid w:val="002A38EB"/>
    <w:rsid w:val="002A6FC5"/>
    <w:rsid w:val="002B5E5D"/>
    <w:rsid w:val="002E6297"/>
    <w:rsid w:val="00302EBF"/>
    <w:rsid w:val="00307DD8"/>
    <w:rsid w:val="0031318C"/>
    <w:rsid w:val="003307C5"/>
    <w:rsid w:val="003328FD"/>
    <w:rsid w:val="003331CC"/>
    <w:rsid w:val="00337A6E"/>
    <w:rsid w:val="003532A5"/>
    <w:rsid w:val="0039121E"/>
    <w:rsid w:val="003B36E6"/>
    <w:rsid w:val="003B4FE9"/>
    <w:rsid w:val="003C294D"/>
    <w:rsid w:val="003C4F5C"/>
    <w:rsid w:val="003E19F3"/>
    <w:rsid w:val="004013B8"/>
    <w:rsid w:val="00416D6E"/>
    <w:rsid w:val="00424BFE"/>
    <w:rsid w:val="004465E0"/>
    <w:rsid w:val="0045793E"/>
    <w:rsid w:val="0046373C"/>
    <w:rsid w:val="00471E49"/>
    <w:rsid w:val="0049373F"/>
    <w:rsid w:val="004B174C"/>
    <w:rsid w:val="004E1C69"/>
    <w:rsid w:val="004E6ACF"/>
    <w:rsid w:val="004F0E6F"/>
    <w:rsid w:val="0050126B"/>
    <w:rsid w:val="005233C6"/>
    <w:rsid w:val="00533EFB"/>
    <w:rsid w:val="0053560F"/>
    <w:rsid w:val="005548C8"/>
    <w:rsid w:val="00555D1F"/>
    <w:rsid w:val="00566FB9"/>
    <w:rsid w:val="00577473"/>
    <w:rsid w:val="00581D0F"/>
    <w:rsid w:val="0059253C"/>
    <w:rsid w:val="005C05C0"/>
    <w:rsid w:val="005C1F40"/>
    <w:rsid w:val="005E1E96"/>
    <w:rsid w:val="005E35F7"/>
    <w:rsid w:val="006018F6"/>
    <w:rsid w:val="006135B8"/>
    <w:rsid w:val="006168E3"/>
    <w:rsid w:val="0061795D"/>
    <w:rsid w:val="00630CF2"/>
    <w:rsid w:val="00644CFA"/>
    <w:rsid w:val="00652CF8"/>
    <w:rsid w:val="00654D90"/>
    <w:rsid w:val="0066188F"/>
    <w:rsid w:val="00662D1B"/>
    <w:rsid w:val="00684616"/>
    <w:rsid w:val="00690B74"/>
    <w:rsid w:val="006B0AD3"/>
    <w:rsid w:val="006F389C"/>
    <w:rsid w:val="007014BD"/>
    <w:rsid w:val="0070220A"/>
    <w:rsid w:val="00710C00"/>
    <w:rsid w:val="00736DAF"/>
    <w:rsid w:val="00761539"/>
    <w:rsid w:val="007701D0"/>
    <w:rsid w:val="007859E4"/>
    <w:rsid w:val="007917F9"/>
    <w:rsid w:val="007A620F"/>
    <w:rsid w:val="007A674E"/>
    <w:rsid w:val="007B22B9"/>
    <w:rsid w:val="007C0086"/>
    <w:rsid w:val="007E6FBB"/>
    <w:rsid w:val="007F2018"/>
    <w:rsid w:val="00834932"/>
    <w:rsid w:val="00866D03"/>
    <w:rsid w:val="00887A52"/>
    <w:rsid w:val="008949B0"/>
    <w:rsid w:val="008A3F02"/>
    <w:rsid w:val="008A5F52"/>
    <w:rsid w:val="008E5A1F"/>
    <w:rsid w:val="008F7A34"/>
    <w:rsid w:val="009023A8"/>
    <w:rsid w:val="0090720F"/>
    <w:rsid w:val="00910C44"/>
    <w:rsid w:val="009112AD"/>
    <w:rsid w:val="00952D19"/>
    <w:rsid w:val="00952F71"/>
    <w:rsid w:val="00955835"/>
    <w:rsid w:val="00961716"/>
    <w:rsid w:val="0096549F"/>
    <w:rsid w:val="00973144"/>
    <w:rsid w:val="00974088"/>
    <w:rsid w:val="00975759"/>
    <w:rsid w:val="00976A7A"/>
    <w:rsid w:val="00981257"/>
    <w:rsid w:val="00982265"/>
    <w:rsid w:val="009B349E"/>
    <w:rsid w:val="009C1548"/>
    <w:rsid w:val="009C6AD0"/>
    <w:rsid w:val="009E49B6"/>
    <w:rsid w:val="00A0581A"/>
    <w:rsid w:val="00A149F6"/>
    <w:rsid w:val="00A16530"/>
    <w:rsid w:val="00A16805"/>
    <w:rsid w:val="00A20140"/>
    <w:rsid w:val="00A37997"/>
    <w:rsid w:val="00A706D2"/>
    <w:rsid w:val="00A76829"/>
    <w:rsid w:val="00A820D0"/>
    <w:rsid w:val="00A83AAA"/>
    <w:rsid w:val="00A978D9"/>
    <w:rsid w:val="00AB39AD"/>
    <w:rsid w:val="00AB521D"/>
    <w:rsid w:val="00AF1BEF"/>
    <w:rsid w:val="00AF273F"/>
    <w:rsid w:val="00AF665F"/>
    <w:rsid w:val="00AF6BF2"/>
    <w:rsid w:val="00B04C2C"/>
    <w:rsid w:val="00B1032B"/>
    <w:rsid w:val="00B31EC2"/>
    <w:rsid w:val="00B3383B"/>
    <w:rsid w:val="00B4712F"/>
    <w:rsid w:val="00B76B7A"/>
    <w:rsid w:val="00BA40C8"/>
    <w:rsid w:val="00BB2FC7"/>
    <w:rsid w:val="00BB3228"/>
    <w:rsid w:val="00BC2D88"/>
    <w:rsid w:val="00BD3632"/>
    <w:rsid w:val="00BD4DDF"/>
    <w:rsid w:val="00BE0891"/>
    <w:rsid w:val="00BF12B9"/>
    <w:rsid w:val="00BF5E02"/>
    <w:rsid w:val="00C073D2"/>
    <w:rsid w:val="00C07AAF"/>
    <w:rsid w:val="00C42773"/>
    <w:rsid w:val="00C44ACD"/>
    <w:rsid w:val="00C97C72"/>
    <w:rsid w:val="00CB486E"/>
    <w:rsid w:val="00CB552B"/>
    <w:rsid w:val="00CB6E95"/>
    <w:rsid w:val="00CC3AB1"/>
    <w:rsid w:val="00CC6494"/>
    <w:rsid w:val="00D423E1"/>
    <w:rsid w:val="00D42CE7"/>
    <w:rsid w:val="00D52CBF"/>
    <w:rsid w:val="00D63E83"/>
    <w:rsid w:val="00D67D21"/>
    <w:rsid w:val="00D71AA2"/>
    <w:rsid w:val="00D71C56"/>
    <w:rsid w:val="00D71E33"/>
    <w:rsid w:val="00D75E7F"/>
    <w:rsid w:val="00D855DF"/>
    <w:rsid w:val="00D942B4"/>
    <w:rsid w:val="00DB13EF"/>
    <w:rsid w:val="00DC1955"/>
    <w:rsid w:val="00DD4578"/>
    <w:rsid w:val="00DE59E1"/>
    <w:rsid w:val="00DF4E75"/>
    <w:rsid w:val="00E27FE8"/>
    <w:rsid w:val="00E32AE3"/>
    <w:rsid w:val="00E50CAA"/>
    <w:rsid w:val="00E5422D"/>
    <w:rsid w:val="00E760A8"/>
    <w:rsid w:val="00E91C0F"/>
    <w:rsid w:val="00E9649C"/>
    <w:rsid w:val="00E96B60"/>
    <w:rsid w:val="00EB5B2E"/>
    <w:rsid w:val="00EB7635"/>
    <w:rsid w:val="00EB7958"/>
    <w:rsid w:val="00ED1EEE"/>
    <w:rsid w:val="00EE3510"/>
    <w:rsid w:val="00F1194A"/>
    <w:rsid w:val="00F12CE3"/>
    <w:rsid w:val="00F50EA0"/>
    <w:rsid w:val="00F56285"/>
    <w:rsid w:val="00F6773C"/>
    <w:rsid w:val="00F83265"/>
    <w:rsid w:val="00F84DF8"/>
    <w:rsid w:val="00F96353"/>
    <w:rsid w:val="00F97406"/>
    <w:rsid w:val="00FA3B97"/>
    <w:rsid w:val="00FA5E86"/>
    <w:rsid w:val="00FB7A25"/>
    <w:rsid w:val="00FC0EAB"/>
    <w:rsid w:val="00FC5733"/>
    <w:rsid w:val="00FD1CAD"/>
    <w:rsid w:val="00FE3AA9"/>
    <w:rsid w:val="00FF285C"/>
    <w:rsid w:val="00FF46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AAA71"/>
  <w15:chartTrackingRefBased/>
  <w15:docId w15:val="{093A635E-02C8-4547-9040-00D2CDCD8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AA9"/>
    <w:pPr>
      <w:spacing w:after="0" w:line="240" w:lineRule="auto"/>
    </w:pPr>
    <w:rPr>
      <w:rFonts w:ascii="Verdana" w:eastAsiaTheme="minorEastAsia" w:hAnsi="Verdana" w:cs="Arial"/>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E3AA9"/>
    <w:rPr>
      <w:color w:val="0000FF"/>
      <w:u w:val="single"/>
    </w:rPr>
  </w:style>
  <w:style w:type="paragraph" w:styleId="NormalWeb">
    <w:name w:val="Normal (Web)"/>
    <w:basedOn w:val="Normal"/>
    <w:uiPriority w:val="99"/>
    <w:rsid w:val="00FE3AA9"/>
    <w:pPr>
      <w:spacing w:beforeLines="1" w:afterLines="1"/>
    </w:pPr>
    <w:rPr>
      <w:rFonts w:ascii="Times" w:hAnsi="Times" w:cs="Times New Roman"/>
    </w:rPr>
  </w:style>
  <w:style w:type="paragraph" w:styleId="En-tte">
    <w:name w:val="header"/>
    <w:basedOn w:val="Normal"/>
    <w:link w:val="En-tteCar"/>
    <w:uiPriority w:val="99"/>
    <w:unhideWhenUsed/>
    <w:rsid w:val="00976A7A"/>
    <w:pPr>
      <w:tabs>
        <w:tab w:val="center" w:pos="4536"/>
        <w:tab w:val="right" w:pos="9072"/>
      </w:tabs>
    </w:pPr>
  </w:style>
  <w:style w:type="character" w:customStyle="1" w:styleId="En-tteCar">
    <w:name w:val="En-tête Car"/>
    <w:basedOn w:val="Policepardfaut"/>
    <w:link w:val="En-tte"/>
    <w:uiPriority w:val="99"/>
    <w:rsid w:val="00976A7A"/>
    <w:rPr>
      <w:rFonts w:ascii="Verdana" w:eastAsiaTheme="minorEastAsia" w:hAnsi="Verdana" w:cs="Arial"/>
      <w:sz w:val="24"/>
      <w:szCs w:val="24"/>
      <w:lang w:eastAsia="fr-FR"/>
    </w:rPr>
  </w:style>
  <w:style w:type="paragraph" w:styleId="Pieddepage">
    <w:name w:val="footer"/>
    <w:basedOn w:val="Normal"/>
    <w:link w:val="PieddepageCar"/>
    <w:uiPriority w:val="99"/>
    <w:unhideWhenUsed/>
    <w:rsid w:val="00976A7A"/>
    <w:pPr>
      <w:tabs>
        <w:tab w:val="center" w:pos="4536"/>
        <w:tab w:val="right" w:pos="9072"/>
      </w:tabs>
    </w:pPr>
  </w:style>
  <w:style w:type="character" w:customStyle="1" w:styleId="PieddepageCar">
    <w:name w:val="Pied de page Car"/>
    <w:basedOn w:val="Policepardfaut"/>
    <w:link w:val="Pieddepage"/>
    <w:uiPriority w:val="99"/>
    <w:rsid w:val="00976A7A"/>
    <w:rPr>
      <w:rFonts w:ascii="Verdana" w:eastAsiaTheme="minorEastAsia" w:hAnsi="Verdana" w:cs="Arial"/>
      <w:sz w:val="24"/>
      <w:szCs w:val="24"/>
      <w:lang w:eastAsia="fr-FR"/>
    </w:rPr>
  </w:style>
  <w:style w:type="character" w:styleId="Mentionnonrsolue">
    <w:name w:val="Unresolved Mention"/>
    <w:basedOn w:val="Policepardfaut"/>
    <w:uiPriority w:val="99"/>
    <w:semiHidden/>
    <w:unhideWhenUsed/>
    <w:rsid w:val="00566FB9"/>
    <w:rPr>
      <w:color w:val="605E5C"/>
      <w:shd w:val="clear" w:color="auto" w:fill="E1DFDD"/>
    </w:rPr>
  </w:style>
  <w:style w:type="paragraph" w:styleId="Rvision">
    <w:name w:val="Revision"/>
    <w:hidden/>
    <w:uiPriority w:val="99"/>
    <w:semiHidden/>
    <w:rsid w:val="00296164"/>
    <w:pPr>
      <w:spacing w:after="0" w:line="240" w:lineRule="auto"/>
    </w:pPr>
    <w:rPr>
      <w:rFonts w:ascii="Verdana" w:eastAsiaTheme="minorEastAsia" w:hAnsi="Verdana" w:cs="Arial"/>
      <w:sz w:val="24"/>
      <w:szCs w:val="24"/>
      <w:lang w:eastAsia="fr-FR"/>
    </w:rPr>
  </w:style>
  <w:style w:type="paragraph" w:styleId="Paragraphedeliste">
    <w:name w:val="List Paragraph"/>
    <w:basedOn w:val="Normal"/>
    <w:uiPriority w:val="34"/>
    <w:qFormat/>
    <w:rsid w:val="005233C6"/>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59220">
      <w:bodyDiv w:val="1"/>
      <w:marLeft w:val="0"/>
      <w:marRight w:val="0"/>
      <w:marTop w:val="0"/>
      <w:marBottom w:val="0"/>
      <w:divBdr>
        <w:top w:val="none" w:sz="0" w:space="0" w:color="auto"/>
        <w:left w:val="none" w:sz="0" w:space="0" w:color="auto"/>
        <w:bottom w:val="none" w:sz="0" w:space="0" w:color="auto"/>
        <w:right w:val="none" w:sz="0" w:space="0" w:color="auto"/>
      </w:divBdr>
    </w:div>
    <w:div w:id="267740756">
      <w:bodyDiv w:val="1"/>
      <w:marLeft w:val="0"/>
      <w:marRight w:val="0"/>
      <w:marTop w:val="0"/>
      <w:marBottom w:val="0"/>
      <w:divBdr>
        <w:top w:val="none" w:sz="0" w:space="0" w:color="auto"/>
        <w:left w:val="none" w:sz="0" w:space="0" w:color="auto"/>
        <w:bottom w:val="none" w:sz="0" w:space="0" w:color="auto"/>
        <w:right w:val="none" w:sz="0" w:space="0" w:color="auto"/>
      </w:divBdr>
      <w:divsChild>
        <w:div w:id="329990869">
          <w:marLeft w:val="0"/>
          <w:marRight w:val="0"/>
          <w:marTop w:val="0"/>
          <w:marBottom w:val="0"/>
          <w:divBdr>
            <w:top w:val="none" w:sz="0" w:space="0" w:color="auto"/>
            <w:left w:val="none" w:sz="0" w:space="0" w:color="auto"/>
            <w:bottom w:val="none" w:sz="0" w:space="0" w:color="auto"/>
            <w:right w:val="none" w:sz="0" w:space="0" w:color="auto"/>
          </w:divBdr>
          <w:divsChild>
            <w:div w:id="1787776109">
              <w:marLeft w:val="0"/>
              <w:marRight w:val="0"/>
              <w:marTop w:val="0"/>
              <w:marBottom w:val="0"/>
              <w:divBdr>
                <w:top w:val="none" w:sz="0" w:space="0" w:color="auto"/>
                <w:left w:val="none" w:sz="0" w:space="0" w:color="auto"/>
                <w:bottom w:val="none" w:sz="0" w:space="0" w:color="auto"/>
                <w:right w:val="none" w:sz="0" w:space="0" w:color="auto"/>
              </w:divBdr>
              <w:divsChild>
                <w:div w:id="10653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47975">
      <w:bodyDiv w:val="1"/>
      <w:marLeft w:val="0"/>
      <w:marRight w:val="0"/>
      <w:marTop w:val="0"/>
      <w:marBottom w:val="0"/>
      <w:divBdr>
        <w:top w:val="none" w:sz="0" w:space="0" w:color="auto"/>
        <w:left w:val="none" w:sz="0" w:space="0" w:color="auto"/>
        <w:bottom w:val="none" w:sz="0" w:space="0" w:color="auto"/>
        <w:right w:val="none" w:sz="0" w:space="0" w:color="auto"/>
      </w:divBdr>
    </w:div>
    <w:div w:id="956064793">
      <w:bodyDiv w:val="1"/>
      <w:marLeft w:val="0"/>
      <w:marRight w:val="0"/>
      <w:marTop w:val="0"/>
      <w:marBottom w:val="0"/>
      <w:divBdr>
        <w:top w:val="none" w:sz="0" w:space="0" w:color="auto"/>
        <w:left w:val="none" w:sz="0" w:space="0" w:color="auto"/>
        <w:bottom w:val="none" w:sz="0" w:space="0" w:color="auto"/>
        <w:right w:val="none" w:sz="0" w:space="0" w:color="auto"/>
      </w:divBdr>
    </w:div>
    <w:div w:id="1148862330">
      <w:bodyDiv w:val="1"/>
      <w:marLeft w:val="0"/>
      <w:marRight w:val="0"/>
      <w:marTop w:val="0"/>
      <w:marBottom w:val="0"/>
      <w:divBdr>
        <w:top w:val="none" w:sz="0" w:space="0" w:color="auto"/>
        <w:left w:val="none" w:sz="0" w:space="0" w:color="auto"/>
        <w:bottom w:val="none" w:sz="0" w:space="0" w:color="auto"/>
        <w:right w:val="none" w:sz="0" w:space="0" w:color="auto"/>
      </w:divBdr>
    </w:div>
    <w:div w:id="1396782248">
      <w:bodyDiv w:val="1"/>
      <w:marLeft w:val="0"/>
      <w:marRight w:val="0"/>
      <w:marTop w:val="0"/>
      <w:marBottom w:val="0"/>
      <w:divBdr>
        <w:top w:val="none" w:sz="0" w:space="0" w:color="auto"/>
        <w:left w:val="none" w:sz="0" w:space="0" w:color="auto"/>
        <w:bottom w:val="none" w:sz="0" w:space="0" w:color="auto"/>
        <w:right w:val="none" w:sz="0" w:space="0" w:color="auto"/>
      </w:divBdr>
    </w:div>
    <w:div w:id="1400057425">
      <w:bodyDiv w:val="1"/>
      <w:marLeft w:val="0"/>
      <w:marRight w:val="0"/>
      <w:marTop w:val="0"/>
      <w:marBottom w:val="0"/>
      <w:divBdr>
        <w:top w:val="none" w:sz="0" w:space="0" w:color="auto"/>
        <w:left w:val="none" w:sz="0" w:space="0" w:color="auto"/>
        <w:bottom w:val="none" w:sz="0" w:space="0" w:color="auto"/>
        <w:right w:val="none" w:sz="0" w:space="0" w:color="auto"/>
      </w:divBdr>
    </w:div>
    <w:div w:id="1629781651">
      <w:bodyDiv w:val="1"/>
      <w:marLeft w:val="0"/>
      <w:marRight w:val="0"/>
      <w:marTop w:val="0"/>
      <w:marBottom w:val="0"/>
      <w:divBdr>
        <w:top w:val="none" w:sz="0" w:space="0" w:color="auto"/>
        <w:left w:val="none" w:sz="0" w:space="0" w:color="auto"/>
        <w:bottom w:val="none" w:sz="0" w:space="0" w:color="auto"/>
        <w:right w:val="none" w:sz="0" w:space="0" w:color="auto"/>
      </w:divBdr>
    </w:div>
    <w:div w:id="1688672067">
      <w:bodyDiv w:val="1"/>
      <w:marLeft w:val="0"/>
      <w:marRight w:val="0"/>
      <w:marTop w:val="0"/>
      <w:marBottom w:val="0"/>
      <w:divBdr>
        <w:top w:val="none" w:sz="0" w:space="0" w:color="auto"/>
        <w:left w:val="none" w:sz="0" w:space="0" w:color="auto"/>
        <w:bottom w:val="none" w:sz="0" w:space="0" w:color="auto"/>
        <w:right w:val="none" w:sz="0" w:space="0" w:color="auto"/>
      </w:divBdr>
    </w:div>
    <w:div w:id="180639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rah.bia@agence914.fr" TargetMode="External"/><Relationship Id="rId18" Type="http://schemas.openxmlformats.org/officeDocument/2006/relationships/hyperlink" Target="mailto:justine.hunault-dequatremare@metropole-rouen-normandie.fr" TargetMode="External"/><Relationship Id="rId26" Type="http://schemas.openxmlformats.org/officeDocument/2006/relationships/hyperlink" Target="mailto:emeline@eb-conseil.net"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juliette@agence914.fr" TargetMode="External"/><Relationship Id="rId17" Type="http://schemas.openxmlformats.org/officeDocument/2006/relationships/image" Target="media/image4.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charlotte.chanteloup@normandie.fr" TargetMode="External"/><Relationship Id="rId20" Type="http://schemas.openxmlformats.org/officeDocument/2006/relationships/hyperlink" Target="mailto:laurence.grieu@normandie-energie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clementine.gueras-dellorto@logistique-seine-normandie.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s://evenements.normandie.fr/journees-hydrogene-dans-les-territoires-9eme-editio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file:///C:\Users\c.chanteloup\AppData\Local\Microsoft\Windows\INetCache\Content.Outlook\5EBHZQ94\jh2rouen.normandie.fr" TargetMode="External"/><Relationship Id="rId14" Type="http://schemas.openxmlformats.org/officeDocument/2006/relationships/hyperlink" Target="mailto:stephanie.paysant@france-hydrogene.org" TargetMode="External"/><Relationship Id="rId22" Type="http://schemas.openxmlformats.org/officeDocument/2006/relationships/hyperlink" Target="mailto:chloe.lecourt@normandie-maritime.fr"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1.jpeg"/><Relationship Id="rId7" Type="http://schemas.openxmlformats.org/officeDocument/2006/relationships/image" Target="media/image14.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3.png"/><Relationship Id="rId5" Type="http://schemas.openxmlformats.org/officeDocument/2006/relationships/image" Target="media/image5.png"/><Relationship Id="rId4"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7F4E7-2C26-4207-A570-A5C172B9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893</Words>
  <Characters>4917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BACHOT</dc:creator>
  <cp:keywords/>
  <dc:description/>
  <cp:lastModifiedBy>Alexandra BACHOT</cp:lastModifiedBy>
  <cp:revision>12</cp:revision>
  <cp:lastPrinted>2022-04-14T14:40:00Z</cp:lastPrinted>
  <dcterms:created xsi:type="dcterms:W3CDTF">2022-05-02T13:23:00Z</dcterms:created>
  <dcterms:modified xsi:type="dcterms:W3CDTF">2022-05-04T08:02:00Z</dcterms:modified>
</cp:coreProperties>
</file>