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B8F77" w14:textId="6725046D" w:rsidR="0002714D" w:rsidRDefault="0002714D">
      <w:bookmarkStart w:id="0" w:name="_Hlk104380478"/>
      <w:r>
        <w:rPr>
          <w:noProof/>
        </w:rPr>
        <w:drawing>
          <wp:inline distT="0" distB="0" distL="0" distR="0" wp14:anchorId="125BB069" wp14:editId="448F352B">
            <wp:extent cx="5771515" cy="552450"/>
            <wp:effectExtent l="0" t="0" r="63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1515" cy="552450"/>
                    </a:xfrm>
                    <a:prstGeom prst="rect">
                      <a:avLst/>
                    </a:prstGeom>
                    <a:noFill/>
                  </pic:spPr>
                </pic:pic>
              </a:graphicData>
            </a:graphic>
          </wp:inline>
        </w:drawing>
      </w:r>
    </w:p>
    <w:p w14:paraId="24E235D3" w14:textId="77777777" w:rsidR="0002714D" w:rsidRDefault="0002714D"/>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55"/>
      </w:tblGrid>
      <w:tr w:rsidR="0002714D" w14:paraId="553E8B54" w14:textId="77777777" w:rsidTr="0002714D">
        <w:tc>
          <w:tcPr>
            <w:tcW w:w="5807" w:type="dxa"/>
          </w:tcPr>
          <w:p w14:paraId="0E816D7A" w14:textId="170D05E8" w:rsidR="0002714D" w:rsidRDefault="0002714D" w:rsidP="0002714D">
            <w:pPr>
              <w:jc w:val="center"/>
            </w:pPr>
            <w:r>
              <w:rPr>
                <w:noProof/>
              </w:rPr>
              <w:drawing>
                <wp:inline distT="0" distB="0" distL="0" distR="0" wp14:anchorId="69A85C3C" wp14:editId="7AE76A85">
                  <wp:extent cx="2981325" cy="1000125"/>
                  <wp:effectExtent l="0" t="0" r="9525" b="9525"/>
                  <wp:docPr id="3" name="Image 3" descr="cid:image006.png@01D86E9C.E7286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6.png@01D86E9C.E7286F5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981325" cy="1000125"/>
                          </a:xfrm>
                          <a:prstGeom prst="rect">
                            <a:avLst/>
                          </a:prstGeom>
                          <a:noFill/>
                          <a:ln>
                            <a:noFill/>
                          </a:ln>
                        </pic:spPr>
                      </pic:pic>
                    </a:graphicData>
                  </a:graphic>
                </wp:inline>
              </w:drawing>
            </w:r>
          </w:p>
        </w:tc>
        <w:tc>
          <w:tcPr>
            <w:tcW w:w="3255" w:type="dxa"/>
          </w:tcPr>
          <w:p w14:paraId="1651A548" w14:textId="1BBDEBAE" w:rsidR="0002714D" w:rsidRDefault="0002714D">
            <w:r>
              <w:rPr>
                <w:noProof/>
              </w:rPr>
              <w:drawing>
                <wp:inline distT="0" distB="0" distL="0" distR="0" wp14:anchorId="600720D1" wp14:editId="6BF6B8B9">
                  <wp:extent cx="1480406" cy="923925"/>
                  <wp:effectExtent l="0" t="0" r="5715" b="0"/>
                  <wp:docPr id="2" name="Image 2" descr="emblème mix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emblème mixité"/>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7976" t="16701" r="15303" b="14763"/>
                          <a:stretch/>
                        </pic:blipFill>
                        <pic:spPr bwMode="auto">
                          <a:xfrm>
                            <a:off x="0" y="0"/>
                            <a:ext cx="1492208" cy="93129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776DCDE" w14:textId="66040970" w:rsidR="0002714D" w:rsidRDefault="0002714D"/>
    <w:p w14:paraId="3DE6FFC1" w14:textId="35B62C1E" w:rsidR="0002714D" w:rsidRPr="00557F18" w:rsidRDefault="00557F18" w:rsidP="00557F18">
      <w:pPr>
        <w:jc w:val="right"/>
        <w:rPr>
          <w:rFonts w:ascii="Arial" w:hAnsi="Arial" w:cs="Arial"/>
          <w:lang w:eastAsia="fr-FR"/>
        </w:rPr>
      </w:pPr>
      <w:r w:rsidRPr="00557F18">
        <w:rPr>
          <w:rFonts w:ascii="Arial" w:hAnsi="Arial" w:cs="Arial"/>
          <w:lang w:eastAsia="fr-FR"/>
        </w:rPr>
        <w:t>Le 25 mai 2022</w:t>
      </w:r>
    </w:p>
    <w:p w14:paraId="6BCA8061" w14:textId="77777777" w:rsidR="00557F18" w:rsidRDefault="00557F18" w:rsidP="0002714D">
      <w:pPr>
        <w:jc w:val="both"/>
        <w:textAlignment w:val="baseline"/>
        <w:rPr>
          <w:rFonts w:ascii="Arial" w:hAnsi="Arial" w:cs="Arial"/>
          <w:b/>
          <w:bCs/>
          <w:sz w:val="28"/>
          <w:szCs w:val="28"/>
          <w:lang w:eastAsia="fr-FR"/>
        </w:rPr>
      </w:pPr>
    </w:p>
    <w:p w14:paraId="755F8806" w14:textId="6E2DBD77" w:rsidR="0002714D" w:rsidRPr="0002714D" w:rsidRDefault="0002714D" w:rsidP="0002714D">
      <w:pPr>
        <w:jc w:val="both"/>
        <w:textAlignment w:val="baseline"/>
        <w:rPr>
          <w:rFonts w:ascii="Arial" w:hAnsi="Arial" w:cs="Arial"/>
          <w:b/>
          <w:bCs/>
          <w:sz w:val="28"/>
          <w:szCs w:val="28"/>
          <w:lang w:eastAsia="fr-FR"/>
        </w:rPr>
      </w:pPr>
      <w:r w:rsidRPr="0002714D">
        <w:rPr>
          <w:rFonts w:ascii="Arial" w:hAnsi="Arial" w:cs="Arial"/>
          <w:b/>
          <w:bCs/>
          <w:sz w:val="28"/>
          <w:szCs w:val="28"/>
          <w:lang w:eastAsia="fr-FR"/>
        </w:rPr>
        <w:t xml:space="preserve">La Région et l’Agence Régionale de l’Orientation et des Métiers organisent la </w:t>
      </w:r>
      <w:r>
        <w:rPr>
          <w:rFonts w:ascii="Arial" w:hAnsi="Arial" w:cs="Arial"/>
          <w:b/>
          <w:bCs/>
          <w:sz w:val="28"/>
          <w:szCs w:val="28"/>
          <w:lang w:eastAsia="fr-FR"/>
        </w:rPr>
        <w:t>« S</w:t>
      </w:r>
      <w:r w:rsidRPr="0002714D">
        <w:rPr>
          <w:rFonts w:ascii="Arial" w:hAnsi="Arial" w:cs="Arial"/>
          <w:b/>
          <w:bCs/>
          <w:sz w:val="28"/>
          <w:szCs w:val="28"/>
          <w:lang w:eastAsia="fr-FR"/>
        </w:rPr>
        <w:t>emaine de la mixité</w:t>
      </w:r>
      <w:r>
        <w:rPr>
          <w:rFonts w:ascii="Arial" w:hAnsi="Arial" w:cs="Arial"/>
          <w:b/>
          <w:bCs/>
          <w:sz w:val="28"/>
          <w:szCs w:val="28"/>
          <w:lang w:eastAsia="fr-FR"/>
        </w:rPr>
        <w:t xml:space="preserve"> en Normandie »</w:t>
      </w:r>
      <w:r w:rsidRPr="0002714D">
        <w:rPr>
          <w:rFonts w:ascii="Arial" w:hAnsi="Arial" w:cs="Arial"/>
          <w:b/>
          <w:bCs/>
          <w:sz w:val="28"/>
          <w:szCs w:val="28"/>
          <w:lang w:eastAsia="fr-FR"/>
        </w:rPr>
        <w:t xml:space="preserve"> du 3</w:t>
      </w:r>
      <w:r>
        <w:rPr>
          <w:rFonts w:ascii="Arial" w:hAnsi="Arial" w:cs="Arial"/>
          <w:b/>
          <w:bCs/>
          <w:sz w:val="28"/>
          <w:szCs w:val="28"/>
          <w:lang w:eastAsia="fr-FR"/>
        </w:rPr>
        <w:t>0</w:t>
      </w:r>
      <w:r w:rsidRPr="0002714D">
        <w:rPr>
          <w:rFonts w:ascii="Arial" w:hAnsi="Arial" w:cs="Arial"/>
          <w:b/>
          <w:bCs/>
          <w:sz w:val="28"/>
          <w:szCs w:val="28"/>
          <w:lang w:eastAsia="fr-FR"/>
        </w:rPr>
        <w:t xml:space="preserve"> mai au </w:t>
      </w:r>
      <w:r>
        <w:rPr>
          <w:rFonts w:ascii="Arial" w:hAnsi="Arial" w:cs="Arial"/>
          <w:b/>
          <w:bCs/>
          <w:sz w:val="28"/>
          <w:szCs w:val="28"/>
          <w:lang w:eastAsia="fr-FR"/>
        </w:rPr>
        <w:t>3</w:t>
      </w:r>
      <w:r w:rsidRPr="0002714D">
        <w:rPr>
          <w:rFonts w:ascii="Arial" w:hAnsi="Arial" w:cs="Arial"/>
          <w:b/>
          <w:bCs/>
          <w:sz w:val="28"/>
          <w:szCs w:val="28"/>
          <w:lang w:eastAsia="fr-FR"/>
        </w:rPr>
        <w:t xml:space="preserve"> juin</w:t>
      </w:r>
      <w:r>
        <w:rPr>
          <w:rFonts w:ascii="Arial" w:hAnsi="Arial" w:cs="Arial"/>
          <w:b/>
          <w:bCs/>
          <w:sz w:val="28"/>
          <w:szCs w:val="28"/>
          <w:lang w:eastAsia="fr-FR"/>
        </w:rPr>
        <w:t> !</w:t>
      </w:r>
    </w:p>
    <w:p w14:paraId="232F3FF5" w14:textId="1F26BB70" w:rsidR="0002714D" w:rsidRPr="0002714D" w:rsidRDefault="0002714D" w:rsidP="0002714D">
      <w:pPr>
        <w:jc w:val="both"/>
        <w:textAlignment w:val="baseline"/>
        <w:rPr>
          <w:rFonts w:ascii="Arial" w:hAnsi="Arial" w:cs="Arial"/>
          <w:b/>
          <w:bCs/>
          <w:sz w:val="24"/>
          <w:szCs w:val="28"/>
          <w:lang w:eastAsia="fr-FR"/>
        </w:rPr>
      </w:pPr>
    </w:p>
    <w:p w14:paraId="1BDF952E" w14:textId="77777777" w:rsidR="00DA3918" w:rsidRDefault="0002714D" w:rsidP="0002714D">
      <w:pPr>
        <w:jc w:val="both"/>
        <w:rPr>
          <w:rFonts w:ascii="Arial" w:hAnsi="Arial" w:cs="Arial"/>
          <w:b/>
          <w:bCs/>
          <w:szCs w:val="28"/>
          <w:lang w:eastAsia="fr-FR"/>
        </w:rPr>
      </w:pPr>
      <w:r w:rsidRPr="0002714D">
        <w:rPr>
          <w:rFonts w:ascii="Arial" w:hAnsi="Arial" w:cs="Arial"/>
          <w:b/>
          <w:bCs/>
          <w:szCs w:val="28"/>
          <w:lang w:eastAsia="fr-FR"/>
        </w:rPr>
        <w:t>La Région Normandie et l’Agence Régionale de l’Orientation et des Métiers poursuivent la stratégie régionale de promotion de la mixité dans les métiers et formations en organisant, du 30 mai au 3 juin 2022, la 2</w:t>
      </w:r>
      <w:r w:rsidRPr="0002714D">
        <w:rPr>
          <w:rFonts w:ascii="Arial" w:hAnsi="Arial" w:cs="Arial"/>
          <w:b/>
          <w:bCs/>
          <w:szCs w:val="28"/>
          <w:vertAlign w:val="superscript"/>
          <w:lang w:eastAsia="fr-FR"/>
        </w:rPr>
        <w:t>ème</w:t>
      </w:r>
      <w:r w:rsidRPr="0002714D">
        <w:rPr>
          <w:rFonts w:ascii="Arial" w:hAnsi="Arial" w:cs="Arial"/>
          <w:b/>
          <w:bCs/>
          <w:szCs w:val="28"/>
          <w:lang w:eastAsia="fr-FR"/>
        </w:rPr>
        <w:t xml:space="preserve"> édition de la Semaine de la mixité en Normandie.</w:t>
      </w:r>
      <w:r>
        <w:rPr>
          <w:rFonts w:ascii="Arial" w:hAnsi="Arial" w:cs="Arial"/>
          <w:b/>
          <w:bCs/>
          <w:szCs w:val="28"/>
          <w:lang w:eastAsia="fr-FR"/>
        </w:rPr>
        <w:t xml:space="preserve"> </w:t>
      </w:r>
    </w:p>
    <w:p w14:paraId="7C9F0672" w14:textId="77777777" w:rsidR="00DA3918" w:rsidRPr="00DA3918" w:rsidRDefault="00DA3918" w:rsidP="0002714D">
      <w:pPr>
        <w:jc w:val="both"/>
        <w:rPr>
          <w:rFonts w:ascii="Arial" w:hAnsi="Arial" w:cs="Arial"/>
          <w:b/>
          <w:bCs/>
          <w:sz w:val="26"/>
          <w:szCs w:val="26"/>
          <w:lang w:eastAsia="fr-FR"/>
        </w:rPr>
      </w:pPr>
    </w:p>
    <w:p w14:paraId="225A1EC7" w14:textId="7000E057" w:rsidR="0002714D" w:rsidRPr="00DA3918" w:rsidRDefault="00DA3918" w:rsidP="0002714D">
      <w:pPr>
        <w:jc w:val="both"/>
        <w:rPr>
          <w:rFonts w:ascii="Arial" w:hAnsi="Arial" w:cs="Arial"/>
          <w:b/>
          <w:bCs/>
          <w:sz w:val="26"/>
          <w:szCs w:val="26"/>
          <w:lang w:eastAsia="fr-FR"/>
        </w:rPr>
      </w:pPr>
      <w:r w:rsidRPr="00DA3918">
        <w:rPr>
          <w:rFonts w:ascii="Arial" w:hAnsi="Arial" w:cs="Arial"/>
          <w:b/>
          <w:bCs/>
          <w:sz w:val="26"/>
          <w:szCs w:val="26"/>
          <w:lang w:eastAsia="fr-FR"/>
        </w:rPr>
        <w:t xml:space="preserve">Le programme de la Semaine de la mixité en Normandie : </w:t>
      </w:r>
    </w:p>
    <w:p w14:paraId="43584DE0" w14:textId="77777777" w:rsidR="0002714D" w:rsidRPr="0002714D" w:rsidRDefault="0002714D" w:rsidP="0002714D">
      <w:pPr>
        <w:jc w:val="both"/>
        <w:textAlignment w:val="baseline"/>
        <w:rPr>
          <w:rFonts w:ascii="Arial" w:hAnsi="Arial" w:cs="Arial"/>
          <w:b/>
          <w:bCs/>
          <w:lang w:eastAsia="fr-FR"/>
        </w:rPr>
      </w:pPr>
    </w:p>
    <w:p w14:paraId="7ECE47A3" w14:textId="51A1B770" w:rsidR="0002714D" w:rsidRPr="00DA3918" w:rsidRDefault="0002714D" w:rsidP="00DA3918">
      <w:pPr>
        <w:pStyle w:val="Paragraphedeliste"/>
        <w:numPr>
          <w:ilvl w:val="0"/>
          <w:numId w:val="3"/>
        </w:numPr>
        <w:spacing w:after="120"/>
        <w:jc w:val="both"/>
        <w:textAlignment w:val="baseline"/>
        <w:rPr>
          <w:rFonts w:ascii="Arial" w:hAnsi="Arial" w:cs="Arial"/>
          <w:b/>
          <w:bCs/>
          <w:sz w:val="24"/>
          <w:szCs w:val="24"/>
          <w:lang w:eastAsia="fr-FR"/>
        </w:rPr>
      </w:pPr>
      <w:r w:rsidRPr="00DA3918">
        <w:rPr>
          <w:rFonts w:ascii="Arial" w:hAnsi="Arial" w:cs="Arial"/>
          <w:b/>
          <w:bCs/>
          <w:sz w:val="24"/>
          <w:szCs w:val="24"/>
          <w:lang w:eastAsia="fr-FR"/>
        </w:rPr>
        <w:t>Des ateliers : « Orientation, mixité : Stop aux idées reçues »  </w:t>
      </w:r>
    </w:p>
    <w:p w14:paraId="62634AC3" w14:textId="2139A4EE" w:rsidR="0002714D" w:rsidRDefault="00DA3918" w:rsidP="0002714D">
      <w:pPr>
        <w:shd w:val="clear" w:color="auto" w:fill="FFFFFF"/>
        <w:jc w:val="both"/>
        <w:textAlignment w:val="baseline"/>
        <w:rPr>
          <w:rFonts w:ascii="Arial" w:hAnsi="Arial" w:cs="Arial"/>
          <w:lang w:eastAsia="fr-FR"/>
        </w:rPr>
      </w:pPr>
      <w:r>
        <w:rPr>
          <w:rFonts w:ascii="Arial" w:hAnsi="Arial" w:cs="Arial"/>
          <w:lang w:eastAsia="fr-FR"/>
        </w:rPr>
        <w:t xml:space="preserve">L’Agence </w:t>
      </w:r>
      <w:r w:rsidRPr="00DA3918">
        <w:rPr>
          <w:rFonts w:ascii="Arial" w:hAnsi="Arial" w:cs="Arial"/>
          <w:lang w:eastAsia="fr-FR"/>
        </w:rPr>
        <w:t xml:space="preserve">Régionale de l’Orientation et des Métiers </w:t>
      </w:r>
      <w:r w:rsidR="0002714D" w:rsidRPr="0002714D">
        <w:rPr>
          <w:rFonts w:ascii="Arial" w:hAnsi="Arial" w:cs="Arial"/>
          <w:lang w:eastAsia="fr-FR"/>
        </w:rPr>
        <w:t xml:space="preserve">proposera des ateliers ludo-pédagogiques à distance, à destination des collégiens et des lycéens pour leur permettre d’appréhender la thématique de la mixité dans leurs choix d’orientation scolaire, de comprendre l’origine des stéréotypes de genre et de lutter contre les idées reçues pour permettre à chacun de se réaliser en osant son projet professionnel ! </w:t>
      </w:r>
    </w:p>
    <w:p w14:paraId="16381713" w14:textId="77777777" w:rsidR="0002714D" w:rsidRPr="0002714D" w:rsidRDefault="0002714D" w:rsidP="0002714D">
      <w:pPr>
        <w:shd w:val="clear" w:color="auto" w:fill="FFFFFF"/>
        <w:jc w:val="both"/>
        <w:textAlignment w:val="baseline"/>
        <w:rPr>
          <w:rFonts w:ascii="Arial" w:hAnsi="Arial" w:cs="Arial"/>
          <w:lang w:eastAsia="fr-FR"/>
        </w:rPr>
      </w:pPr>
    </w:p>
    <w:p w14:paraId="75AD12C1" w14:textId="05888DDF" w:rsidR="0002714D" w:rsidRPr="00DA3918" w:rsidRDefault="0002714D" w:rsidP="00DA3918">
      <w:pPr>
        <w:pStyle w:val="Paragraphedeliste"/>
        <w:numPr>
          <w:ilvl w:val="0"/>
          <w:numId w:val="3"/>
        </w:numPr>
        <w:spacing w:after="120"/>
        <w:jc w:val="both"/>
        <w:textAlignment w:val="baseline"/>
        <w:rPr>
          <w:rFonts w:ascii="Arial" w:hAnsi="Arial" w:cs="Arial"/>
          <w:b/>
          <w:bCs/>
          <w:sz w:val="24"/>
          <w:szCs w:val="24"/>
          <w:lang w:eastAsia="fr-FR"/>
        </w:rPr>
      </w:pPr>
      <w:r w:rsidRPr="00DA3918">
        <w:rPr>
          <w:rFonts w:ascii="Arial" w:hAnsi="Arial" w:cs="Arial"/>
          <w:b/>
          <w:bCs/>
          <w:sz w:val="24"/>
          <w:szCs w:val="24"/>
          <w:lang w:eastAsia="fr-FR"/>
        </w:rPr>
        <w:t>Une conférence : « #</w:t>
      </w:r>
      <w:proofErr w:type="spellStart"/>
      <w:r w:rsidRPr="00DA3918">
        <w:rPr>
          <w:rFonts w:ascii="Arial" w:hAnsi="Arial" w:cs="Arial"/>
          <w:b/>
          <w:bCs/>
          <w:sz w:val="24"/>
          <w:szCs w:val="24"/>
          <w:lang w:eastAsia="fr-FR"/>
        </w:rPr>
        <w:t>stopauxidéesreçues</w:t>
      </w:r>
      <w:proofErr w:type="spellEnd"/>
      <w:r w:rsidRPr="00DA3918">
        <w:rPr>
          <w:rFonts w:ascii="Arial" w:hAnsi="Arial" w:cs="Arial"/>
          <w:b/>
          <w:bCs/>
          <w:sz w:val="24"/>
          <w:szCs w:val="24"/>
          <w:lang w:eastAsia="fr-FR"/>
        </w:rPr>
        <w:t xml:space="preserve"> dans le domaine de l’information métiers » </w:t>
      </w:r>
      <w:r w:rsidR="00AC03C5">
        <w:rPr>
          <w:rFonts w:ascii="Arial" w:hAnsi="Arial" w:cs="Arial"/>
          <w:b/>
          <w:bCs/>
          <w:sz w:val="24"/>
          <w:szCs w:val="24"/>
          <w:lang w:eastAsia="fr-FR"/>
        </w:rPr>
        <w:t xml:space="preserve">(Mardi 31 mai de </w:t>
      </w:r>
      <w:r w:rsidR="00AC03C5" w:rsidRPr="00AC03C5">
        <w:rPr>
          <w:rFonts w:ascii="Arial" w:hAnsi="Arial" w:cs="Arial"/>
          <w:b/>
          <w:bCs/>
          <w:sz w:val="24"/>
          <w:szCs w:val="24"/>
          <w:lang w:eastAsia="fr-FR"/>
        </w:rPr>
        <w:t xml:space="preserve">13h30 à 16h </w:t>
      </w:r>
      <w:r w:rsidR="00AC03C5">
        <w:rPr>
          <w:rFonts w:ascii="Arial" w:hAnsi="Arial" w:cs="Arial"/>
          <w:b/>
          <w:bCs/>
          <w:sz w:val="24"/>
          <w:szCs w:val="24"/>
          <w:lang w:eastAsia="fr-FR"/>
        </w:rPr>
        <w:t xml:space="preserve">- </w:t>
      </w:r>
      <w:r w:rsidRPr="00DA3918">
        <w:rPr>
          <w:rFonts w:ascii="Arial" w:hAnsi="Arial" w:cs="Arial"/>
          <w:b/>
          <w:bCs/>
          <w:sz w:val="24"/>
          <w:szCs w:val="24"/>
          <w:lang w:eastAsia="fr-FR"/>
        </w:rPr>
        <w:t>en distanciel</w:t>
      </w:r>
      <w:r w:rsidR="00AC03C5">
        <w:rPr>
          <w:rFonts w:ascii="Arial" w:hAnsi="Arial" w:cs="Arial"/>
          <w:b/>
          <w:bCs/>
          <w:sz w:val="24"/>
          <w:szCs w:val="24"/>
          <w:lang w:eastAsia="fr-FR"/>
        </w:rPr>
        <w:t>)</w:t>
      </w:r>
      <w:r w:rsidRPr="00DA3918">
        <w:rPr>
          <w:rFonts w:ascii="Arial" w:hAnsi="Arial" w:cs="Arial"/>
          <w:b/>
          <w:bCs/>
          <w:sz w:val="24"/>
          <w:szCs w:val="24"/>
          <w:lang w:eastAsia="fr-FR"/>
        </w:rPr>
        <w:t xml:space="preserve"> </w:t>
      </w:r>
    </w:p>
    <w:p w14:paraId="39AAC012" w14:textId="5DD7B209" w:rsidR="0002714D" w:rsidRPr="0002714D" w:rsidRDefault="0002714D" w:rsidP="00AC03C5">
      <w:pPr>
        <w:jc w:val="both"/>
        <w:rPr>
          <w:rFonts w:ascii="Arial" w:hAnsi="Arial" w:cs="Arial"/>
          <w:lang w:eastAsia="fr-FR"/>
        </w:rPr>
      </w:pPr>
      <w:r w:rsidRPr="0002714D">
        <w:rPr>
          <w:rFonts w:ascii="Arial" w:hAnsi="Arial" w:cs="Arial"/>
          <w:lang w:eastAsia="fr-FR"/>
        </w:rPr>
        <w:t xml:space="preserve">Les idées reçues, les clichés, les stéréotypes de genre ont la vie dure et impactent les choix d’orientation des jeunes mais aussi des adultes en reconversion professionnelle. Des experts apporteront leurs témoignages pour dépasser ces idées reçues et adapter nos pratiques. </w:t>
      </w:r>
    </w:p>
    <w:p w14:paraId="66974495" w14:textId="77777777" w:rsidR="0002714D" w:rsidRPr="0002714D" w:rsidRDefault="0002714D" w:rsidP="0002714D">
      <w:pPr>
        <w:jc w:val="both"/>
        <w:textAlignment w:val="baseline"/>
        <w:rPr>
          <w:rFonts w:ascii="Arial" w:hAnsi="Arial" w:cs="Arial"/>
          <w:b/>
          <w:bCs/>
          <w:lang w:eastAsia="fr-FR"/>
        </w:rPr>
      </w:pPr>
    </w:p>
    <w:p w14:paraId="542F045C" w14:textId="2B3B6E19" w:rsidR="0002714D" w:rsidRPr="00DA3918" w:rsidRDefault="0002714D" w:rsidP="00DA3918">
      <w:pPr>
        <w:pStyle w:val="Paragraphedeliste"/>
        <w:numPr>
          <w:ilvl w:val="0"/>
          <w:numId w:val="3"/>
        </w:numPr>
        <w:spacing w:after="120"/>
        <w:jc w:val="both"/>
        <w:textAlignment w:val="baseline"/>
        <w:rPr>
          <w:rFonts w:ascii="Arial" w:hAnsi="Arial" w:cs="Arial"/>
          <w:b/>
          <w:bCs/>
          <w:sz w:val="24"/>
          <w:szCs w:val="24"/>
          <w:lang w:eastAsia="fr-FR"/>
        </w:rPr>
      </w:pPr>
      <w:r w:rsidRPr="00DA3918">
        <w:rPr>
          <w:rFonts w:ascii="Arial" w:hAnsi="Arial" w:cs="Arial"/>
          <w:b/>
          <w:bCs/>
          <w:sz w:val="24"/>
          <w:szCs w:val="24"/>
          <w:lang w:eastAsia="fr-FR"/>
        </w:rPr>
        <w:t>Un</w:t>
      </w:r>
      <w:r w:rsidR="00DA3918">
        <w:rPr>
          <w:rFonts w:ascii="Arial" w:hAnsi="Arial" w:cs="Arial"/>
          <w:b/>
          <w:bCs/>
          <w:sz w:val="24"/>
          <w:szCs w:val="24"/>
          <w:lang w:eastAsia="fr-FR"/>
        </w:rPr>
        <w:t xml:space="preserve"> programme d’événements</w:t>
      </w:r>
      <w:r w:rsidRPr="00DA3918">
        <w:rPr>
          <w:rFonts w:ascii="Arial" w:hAnsi="Arial" w:cs="Arial"/>
          <w:b/>
          <w:bCs/>
          <w:sz w:val="24"/>
          <w:szCs w:val="24"/>
          <w:lang w:eastAsia="fr-FR"/>
        </w:rPr>
        <w:t xml:space="preserve"> sur le territoire </w:t>
      </w:r>
    </w:p>
    <w:p w14:paraId="2E9ED9BB" w14:textId="77777777" w:rsidR="00DA3918" w:rsidRDefault="0002714D" w:rsidP="0002714D">
      <w:pPr>
        <w:shd w:val="clear" w:color="auto" w:fill="FFFFFF"/>
        <w:jc w:val="both"/>
        <w:textAlignment w:val="baseline"/>
        <w:rPr>
          <w:rFonts w:ascii="Arial" w:hAnsi="Arial" w:cs="Arial"/>
          <w:lang w:eastAsia="fr-FR"/>
        </w:rPr>
      </w:pPr>
      <w:r w:rsidRPr="0002714D">
        <w:rPr>
          <w:rFonts w:ascii="Arial" w:hAnsi="Arial" w:cs="Arial"/>
          <w:lang w:eastAsia="fr-FR"/>
        </w:rPr>
        <w:t xml:space="preserve">Parallèlement, </w:t>
      </w:r>
      <w:r w:rsidR="00DA3918" w:rsidRPr="00DA3918">
        <w:rPr>
          <w:rFonts w:ascii="Arial" w:hAnsi="Arial" w:cs="Arial"/>
          <w:lang w:eastAsia="fr-FR"/>
        </w:rPr>
        <w:t xml:space="preserve">l’Agence Régionale de l’Orientation et des Métiers </w:t>
      </w:r>
      <w:r w:rsidRPr="0002714D">
        <w:rPr>
          <w:rFonts w:ascii="Arial" w:hAnsi="Arial" w:cs="Arial"/>
          <w:lang w:eastAsia="fr-FR"/>
        </w:rPr>
        <w:t>coordonne en présentiel sur le territoire, un programme d’événements qui seront animés au sein d’établissements scolaires et/ou de structures d’accueil de public. </w:t>
      </w:r>
    </w:p>
    <w:p w14:paraId="4D6D76C1" w14:textId="77777777" w:rsidR="00DA3918" w:rsidRDefault="00DA3918" w:rsidP="0002714D">
      <w:pPr>
        <w:shd w:val="clear" w:color="auto" w:fill="FFFFFF"/>
        <w:jc w:val="both"/>
        <w:textAlignment w:val="baseline"/>
        <w:rPr>
          <w:rFonts w:ascii="Arial" w:hAnsi="Arial" w:cs="Arial"/>
          <w:lang w:eastAsia="fr-FR"/>
        </w:rPr>
      </w:pPr>
    </w:p>
    <w:p w14:paraId="2AC71D68" w14:textId="62B74474" w:rsidR="0002714D" w:rsidRDefault="0002714D" w:rsidP="0002714D">
      <w:pPr>
        <w:shd w:val="clear" w:color="auto" w:fill="FFFFFF"/>
        <w:jc w:val="both"/>
        <w:textAlignment w:val="baseline"/>
        <w:rPr>
          <w:rFonts w:ascii="Arial" w:hAnsi="Arial" w:cs="Arial"/>
          <w:lang w:eastAsia="fr-FR"/>
        </w:rPr>
      </w:pPr>
      <w:r w:rsidRPr="0002714D">
        <w:rPr>
          <w:rFonts w:ascii="Arial" w:hAnsi="Arial" w:cs="Arial"/>
          <w:lang w:eastAsia="fr-FR"/>
        </w:rPr>
        <w:t>Par exemple, à Offranville, ce seront les élèves de secondes qui rencontreront des groupes ayant participé au concours de la mixité 2022</w:t>
      </w:r>
      <w:r>
        <w:rPr>
          <w:rFonts w:ascii="Arial" w:hAnsi="Arial" w:cs="Arial"/>
          <w:lang w:eastAsia="fr-FR"/>
        </w:rPr>
        <w:t xml:space="preserve"> </w:t>
      </w:r>
      <w:r w:rsidRPr="0002714D">
        <w:rPr>
          <w:rFonts w:ascii="Arial" w:hAnsi="Arial" w:cs="Arial"/>
          <w:lang w:eastAsia="fr-FR"/>
        </w:rPr>
        <w:t xml:space="preserve">et découvriront leur production. A Rouen, c’est à l’Atrium que les visiteurs pourront être sensibiliser à la mixité via un jeu enquête « Femmes et Sciences », à Hérouville-Saint-Clair, ce seront les métiers du numérique qui seront présentés avec l’angle de la mixité et de l’égalité professionnelle. </w:t>
      </w:r>
    </w:p>
    <w:p w14:paraId="2BCA08EF" w14:textId="00C576CB" w:rsidR="00AC03C5" w:rsidRDefault="00AC03C5" w:rsidP="0002714D">
      <w:pPr>
        <w:shd w:val="clear" w:color="auto" w:fill="FFFFFF"/>
        <w:jc w:val="both"/>
        <w:textAlignment w:val="baseline"/>
        <w:rPr>
          <w:rFonts w:ascii="Arial" w:hAnsi="Arial" w:cs="Arial"/>
          <w:lang w:eastAsia="fr-FR"/>
        </w:rPr>
      </w:pPr>
    </w:p>
    <w:p w14:paraId="326B058A" w14:textId="0EC77A73" w:rsidR="00AC03C5" w:rsidRDefault="00AC03C5" w:rsidP="00AC03C5">
      <w:pPr>
        <w:shd w:val="clear" w:color="auto" w:fill="FFFFFF"/>
        <w:jc w:val="both"/>
        <w:textAlignment w:val="baseline"/>
        <w:rPr>
          <w:rFonts w:ascii="Arial" w:hAnsi="Arial" w:cs="Arial"/>
          <w:b/>
          <w:sz w:val="24"/>
          <w:lang w:eastAsia="fr-FR"/>
        </w:rPr>
      </w:pPr>
      <w:r w:rsidRPr="00AC03C5">
        <w:rPr>
          <w:rFonts w:ascii="Arial" w:hAnsi="Arial" w:cs="Arial"/>
          <w:b/>
          <w:sz w:val="24"/>
          <w:lang w:eastAsia="fr-FR"/>
        </w:rPr>
        <w:t xml:space="preserve">Programme complet de la semaine de la mixité et inscriptions à l’adresse suivante : </w:t>
      </w:r>
      <w:r>
        <w:rPr>
          <w:rFonts w:ascii="Arial" w:hAnsi="Arial" w:cs="Arial"/>
          <w:b/>
          <w:sz w:val="24"/>
          <w:lang w:eastAsia="fr-FR"/>
        </w:rPr>
        <w:t xml:space="preserve"> </w:t>
      </w:r>
      <w:hyperlink r:id="rId10" w:history="1">
        <w:r w:rsidRPr="005E2ACB">
          <w:rPr>
            <w:rStyle w:val="Lienhypertexte"/>
            <w:rFonts w:ascii="Arial" w:hAnsi="Arial" w:cs="Arial"/>
            <w:b/>
            <w:sz w:val="24"/>
            <w:lang w:eastAsia="fr-FR"/>
          </w:rPr>
          <w:t>https://parcours-metier.normandie.fr/agence-semaine-mixite</w:t>
        </w:r>
      </w:hyperlink>
    </w:p>
    <w:p w14:paraId="6A16693C" w14:textId="77777777" w:rsidR="00AC03C5" w:rsidRPr="00AC03C5" w:rsidRDefault="00AC03C5" w:rsidP="00AC03C5">
      <w:pPr>
        <w:shd w:val="clear" w:color="auto" w:fill="FFFFFF"/>
        <w:jc w:val="both"/>
        <w:textAlignment w:val="baseline"/>
        <w:rPr>
          <w:rFonts w:ascii="Arial" w:hAnsi="Arial" w:cs="Arial"/>
          <w:b/>
          <w:sz w:val="24"/>
          <w:lang w:eastAsia="fr-FR"/>
        </w:rPr>
      </w:pPr>
    </w:p>
    <w:p w14:paraId="64DD3283" w14:textId="77777777" w:rsidR="0002714D" w:rsidRPr="0002714D" w:rsidRDefault="0002714D" w:rsidP="0002714D">
      <w:pPr>
        <w:rPr>
          <w:rFonts w:ascii="Arial" w:hAnsi="Arial" w:cs="Arial"/>
          <w:b/>
          <w:bCs/>
          <w:lang w:eastAsia="fr-FR"/>
        </w:rPr>
      </w:pPr>
    </w:p>
    <w:tbl>
      <w:tblPr>
        <w:tblW w:w="0" w:type="auto"/>
        <w:tblInd w:w="-10" w:type="dxa"/>
        <w:tblCellMar>
          <w:left w:w="0" w:type="dxa"/>
          <w:right w:w="0" w:type="dxa"/>
        </w:tblCellMar>
        <w:tblLook w:val="04A0" w:firstRow="1" w:lastRow="0" w:firstColumn="1" w:lastColumn="0" w:noHBand="0" w:noVBand="1"/>
      </w:tblPr>
      <w:tblGrid>
        <w:gridCol w:w="9062"/>
      </w:tblGrid>
      <w:tr w:rsidR="0002714D" w:rsidRPr="0002714D" w14:paraId="462246DE" w14:textId="77777777" w:rsidTr="0002714D">
        <w:trPr>
          <w:trHeight w:val="2674"/>
        </w:trPr>
        <w:tc>
          <w:tcPr>
            <w:tcW w:w="9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2B219A" w14:textId="77777777" w:rsidR="0002714D" w:rsidRDefault="0002714D" w:rsidP="0002714D">
            <w:pPr>
              <w:jc w:val="center"/>
              <w:rPr>
                <w:rFonts w:ascii="Arial" w:hAnsi="Arial" w:cs="Arial"/>
                <w:b/>
                <w:bCs/>
                <w:sz w:val="28"/>
                <w:szCs w:val="28"/>
                <w:lang w:eastAsia="fr-FR"/>
              </w:rPr>
            </w:pPr>
          </w:p>
          <w:p w14:paraId="7E66206A" w14:textId="77777777" w:rsidR="00AC03C5" w:rsidRDefault="0002714D" w:rsidP="0002714D">
            <w:pPr>
              <w:jc w:val="center"/>
              <w:rPr>
                <w:rFonts w:ascii="Arial" w:hAnsi="Arial" w:cs="Arial"/>
                <w:b/>
                <w:bCs/>
                <w:color w:val="FF0000"/>
                <w:sz w:val="24"/>
                <w:szCs w:val="28"/>
                <w:lang w:eastAsia="fr-FR"/>
              </w:rPr>
            </w:pPr>
            <w:r w:rsidRPr="00AC03C5">
              <w:rPr>
                <w:rFonts w:ascii="Arial" w:hAnsi="Arial" w:cs="Arial"/>
                <w:b/>
                <w:bCs/>
                <w:color w:val="FF0000"/>
                <w:sz w:val="24"/>
                <w:szCs w:val="28"/>
                <w:lang w:eastAsia="fr-FR"/>
              </w:rPr>
              <w:t>Invitation</w:t>
            </w:r>
          </w:p>
          <w:p w14:paraId="189F3DA8" w14:textId="682F6C99" w:rsidR="0002714D" w:rsidRPr="00AC03C5" w:rsidRDefault="0002714D" w:rsidP="0002714D">
            <w:pPr>
              <w:jc w:val="center"/>
              <w:rPr>
                <w:rFonts w:ascii="Arial" w:hAnsi="Arial" w:cs="Arial"/>
                <w:b/>
                <w:bCs/>
                <w:color w:val="FF0000"/>
                <w:sz w:val="24"/>
                <w:szCs w:val="28"/>
                <w:lang w:eastAsia="fr-FR"/>
              </w:rPr>
            </w:pPr>
            <w:r w:rsidRPr="00AC03C5">
              <w:rPr>
                <w:rFonts w:ascii="Arial" w:hAnsi="Arial" w:cs="Arial"/>
                <w:b/>
                <w:bCs/>
                <w:color w:val="FF0000"/>
                <w:sz w:val="24"/>
                <w:szCs w:val="28"/>
                <w:lang w:eastAsia="fr-FR"/>
              </w:rPr>
              <w:t xml:space="preserve"> </w:t>
            </w:r>
            <w:proofErr w:type="gramStart"/>
            <w:r w:rsidRPr="00AC03C5">
              <w:rPr>
                <w:rFonts w:ascii="Arial" w:hAnsi="Arial" w:cs="Arial"/>
                <w:b/>
                <w:bCs/>
                <w:color w:val="FF0000"/>
                <w:sz w:val="24"/>
                <w:szCs w:val="28"/>
                <w:lang w:eastAsia="fr-FR"/>
              </w:rPr>
              <w:t>à</w:t>
            </w:r>
            <w:proofErr w:type="gramEnd"/>
            <w:r w:rsidRPr="00AC03C5">
              <w:rPr>
                <w:rFonts w:ascii="Arial" w:hAnsi="Arial" w:cs="Arial"/>
                <w:b/>
                <w:bCs/>
                <w:color w:val="FF0000"/>
                <w:sz w:val="24"/>
                <w:szCs w:val="28"/>
                <w:lang w:eastAsia="fr-FR"/>
              </w:rPr>
              <w:t xml:space="preserve"> la cérémonie de clôture de la </w:t>
            </w:r>
            <w:r w:rsidR="00AC03C5" w:rsidRPr="00AC03C5">
              <w:rPr>
                <w:rFonts w:ascii="Arial" w:hAnsi="Arial" w:cs="Arial"/>
                <w:b/>
                <w:bCs/>
                <w:color w:val="FF0000"/>
                <w:sz w:val="24"/>
                <w:szCs w:val="28"/>
                <w:lang w:eastAsia="fr-FR"/>
              </w:rPr>
              <w:t>S</w:t>
            </w:r>
            <w:r w:rsidRPr="00AC03C5">
              <w:rPr>
                <w:rFonts w:ascii="Arial" w:hAnsi="Arial" w:cs="Arial"/>
                <w:b/>
                <w:bCs/>
                <w:color w:val="FF0000"/>
                <w:sz w:val="24"/>
                <w:szCs w:val="28"/>
                <w:lang w:eastAsia="fr-FR"/>
              </w:rPr>
              <w:t>emaine de la mixité</w:t>
            </w:r>
            <w:r w:rsidR="00AC03C5" w:rsidRPr="00AC03C5">
              <w:rPr>
                <w:rFonts w:ascii="Arial" w:hAnsi="Arial" w:cs="Arial"/>
                <w:b/>
                <w:bCs/>
                <w:color w:val="FF0000"/>
                <w:sz w:val="24"/>
                <w:szCs w:val="28"/>
                <w:lang w:eastAsia="fr-FR"/>
              </w:rPr>
              <w:t xml:space="preserve"> en Normandie</w:t>
            </w:r>
          </w:p>
          <w:p w14:paraId="300D205D" w14:textId="77777777" w:rsidR="0002714D" w:rsidRPr="0002714D" w:rsidRDefault="0002714D" w:rsidP="00AC03C5">
            <w:pPr>
              <w:shd w:val="clear" w:color="auto" w:fill="FFFFFF"/>
              <w:jc w:val="both"/>
              <w:textAlignment w:val="baseline"/>
              <w:rPr>
                <w:rFonts w:ascii="Arial" w:hAnsi="Arial" w:cs="Arial"/>
                <w:lang w:eastAsia="fr-FR"/>
              </w:rPr>
            </w:pPr>
          </w:p>
          <w:p w14:paraId="58489449" w14:textId="1AFF1136" w:rsidR="00AC03C5" w:rsidRPr="00AC03C5" w:rsidRDefault="00AC03C5" w:rsidP="00AC03C5">
            <w:pPr>
              <w:jc w:val="both"/>
              <w:rPr>
                <w:rFonts w:ascii="Arial" w:hAnsi="Arial" w:cs="Arial"/>
                <w:lang w:eastAsia="fr-FR"/>
              </w:rPr>
            </w:pPr>
            <w:r>
              <w:rPr>
                <w:rFonts w:ascii="Arial" w:hAnsi="Arial" w:cs="Arial"/>
                <w:lang w:eastAsia="fr-FR"/>
              </w:rPr>
              <w:t>L</w:t>
            </w:r>
            <w:r w:rsidRPr="00AC03C5">
              <w:rPr>
                <w:rFonts w:ascii="Arial" w:hAnsi="Arial" w:cs="Arial"/>
                <w:lang w:eastAsia="fr-FR"/>
              </w:rPr>
              <w:t>a Région Normandie et l’Agence de l’Orientation et des Métiers ont le plaisir de vous convier à la cérémonie de clôture de la Semaine de la mixité en Normandie</w:t>
            </w:r>
            <w:r>
              <w:rPr>
                <w:rFonts w:ascii="Arial" w:hAnsi="Arial" w:cs="Arial"/>
                <w:lang w:eastAsia="fr-FR"/>
              </w:rPr>
              <w:t xml:space="preserve"> </w:t>
            </w:r>
            <w:r w:rsidRPr="00AC03C5">
              <w:rPr>
                <w:rFonts w:ascii="Arial" w:hAnsi="Arial" w:cs="Arial"/>
                <w:lang w:eastAsia="fr-FR"/>
              </w:rPr>
              <w:t>:</w:t>
            </w:r>
          </w:p>
          <w:p w14:paraId="0E0B899D" w14:textId="77777777" w:rsidR="00AC03C5" w:rsidRDefault="00AC03C5">
            <w:pPr>
              <w:shd w:val="clear" w:color="auto" w:fill="FFFFFF"/>
              <w:jc w:val="both"/>
              <w:textAlignment w:val="baseline"/>
              <w:rPr>
                <w:rFonts w:ascii="Arial" w:hAnsi="Arial" w:cs="Arial"/>
                <w:lang w:eastAsia="fr-FR"/>
              </w:rPr>
            </w:pPr>
          </w:p>
          <w:p w14:paraId="20021AA8" w14:textId="480A3DA9" w:rsidR="00AC03C5" w:rsidRDefault="00AC03C5" w:rsidP="00AC03C5">
            <w:pPr>
              <w:shd w:val="clear" w:color="auto" w:fill="FFFFFF"/>
              <w:jc w:val="center"/>
              <w:textAlignment w:val="baseline"/>
              <w:rPr>
                <w:rFonts w:ascii="Arial" w:hAnsi="Arial" w:cs="Arial"/>
                <w:lang w:eastAsia="fr-FR"/>
              </w:rPr>
            </w:pPr>
            <w:r>
              <w:rPr>
                <w:rFonts w:ascii="Arial" w:hAnsi="Arial" w:cs="Arial"/>
                <w:b/>
                <w:bCs/>
                <w:lang w:eastAsia="fr-FR"/>
              </w:rPr>
              <w:t>V</w:t>
            </w:r>
            <w:r w:rsidR="0002714D" w:rsidRPr="0002714D">
              <w:rPr>
                <w:rFonts w:ascii="Arial" w:hAnsi="Arial" w:cs="Arial"/>
                <w:b/>
                <w:bCs/>
                <w:lang w:eastAsia="fr-FR"/>
              </w:rPr>
              <w:t xml:space="preserve">endredi 3 juin </w:t>
            </w:r>
            <w:r>
              <w:rPr>
                <w:rFonts w:ascii="Arial" w:hAnsi="Arial" w:cs="Arial"/>
                <w:b/>
                <w:bCs/>
                <w:lang w:eastAsia="fr-FR"/>
              </w:rPr>
              <w:t xml:space="preserve">à </w:t>
            </w:r>
            <w:r w:rsidR="0002714D" w:rsidRPr="0002714D">
              <w:rPr>
                <w:rFonts w:ascii="Arial" w:hAnsi="Arial" w:cs="Arial"/>
                <w:b/>
                <w:bCs/>
                <w:lang w:eastAsia="fr-FR"/>
              </w:rPr>
              <w:t xml:space="preserve">10h </w:t>
            </w:r>
          </w:p>
          <w:p w14:paraId="20791741" w14:textId="61AA3BCA" w:rsidR="00AC03C5" w:rsidRPr="00AC03C5" w:rsidRDefault="00AC03C5" w:rsidP="00AC03C5">
            <w:pPr>
              <w:shd w:val="clear" w:color="auto" w:fill="FFFFFF"/>
              <w:jc w:val="center"/>
              <w:textAlignment w:val="baseline"/>
              <w:rPr>
                <w:rFonts w:ascii="Arial" w:hAnsi="Arial" w:cs="Arial"/>
                <w:b/>
                <w:lang w:eastAsia="fr-FR"/>
              </w:rPr>
            </w:pPr>
            <w:proofErr w:type="gramStart"/>
            <w:r w:rsidRPr="00AC03C5">
              <w:rPr>
                <w:rFonts w:ascii="Arial" w:hAnsi="Arial" w:cs="Arial"/>
                <w:b/>
                <w:lang w:eastAsia="fr-FR"/>
              </w:rPr>
              <w:t>à</w:t>
            </w:r>
            <w:proofErr w:type="gramEnd"/>
            <w:r w:rsidRPr="00AC03C5">
              <w:rPr>
                <w:rFonts w:ascii="Arial" w:hAnsi="Arial" w:cs="Arial"/>
                <w:b/>
                <w:lang w:eastAsia="fr-FR"/>
              </w:rPr>
              <w:t xml:space="preserve"> l’Abbaye aux Dames</w:t>
            </w:r>
          </w:p>
          <w:p w14:paraId="029F4A75" w14:textId="2EF685DC" w:rsidR="0002714D" w:rsidRDefault="00AC03C5" w:rsidP="00AC03C5">
            <w:pPr>
              <w:shd w:val="clear" w:color="auto" w:fill="FFFFFF"/>
              <w:jc w:val="center"/>
              <w:textAlignment w:val="baseline"/>
              <w:rPr>
                <w:rFonts w:ascii="Arial" w:hAnsi="Arial" w:cs="Arial"/>
                <w:b/>
                <w:lang w:eastAsia="fr-FR"/>
              </w:rPr>
            </w:pPr>
            <w:r w:rsidRPr="00AC03C5">
              <w:rPr>
                <w:rFonts w:ascii="Arial" w:hAnsi="Arial" w:cs="Arial"/>
                <w:b/>
                <w:lang w:eastAsia="fr-FR"/>
              </w:rPr>
              <w:t>Place Reine Mathilde - 14000 Caen.</w:t>
            </w:r>
          </w:p>
          <w:p w14:paraId="427A0C6F" w14:textId="5F3BCB0D" w:rsidR="00AC03C5" w:rsidRDefault="00AC03C5" w:rsidP="00AC03C5">
            <w:pPr>
              <w:shd w:val="clear" w:color="auto" w:fill="FFFFFF"/>
              <w:jc w:val="center"/>
              <w:textAlignment w:val="baseline"/>
              <w:rPr>
                <w:rFonts w:ascii="Arial" w:hAnsi="Arial" w:cs="Arial"/>
                <w:b/>
                <w:lang w:eastAsia="fr-FR"/>
              </w:rPr>
            </w:pPr>
          </w:p>
          <w:p w14:paraId="13E98B91" w14:textId="0AC27875" w:rsidR="00AC03C5" w:rsidRPr="00AC03C5" w:rsidRDefault="00AC03C5" w:rsidP="00AC03C5">
            <w:pPr>
              <w:shd w:val="clear" w:color="auto" w:fill="FFFFFF"/>
              <w:textAlignment w:val="baseline"/>
              <w:rPr>
                <w:rFonts w:ascii="Arial" w:hAnsi="Arial" w:cs="Arial"/>
                <w:b/>
                <w:lang w:eastAsia="fr-FR"/>
              </w:rPr>
            </w:pPr>
            <w:r w:rsidRPr="00AC03C5">
              <w:rPr>
                <w:rFonts w:ascii="Arial" w:hAnsi="Arial" w:cs="Arial"/>
                <w:b/>
                <w:u w:val="single"/>
                <w:lang w:eastAsia="fr-FR"/>
              </w:rPr>
              <w:t>Au programme</w:t>
            </w:r>
            <w:r>
              <w:rPr>
                <w:rFonts w:ascii="Arial" w:hAnsi="Arial" w:cs="Arial"/>
                <w:b/>
                <w:lang w:eastAsia="fr-FR"/>
              </w:rPr>
              <w:t xml:space="preserve"> : </w:t>
            </w:r>
          </w:p>
          <w:p w14:paraId="33F82699" w14:textId="77777777" w:rsidR="0002714D" w:rsidRPr="0002714D" w:rsidRDefault="0002714D" w:rsidP="00AC03C5">
            <w:pPr>
              <w:shd w:val="clear" w:color="auto" w:fill="FFFFFF"/>
              <w:jc w:val="center"/>
              <w:textAlignment w:val="baseline"/>
              <w:rPr>
                <w:rFonts w:ascii="Arial" w:hAnsi="Arial" w:cs="Arial"/>
                <w:lang w:eastAsia="fr-FR"/>
              </w:rPr>
            </w:pPr>
          </w:p>
          <w:p w14:paraId="51ED88FC" w14:textId="77777777" w:rsidR="0002714D" w:rsidRPr="0002714D" w:rsidRDefault="0002714D" w:rsidP="00A10166">
            <w:pPr>
              <w:pStyle w:val="Paragraphedeliste"/>
              <w:numPr>
                <w:ilvl w:val="0"/>
                <w:numId w:val="1"/>
              </w:numPr>
              <w:shd w:val="clear" w:color="auto" w:fill="FFFFFF"/>
              <w:jc w:val="both"/>
              <w:textAlignment w:val="baseline"/>
              <w:rPr>
                <w:rFonts w:ascii="Arial" w:eastAsia="Times New Roman" w:hAnsi="Arial" w:cs="Arial"/>
                <w:lang w:eastAsia="fr-FR"/>
              </w:rPr>
            </w:pPr>
            <w:r w:rsidRPr="0002714D">
              <w:rPr>
                <w:rFonts w:ascii="Arial" w:eastAsia="Times New Roman" w:hAnsi="Arial" w:cs="Arial"/>
                <w:lang w:eastAsia="fr-FR"/>
              </w:rPr>
              <w:t xml:space="preserve">L’annonce des résultats du </w:t>
            </w:r>
            <w:r w:rsidRPr="0002714D">
              <w:rPr>
                <w:rFonts w:ascii="Arial" w:eastAsia="Times New Roman" w:hAnsi="Arial" w:cs="Arial"/>
                <w:b/>
                <w:bCs/>
                <w:lang w:eastAsia="fr-FR"/>
              </w:rPr>
              <w:t>concours « Imaginons la mixité entre les filles et les garçons, les femmes et les hommes »</w:t>
            </w:r>
            <w:r w:rsidRPr="0002714D">
              <w:rPr>
                <w:rFonts w:ascii="Arial" w:eastAsia="Times New Roman" w:hAnsi="Arial" w:cs="Arial"/>
                <w:lang w:eastAsia="fr-FR"/>
              </w:rPr>
              <w:t xml:space="preserve"> organisé conjointement avec l’Académie de Normandie. Celui-ci s’adresse à tous, quel que soit l’âge ou la situation professionnel et permet, au travers, la création d’un outil de communication, (affiche ou vidéo), d’engager une réflexion collective sur ce sujet essentiel et de promouvoir le respect mutuel, l’égalité et la mixité entre les filles et les garçons, les femmes et les hommes. </w:t>
            </w:r>
          </w:p>
          <w:p w14:paraId="20AD0E61" w14:textId="77777777" w:rsidR="0002714D" w:rsidRPr="0002714D" w:rsidRDefault="0002714D">
            <w:pPr>
              <w:shd w:val="clear" w:color="auto" w:fill="FFFFFF"/>
              <w:jc w:val="both"/>
              <w:textAlignment w:val="baseline"/>
              <w:rPr>
                <w:rFonts w:ascii="Arial" w:hAnsi="Arial" w:cs="Arial"/>
                <w:lang w:eastAsia="fr-FR"/>
              </w:rPr>
            </w:pPr>
          </w:p>
          <w:p w14:paraId="2A0D691F" w14:textId="459E5A56" w:rsidR="0002714D" w:rsidRPr="0002714D" w:rsidRDefault="00AC03C5" w:rsidP="00A10166">
            <w:pPr>
              <w:pStyle w:val="Paragraphedeliste"/>
              <w:numPr>
                <w:ilvl w:val="0"/>
                <w:numId w:val="1"/>
              </w:numPr>
              <w:shd w:val="clear" w:color="auto" w:fill="FFFFFF"/>
              <w:jc w:val="both"/>
              <w:textAlignment w:val="baseline"/>
              <w:rPr>
                <w:rFonts w:ascii="Arial" w:eastAsia="Times New Roman" w:hAnsi="Arial" w:cs="Arial"/>
                <w:lang w:eastAsia="fr-FR"/>
              </w:rPr>
            </w:pPr>
            <w:r>
              <w:rPr>
                <w:rFonts w:ascii="Arial" w:eastAsia="Times New Roman" w:hAnsi="Arial" w:cs="Arial"/>
                <w:lang w:eastAsia="fr-FR"/>
              </w:rPr>
              <w:t xml:space="preserve">Un </w:t>
            </w:r>
            <w:r w:rsidR="0002714D" w:rsidRPr="0002714D">
              <w:rPr>
                <w:rFonts w:ascii="Arial" w:eastAsia="Times New Roman" w:hAnsi="Arial" w:cs="Arial"/>
                <w:lang w:eastAsia="fr-FR"/>
              </w:rPr>
              <w:t xml:space="preserve">retour en image </w:t>
            </w:r>
            <w:r w:rsidR="00557F18">
              <w:rPr>
                <w:rFonts w:ascii="Arial" w:eastAsia="Times New Roman" w:hAnsi="Arial" w:cs="Arial"/>
                <w:lang w:eastAsia="fr-FR"/>
              </w:rPr>
              <w:t xml:space="preserve">sur les </w:t>
            </w:r>
            <w:r w:rsidR="0002714D" w:rsidRPr="0002714D">
              <w:rPr>
                <w:rFonts w:ascii="Arial" w:eastAsia="Times New Roman" w:hAnsi="Arial" w:cs="Arial"/>
                <w:lang w:eastAsia="fr-FR"/>
              </w:rPr>
              <w:t xml:space="preserve">différentes actions menées tout au long de la semaine sur l’ensemble du territoire normand.  </w:t>
            </w:r>
          </w:p>
          <w:p w14:paraId="5F86817B" w14:textId="77777777" w:rsidR="0002714D" w:rsidRPr="0002714D" w:rsidRDefault="0002714D">
            <w:pPr>
              <w:rPr>
                <w:rFonts w:ascii="Arial" w:hAnsi="Arial" w:cs="Arial"/>
                <w:b/>
                <w:bCs/>
                <w:sz w:val="28"/>
                <w:szCs w:val="28"/>
                <w:lang w:eastAsia="fr-FR"/>
              </w:rPr>
            </w:pPr>
          </w:p>
        </w:tc>
      </w:tr>
    </w:tbl>
    <w:p w14:paraId="2C057DCE" w14:textId="77777777" w:rsidR="0002714D" w:rsidRPr="0002714D" w:rsidRDefault="0002714D" w:rsidP="0002714D">
      <w:pPr>
        <w:shd w:val="clear" w:color="auto" w:fill="FFFFFF"/>
        <w:jc w:val="both"/>
        <w:textAlignment w:val="baseline"/>
        <w:rPr>
          <w:rFonts w:ascii="Arial" w:hAnsi="Arial" w:cs="Arial"/>
          <w:lang w:eastAsia="fr-FR"/>
        </w:rPr>
      </w:pPr>
    </w:p>
    <w:p w14:paraId="53421173" w14:textId="27819B63" w:rsidR="0002714D" w:rsidRPr="0002714D" w:rsidRDefault="0002714D" w:rsidP="0002714D">
      <w:pPr>
        <w:rPr>
          <w:rFonts w:ascii="Arial" w:hAnsi="Arial" w:cs="Arial"/>
          <w:b/>
          <w:bCs/>
          <w:sz w:val="28"/>
          <w:szCs w:val="28"/>
          <w:lang w:eastAsia="fr-FR"/>
        </w:rPr>
      </w:pPr>
      <w:bookmarkStart w:id="1" w:name="_GoBack"/>
      <w:r w:rsidRPr="0002714D">
        <w:rPr>
          <w:rFonts w:ascii="Arial" w:hAnsi="Arial" w:cs="Arial"/>
          <w:noProof/>
        </w:rPr>
        <w:drawing>
          <wp:inline distT="0" distB="0" distL="0" distR="0" wp14:anchorId="3232E3D5" wp14:editId="5F0C5A0A">
            <wp:extent cx="5760720" cy="2508250"/>
            <wp:effectExtent l="0" t="0" r="0" b="6350"/>
            <wp:docPr id="1" name="Image 1" descr="cid:image002.jpg@01D86F65.C8F10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2.jpg@01D86F65.C8F10B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60720" cy="2508250"/>
                    </a:xfrm>
                    <a:prstGeom prst="rect">
                      <a:avLst/>
                    </a:prstGeom>
                    <a:noFill/>
                    <a:ln>
                      <a:noFill/>
                    </a:ln>
                  </pic:spPr>
                </pic:pic>
              </a:graphicData>
            </a:graphic>
          </wp:inline>
        </w:drawing>
      </w:r>
      <w:bookmarkEnd w:id="1"/>
    </w:p>
    <w:p w14:paraId="28A43A4D" w14:textId="57C76B95" w:rsidR="0002714D" w:rsidRDefault="0002714D" w:rsidP="0002714D">
      <w:pPr>
        <w:rPr>
          <w:rFonts w:ascii="Arial" w:hAnsi="Arial" w:cs="Arial"/>
        </w:rPr>
      </w:pPr>
    </w:p>
    <w:p w14:paraId="18770B8C" w14:textId="2A02BA39" w:rsidR="00AC03C5" w:rsidRDefault="00AC03C5" w:rsidP="0002714D">
      <w:pPr>
        <w:rPr>
          <w:rFonts w:ascii="Arial" w:hAnsi="Arial" w:cs="Arial"/>
        </w:rPr>
      </w:pPr>
    </w:p>
    <w:p w14:paraId="45AEF7AC" w14:textId="77777777" w:rsidR="00AC03C5" w:rsidRPr="0002714D" w:rsidRDefault="00AC03C5" w:rsidP="0002714D">
      <w:pPr>
        <w:rPr>
          <w:rFonts w:ascii="Arial" w:hAnsi="Arial" w:cs="Arial"/>
        </w:rPr>
      </w:pPr>
    </w:p>
    <w:p w14:paraId="37226F7E" w14:textId="77777777" w:rsidR="00AC03C5" w:rsidRPr="00AC03C5" w:rsidRDefault="00AC03C5" w:rsidP="00AC03C5">
      <w:pPr>
        <w:pStyle w:val="NormalWeb"/>
        <w:spacing w:before="0" w:beforeAutospacing="0" w:after="0" w:afterAutospacing="0"/>
        <w:rPr>
          <w:rFonts w:ascii="Arial" w:hAnsi="Arial" w:cs="Arial"/>
        </w:rPr>
      </w:pPr>
      <w:r w:rsidRPr="00AC03C5">
        <w:rPr>
          <w:rFonts w:ascii="Arial" w:hAnsi="Arial" w:cs="Arial"/>
        </w:rPr>
        <w:t xml:space="preserve">Contacts presse : </w:t>
      </w:r>
    </w:p>
    <w:p w14:paraId="3F5D676D" w14:textId="3F1C126F" w:rsidR="0002714D" w:rsidRPr="0002714D" w:rsidRDefault="00AC03C5" w:rsidP="00AC03C5">
      <w:pPr>
        <w:pStyle w:val="NormalWeb"/>
        <w:spacing w:before="0" w:beforeAutospacing="0" w:after="0" w:afterAutospacing="0"/>
        <w:rPr>
          <w:rFonts w:ascii="Arial" w:hAnsi="Arial" w:cs="Arial"/>
        </w:rPr>
      </w:pPr>
      <w:r w:rsidRPr="00AC03C5">
        <w:rPr>
          <w:rFonts w:ascii="Arial" w:hAnsi="Arial" w:cs="Arial"/>
        </w:rPr>
        <w:t>Charlotte Chanteloup – charlotte.chanteloup@normandie.fr – 06 42 08 11 68</w:t>
      </w:r>
    </w:p>
    <w:bookmarkEnd w:id="0"/>
    <w:p w14:paraId="4F4DB534" w14:textId="77777777" w:rsidR="0002714D" w:rsidRPr="0002714D" w:rsidRDefault="0002714D">
      <w:pPr>
        <w:rPr>
          <w:rFonts w:ascii="Arial" w:hAnsi="Arial" w:cs="Arial"/>
        </w:rPr>
      </w:pPr>
    </w:p>
    <w:sectPr w:rsidR="0002714D" w:rsidRPr="000271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17441"/>
    <w:multiLevelType w:val="hybridMultilevel"/>
    <w:tmpl w:val="660C45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406604B"/>
    <w:multiLevelType w:val="hybridMultilevel"/>
    <w:tmpl w:val="EDE2B5EA"/>
    <w:lvl w:ilvl="0" w:tplc="9232F8C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7E"/>
    <w:rsid w:val="0002714D"/>
    <w:rsid w:val="00557F18"/>
    <w:rsid w:val="0060367E"/>
    <w:rsid w:val="00AC03C5"/>
    <w:rsid w:val="00C653EF"/>
    <w:rsid w:val="00DA39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CA18"/>
  <w15:chartTrackingRefBased/>
  <w15:docId w15:val="{1E4EBD17-2452-4E63-8992-EA9A220D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14D"/>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2714D"/>
    <w:pPr>
      <w:spacing w:before="100" w:beforeAutospacing="1" w:after="100" w:afterAutospacing="1"/>
    </w:pPr>
    <w:rPr>
      <w:lang w:eastAsia="fr-FR"/>
    </w:rPr>
  </w:style>
  <w:style w:type="paragraph" w:styleId="Paragraphedeliste">
    <w:name w:val="List Paragraph"/>
    <w:basedOn w:val="Normal"/>
    <w:uiPriority w:val="34"/>
    <w:qFormat/>
    <w:rsid w:val="0002714D"/>
    <w:pPr>
      <w:ind w:left="720"/>
    </w:pPr>
  </w:style>
  <w:style w:type="paragraph" w:customStyle="1" w:styleId="Default">
    <w:name w:val="Default"/>
    <w:basedOn w:val="Normal"/>
    <w:uiPriority w:val="99"/>
    <w:semiHidden/>
    <w:rsid w:val="0002714D"/>
    <w:pPr>
      <w:autoSpaceDE w:val="0"/>
      <w:autoSpaceDN w:val="0"/>
    </w:pPr>
    <w:rPr>
      <w:rFonts w:ascii="Candara" w:hAnsi="Candara"/>
      <w:color w:val="000000"/>
      <w:sz w:val="24"/>
      <w:szCs w:val="24"/>
    </w:rPr>
  </w:style>
  <w:style w:type="table" w:styleId="Grilledutableau">
    <w:name w:val="Table Grid"/>
    <w:basedOn w:val="TableauNormal"/>
    <w:uiPriority w:val="39"/>
    <w:rsid w:val="00027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C03C5"/>
    <w:rPr>
      <w:color w:val="0563C1" w:themeColor="hyperlink"/>
      <w:u w:val="single"/>
    </w:rPr>
  </w:style>
  <w:style w:type="character" w:styleId="Mentionnonrsolue">
    <w:name w:val="Unresolved Mention"/>
    <w:basedOn w:val="Policepardfaut"/>
    <w:uiPriority w:val="99"/>
    <w:semiHidden/>
    <w:unhideWhenUsed/>
    <w:rsid w:val="00AC0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456960">
      <w:bodyDiv w:val="1"/>
      <w:marLeft w:val="0"/>
      <w:marRight w:val="0"/>
      <w:marTop w:val="0"/>
      <w:marBottom w:val="0"/>
      <w:divBdr>
        <w:top w:val="none" w:sz="0" w:space="0" w:color="auto"/>
        <w:left w:val="none" w:sz="0" w:space="0" w:color="auto"/>
        <w:bottom w:val="none" w:sz="0" w:space="0" w:color="auto"/>
        <w:right w:val="none" w:sz="0" w:space="0" w:color="auto"/>
      </w:divBdr>
    </w:div>
    <w:div w:id="204047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6.png@01D86E9C.E7286F50" TargetMode="External"/><Relationship Id="rId12" Type="http://schemas.openxmlformats.org/officeDocument/2006/relationships/image" Target="cid:image002.jpg@01D86F65.C8F10B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s://parcours-metier.normandie.fr/agence-semaine-mixite" TargetMode="External"/><Relationship Id="rId4" Type="http://schemas.openxmlformats.org/officeDocument/2006/relationships/webSettings" Target="webSettings.xml"/><Relationship Id="rId9" Type="http://schemas.openxmlformats.org/officeDocument/2006/relationships/image" Target="cid:image001.jpg@01D86F65.C8F10B9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520</Words>
  <Characters>2861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3</cp:revision>
  <dcterms:created xsi:type="dcterms:W3CDTF">2022-05-24T16:57:00Z</dcterms:created>
  <dcterms:modified xsi:type="dcterms:W3CDTF">2022-05-25T12:15:00Z</dcterms:modified>
</cp:coreProperties>
</file>