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6F7A0" w14:textId="196647C3" w:rsidR="00DB6E0F" w:rsidRDefault="00DB6E0F" w:rsidP="00DB6E0F">
      <w:bookmarkStart w:id="0" w:name="_Hlk114234742"/>
      <w:r>
        <w:rPr>
          <w:noProof/>
        </w:rPr>
        <w:drawing>
          <wp:inline distT="0" distB="0" distL="0" distR="0" wp14:anchorId="52649E58" wp14:editId="37DC4C42">
            <wp:extent cx="5772150" cy="552450"/>
            <wp:effectExtent l="0" t="0" r="0" b="0"/>
            <wp:docPr id="10" name="Image 10" descr="cid:image007.png@01D8CC3F.C0AB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8CC3F.C0AB57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905"/>
        <w:gridCol w:w="4167"/>
        <w:gridCol w:w="3000"/>
      </w:tblGrid>
      <w:tr w:rsidR="00DB6E0F" w14:paraId="553E4886" w14:textId="77777777" w:rsidTr="00DB6E0F">
        <w:tc>
          <w:tcPr>
            <w:tcW w:w="2024" w:type="dxa"/>
            <w:tcMar>
              <w:top w:w="0" w:type="dxa"/>
              <w:left w:w="108" w:type="dxa"/>
              <w:bottom w:w="0" w:type="dxa"/>
              <w:right w:w="108" w:type="dxa"/>
            </w:tcMar>
            <w:vAlign w:val="center"/>
            <w:hideMark/>
          </w:tcPr>
          <w:p w14:paraId="7206B04E" w14:textId="53D26A7D" w:rsidR="00DB6E0F" w:rsidRDefault="00DB6E0F" w:rsidP="00DB6E0F">
            <w:pPr>
              <w:spacing w:after="0" w:line="240" w:lineRule="auto"/>
              <w:jc w:val="center"/>
            </w:pPr>
            <w:r>
              <w:rPr>
                <w:noProof/>
              </w:rPr>
              <w:drawing>
                <wp:inline distT="0" distB="0" distL="0" distR="0" wp14:anchorId="791B6743" wp14:editId="64956F0E">
                  <wp:extent cx="952500" cy="914400"/>
                  <wp:effectExtent l="0" t="0" r="0" b="0"/>
                  <wp:docPr id="9" name="Image 9" descr="cid:image008.png@01D8CC3F.C0AB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png@01D8CC3F.C0AB57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tc>
        <w:tc>
          <w:tcPr>
            <w:tcW w:w="4350" w:type="dxa"/>
            <w:tcMar>
              <w:top w:w="0" w:type="dxa"/>
              <w:left w:w="108" w:type="dxa"/>
              <w:bottom w:w="0" w:type="dxa"/>
              <w:right w:w="108" w:type="dxa"/>
            </w:tcMar>
            <w:vAlign w:val="center"/>
            <w:hideMark/>
          </w:tcPr>
          <w:p w14:paraId="05A691DB" w14:textId="4C98D552" w:rsidR="00DB6E0F" w:rsidRDefault="00DB6E0F" w:rsidP="00DB6E0F">
            <w:pPr>
              <w:spacing w:after="0" w:line="240" w:lineRule="auto"/>
              <w:jc w:val="center"/>
            </w:pPr>
            <w:r>
              <w:rPr>
                <w:noProof/>
              </w:rPr>
              <w:drawing>
                <wp:inline distT="0" distB="0" distL="0" distR="0" wp14:anchorId="2B55789E" wp14:editId="144C4251">
                  <wp:extent cx="2324100" cy="1038225"/>
                  <wp:effectExtent l="0" t="0" r="0" b="9525"/>
                  <wp:docPr id="6" name="Image 6" descr="cid:image003.jpg@01D8CCCE.F74BA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8CCCE.F74BAA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24100" cy="1038225"/>
                          </a:xfrm>
                          <a:prstGeom prst="rect">
                            <a:avLst/>
                          </a:prstGeom>
                          <a:noFill/>
                          <a:ln>
                            <a:noFill/>
                          </a:ln>
                        </pic:spPr>
                      </pic:pic>
                    </a:graphicData>
                  </a:graphic>
                </wp:inline>
              </w:drawing>
            </w:r>
          </w:p>
        </w:tc>
        <w:tc>
          <w:tcPr>
            <w:tcW w:w="2688" w:type="dxa"/>
            <w:vAlign w:val="center"/>
            <w:hideMark/>
          </w:tcPr>
          <w:p w14:paraId="6236393A" w14:textId="6AC1658F" w:rsidR="00DB6E0F" w:rsidRDefault="00DB6E0F" w:rsidP="00DB6E0F">
            <w:pPr>
              <w:spacing w:after="0" w:line="240" w:lineRule="auto"/>
              <w:jc w:val="center"/>
            </w:pPr>
            <w:bookmarkStart w:id="1" w:name="_GoBack"/>
            <w:r>
              <w:rPr>
                <w:noProof/>
              </w:rPr>
              <w:drawing>
                <wp:inline distT="0" distB="0" distL="0" distR="0" wp14:anchorId="090101DF" wp14:editId="339B6012">
                  <wp:extent cx="1905000" cy="438150"/>
                  <wp:effectExtent l="0" t="0" r="0" b="0"/>
                  <wp:docPr id="5" name="Image 5" descr="cid:image010.png@01D8CC3F.C0AB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0.png@01D8CC3F.C0AB57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0" cy="438150"/>
                          </a:xfrm>
                          <a:prstGeom prst="rect">
                            <a:avLst/>
                          </a:prstGeom>
                          <a:noFill/>
                          <a:ln>
                            <a:noFill/>
                          </a:ln>
                        </pic:spPr>
                      </pic:pic>
                    </a:graphicData>
                  </a:graphic>
                </wp:inline>
              </w:drawing>
            </w:r>
            <w:bookmarkEnd w:id="1"/>
          </w:p>
        </w:tc>
      </w:tr>
    </w:tbl>
    <w:p w14:paraId="51713071" w14:textId="77777777" w:rsidR="00DB6E0F" w:rsidRDefault="00DB6E0F" w:rsidP="00DB6E0F">
      <w:pPr>
        <w:spacing w:after="0" w:line="240" w:lineRule="auto"/>
        <w:rPr>
          <w:rFonts w:ascii="Arial" w:hAnsi="Arial" w:cs="Arial"/>
          <w:b/>
          <w:bCs/>
          <w:sz w:val="28"/>
          <w:szCs w:val="28"/>
        </w:rPr>
      </w:pPr>
    </w:p>
    <w:p w14:paraId="7E5C513D" w14:textId="3CCB4015" w:rsidR="00DB6E0F" w:rsidRDefault="00DB6E0F" w:rsidP="00DB6E0F">
      <w:pPr>
        <w:spacing w:after="0" w:line="240" w:lineRule="auto"/>
        <w:jc w:val="right"/>
        <w:rPr>
          <w:rFonts w:ascii="Arial" w:hAnsi="Arial" w:cs="Arial"/>
          <w:lang w:eastAsia="fr-FR"/>
        </w:rPr>
      </w:pPr>
      <w:r>
        <w:rPr>
          <w:rFonts w:ascii="Arial" w:hAnsi="Arial" w:cs="Arial"/>
        </w:rPr>
        <w:t xml:space="preserve">Le </w:t>
      </w:r>
      <w:r>
        <w:rPr>
          <w:rFonts w:ascii="Arial" w:hAnsi="Arial" w:cs="Arial"/>
        </w:rPr>
        <w:t>21</w:t>
      </w:r>
      <w:r>
        <w:rPr>
          <w:rFonts w:ascii="Arial" w:hAnsi="Arial" w:cs="Arial"/>
        </w:rPr>
        <w:t xml:space="preserve"> septembre 2022 </w:t>
      </w:r>
    </w:p>
    <w:p w14:paraId="36A58A78" w14:textId="77777777" w:rsidR="00DB6E0F" w:rsidRDefault="00DB6E0F" w:rsidP="00DB6E0F">
      <w:pPr>
        <w:spacing w:after="0" w:line="240" w:lineRule="auto"/>
        <w:jc w:val="both"/>
        <w:rPr>
          <w:rFonts w:ascii="Arial" w:hAnsi="Arial" w:cs="Arial"/>
          <w:b/>
          <w:bCs/>
          <w:sz w:val="28"/>
          <w:szCs w:val="28"/>
        </w:rPr>
      </w:pPr>
    </w:p>
    <w:p w14:paraId="07BDFA6F" w14:textId="77777777" w:rsidR="00DB6E0F" w:rsidRDefault="00DB6E0F" w:rsidP="00DB6E0F">
      <w:pPr>
        <w:spacing w:after="0" w:line="240" w:lineRule="auto"/>
        <w:jc w:val="both"/>
        <w:rPr>
          <w:rFonts w:ascii="Arial" w:hAnsi="Arial" w:cs="Arial"/>
          <w:b/>
          <w:bCs/>
          <w:sz w:val="28"/>
          <w:szCs w:val="28"/>
        </w:rPr>
      </w:pPr>
    </w:p>
    <w:p w14:paraId="1E3D29D3" w14:textId="77777777" w:rsidR="00DB6E0F" w:rsidRDefault="00DB6E0F" w:rsidP="00DB6E0F">
      <w:pPr>
        <w:spacing w:after="0" w:line="240" w:lineRule="auto"/>
        <w:jc w:val="both"/>
        <w:rPr>
          <w:rFonts w:ascii="Arial" w:hAnsi="Arial" w:cs="Arial"/>
          <w:b/>
          <w:bCs/>
          <w:sz w:val="28"/>
          <w:szCs w:val="28"/>
        </w:rPr>
      </w:pPr>
      <w:r>
        <w:rPr>
          <w:rFonts w:ascii="Arial" w:hAnsi="Arial" w:cs="Arial"/>
          <w:b/>
          <w:bCs/>
          <w:sz w:val="28"/>
          <w:szCs w:val="28"/>
        </w:rPr>
        <w:t>La Région Normandie invitée d’honneur de la 2</w:t>
      </w:r>
      <w:r>
        <w:rPr>
          <w:rFonts w:ascii="Arial" w:hAnsi="Arial" w:cs="Arial"/>
          <w:b/>
          <w:bCs/>
          <w:sz w:val="28"/>
          <w:szCs w:val="28"/>
          <w:vertAlign w:val="superscript"/>
        </w:rPr>
        <w:t>ème</w:t>
      </w:r>
      <w:r>
        <w:rPr>
          <w:rFonts w:ascii="Arial" w:hAnsi="Arial" w:cs="Arial"/>
          <w:b/>
          <w:bCs/>
          <w:sz w:val="28"/>
          <w:szCs w:val="28"/>
        </w:rPr>
        <w:t xml:space="preserve"> édition du Congrès international sur les sciences aquatiques à Saint-Pierre-et-Miquelon !</w:t>
      </w:r>
    </w:p>
    <w:p w14:paraId="2B7A51A7" w14:textId="77777777" w:rsidR="00DB6E0F" w:rsidRDefault="00DB6E0F" w:rsidP="00DB6E0F">
      <w:pPr>
        <w:spacing w:after="0" w:line="240" w:lineRule="auto"/>
        <w:rPr>
          <w:rFonts w:ascii="Arial" w:hAnsi="Arial" w:cs="Arial"/>
          <w:b/>
          <w:bCs/>
        </w:rPr>
      </w:pPr>
    </w:p>
    <w:p w14:paraId="0E9B50E2" w14:textId="77777777" w:rsidR="00DB6E0F" w:rsidRDefault="00DB6E0F" w:rsidP="00DB6E0F">
      <w:pPr>
        <w:spacing w:after="0" w:line="240" w:lineRule="auto"/>
        <w:jc w:val="both"/>
        <w:rPr>
          <w:rFonts w:ascii="Arial" w:hAnsi="Arial" w:cs="Arial"/>
          <w:b/>
          <w:bCs/>
        </w:rPr>
      </w:pPr>
      <w:r>
        <w:rPr>
          <w:rFonts w:ascii="Arial" w:hAnsi="Arial" w:cs="Arial"/>
          <w:b/>
          <w:bCs/>
        </w:rPr>
        <w:t>Dans le cadre de l’accord de coopération signé entre la Région Normandie et le Conseil Territorial de Saint-Pierre-et-Miquelon, la Normandie sera mise à l’honneur lors de la deuxième édition du Congrès international des sciences aquatiques qui se tiendra sur l’Archipel du 23 au 27 septembre 2022.</w:t>
      </w:r>
    </w:p>
    <w:p w14:paraId="777AA013" w14:textId="77777777" w:rsidR="00DB6E0F" w:rsidRDefault="00DB6E0F" w:rsidP="00DB6E0F">
      <w:pPr>
        <w:spacing w:after="0" w:line="240" w:lineRule="auto"/>
        <w:jc w:val="both"/>
        <w:rPr>
          <w:rFonts w:ascii="Arial" w:hAnsi="Arial" w:cs="Arial"/>
          <w:b/>
          <w:bCs/>
        </w:rPr>
      </w:pPr>
    </w:p>
    <w:p w14:paraId="365BFF06" w14:textId="77777777" w:rsidR="00DB6E0F" w:rsidRDefault="00DB6E0F" w:rsidP="00DB6E0F">
      <w:pPr>
        <w:spacing w:after="0" w:line="240" w:lineRule="auto"/>
        <w:jc w:val="both"/>
        <w:rPr>
          <w:rFonts w:ascii="Arial" w:hAnsi="Arial" w:cs="Arial"/>
          <w:b/>
          <w:bCs/>
        </w:rPr>
      </w:pPr>
      <w:r>
        <w:rPr>
          <w:rFonts w:ascii="Arial" w:hAnsi="Arial" w:cs="Arial"/>
          <w:b/>
          <w:bCs/>
        </w:rPr>
        <w:t xml:space="preserve">Clotilde </w:t>
      </w:r>
      <w:proofErr w:type="spellStart"/>
      <w:r>
        <w:rPr>
          <w:rFonts w:ascii="Arial" w:hAnsi="Arial" w:cs="Arial"/>
          <w:b/>
          <w:bCs/>
        </w:rPr>
        <w:t>Eudier</w:t>
      </w:r>
      <w:proofErr w:type="spellEnd"/>
      <w:r>
        <w:rPr>
          <w:rFonts w:ascii="Arial" w:hAnsi="Arial" w:cs="Arial"/>
          <w:b/>
          <w:bCs/>
        </w:rPr>
        <w:t xml:space="preserve">, Vice-présidente de la Région Normandie en charge de l'agriculture, de la pêche et de la forêt, et plusieurs acteurs normands se rendront sur place pour participer aux échanges qui porteront sur quatre thématiques : la pêche, l’aquaculture, les sciences participatives et l’éducation, ainsi que la biodiversité aquatique. </w:t>
      </w:r>
    </w:p>
    <w:p w14:paraId="0253686B" w14:textId="77777777" w:rsidR="00DB6E0F" w:rsidRDefault="00DB6E0F" w:rsidP="00DB6E0F">
      <w:pPr>
        <w:spacing w:after="0" w:line="240" w:lineRule="auto"/>
        <w:jc w:val="both"/>
        <w:rPr>
          <w:rFonts w:ascii="Arial" w:hAnsi="Arial" w:cs="Arial"/>
          <w:b/>
          <w:bCs/>
          <w:sz w:val="26"/>
          <w:szCs w:val="26"/>
        </w:rPr>
      </w:pPr>
    </w:p>
    <w:p w14:paraId="54D97F2D" w14:textId="77777777" w:rsidR="00DB6E0F" w:rsidRDefault="00DB6E0F" w:rsidP="00DB6E0F">
      <w:pPr>
        <w:spacing w:after="0" w:line="240" w:lineRule="auto"/>
        <w:jc w:val="both"/>
        <w:rPr>
          <w:rFonts w:ascii="Arial" w:hAnsi="Arial" w:cs="Arial"/>
          <w:b/>
          <w:bCs/>
          <w:sz w:val="26"/>
          <w:szCs w:val="26"/>
        </w:rPr>
      </w:pPr>
      <w:r>
        <w:rPr>
          <w:rFonts w:ascii="Arial" w:hAnsi="Arial" w:cs="Arial"/>
          <w:b/>
          <w:bCs/>
          <w:sz w:val="26"/>
          <w:szCs w:val="26"/>
        </w:rPr>
        <w:t xml:space="preserve">Une aquacultrice normande marraine de l’édition 2022 </w:t>
      </w:r>
    </w:p>
    <w:p w14:paraId="36F0C4EE" w14:textId="77777777" w:rsidR="00DB6E0F" w:rsidRDefault="00DB6E0F" w:rsidP="00DB6E0F">
      <w:pPr>
        <w:spacing w:after="0" w:line="240" w:lineRule="auto"/>
        <w:jc w:val="both"/>
        <w:rPr>
          <w:rFonts w:ascii="Arial" w:hAnsi="Arial" w:cs="Arial"/>
        </w:rPr>
      </w:pPr>
    </w:p>
    <w:p w14:paraId="4DBFB84D" w14:textId="77777777" w:rsidR="00DB6E0F" w:rsidRDefault="00DB6E0F" w:rsidP="00DB6E0F">
      <w:pPr>
        <w:spacing w:after="0" w:line="240" w:lineRule="auto"/>
        <w:jc w:val="both"/>
        <w:rPr>
          <w:rFonts w:ascii="Arial" w:hAnsi="Arial" w:cs="Arial"/>
        </w:rPr>
      </w:pPr>
      <w:r>
        <w:rPr>
          <w:rFonts w:ascii="Arial" w:hAnsi="Arial" w:cs="Arial"/>
        </w:rPr>
        <w:t>Fondatrice de la société ostréicole La Belle Fermanvillaise et pionnière de la production d'huîtres en eaux profondes en Normandie, la normande Christine Follet, est la marraine de cette 2</w:t>
      </w:r>
      <w:r>
        <w:rPr>
          <w:rFonts w:ascii="Arial" w:hAnsi="Arial" w:cs="Arial"/>
          <w:vertAlign w:val="superscript"/>
        </w:rPr>
        <w:t>ème</w:t>
      </w:r>
      <w:r>
        <w:rPr>
          <w:rFonts w:ascii="Arial" w:hAnsi="Arial" w:cs="Arial"/>
        </w:rPr>
        <w:t xml:space="preserve"> édition</w:t>
      </w:r>
      <w:r>
        <w:t xml:space="preserve"> </w:t>
      </w:r>
      <w:r>
        <w:rPr>
          <w:rFonts w:ascii="Arial" w:hAnsi="Arial" w:cs="Arial"/>
        </w:rPr>
        <w:t xml:space="preserve">du Congrès international sur les sciences aquatiques. </w:t>
      </w:r>
    </w:p>
    <w:p w14:paraId="4F0E33A5" w14:textId="77777777" w:rsidR="00DB6E0F" w:rsidRDefault="00DB6E0F" w:rsidP="00DB6E0F">
      <w:pPr>
        <w:spacing w:after="0" w:line="240" w:lineRule="auto"/>
        <w:jc w:val="both"/>
        <w:rPr>
          <w:rFonts w:ascii="Arial" w:hAnsi="Arial" w:cs="Arial"/>
        </w:rPr>
      </w:pPr>
    </w:p>
    <w:p w14:paraId="6EE01A54" w14:textId="77777777" w:rsidR="00DB6E0F" w:rsidRDefault="00DB6E0F" w:rsidP="00DB6E0F">
      <w:pPr>
        <w:spacing w:after="0" w:line="240" w:lineRule="auto"/>
        <w:jc w:val="both"/>
        <w:rPr>
          <w:rFonts w:ascii="Arial" w:hAnsi="Arial" w:cs="Arial"/>
        </w:rPr>
      </w:pPr>
      <w:r>
        <w:rPr>
          <w:rFonts w:ascii="Arial" w:hAnsi="Arial" w:cs="Arial"/>
        </w:rPr>
        <w:t xml:space="preserve">Elle évoquera son parcours professionnel et notamment son </w:t>
      </w:r>
      <w:proofErr w:type="gramStart"/>
      <w:r>
        <w:rPr>
          <w:rFonts w:ascii="Arial" w:hAnsi="Arial" w:cs="Arial"/>
        </w:rPr>
        <w:t>projet  de</w:t>
      </w:r>
      <w:proofErr w:type="gramEnd"/>
      <w:r>
        <w:rPr>
          <w:rFonts w:ascii="Arial" w:hAnsi="Arial" w:cs="Arial"/>
        </w:rPr>
        <w:t xml:space="preserve"> culture de macro-algues dans le Cotentin.</w:t>
      </w:r>
    </w:p>
    <w:p w14:paraId="265EFD1B" w14:textId="77777777" w:rsidR="00DB6E0F" w:rsidRDefault="00DB6E0F" w:rsidP="00DB6E0F">
      <w:pPr>
        <w:spacing w:after="0" w:line="240" w:lineRule="auto"/>
        <w:jc w:val="both"/>
        <w:rPr>
          <w:rFonts w:ascii="Arial" w:hAnsi="Arial" w:cs="Arial"/>
        </w:rPr>
      </w:pPr>
    </w:p>
    <w:p w14:paraId="2520C090" w14:textId="77777777" w:rsidR="00DB6E0F" w:rsidRDefault="00DB6E0F" w:rsidP="00DB6E0F">
      <w:pPr>
        <w:spacing w:after="240" w:line="240" w:lineRule="auto"/>
        <w:jc w:val="both"/>
        <w:rPr>
          <w:rFonts w:ascii="Arial" w:hAnsi="Arial" w:cs="Arial"/>
          <w:b/>
          <w:bCs/>
          <w:sz w:val="26"/>
          <w:szCs w:val="26"/>
        </w:rPr>
      </w:pPr>
      <w:r>
        <w:rPr>
          <w:rFonts w:ascii="Arial" w:hAnsi="Arial" w:cs="Arial"/>
          <w:b/>
          <w:bCs/>
          <w:sz w:val="26"/>
          <w:szCs w:val="26"/>
        </w:rPr>
        <w:t xml:space="preserve">Développer des partenariats avec Saint-Pierre-et-Miquelon </w:t>
      </w:r>
    </w:p>
    <w:p w14:paraId="74882049" w14:textId="77777777" w:rsidR="00DB6E0F" w:rsidRDefault="00DB6E0F" w:rsidP="00DB6E0F">
      <w:pPr>
        <w:spacing w:after="0" w:line="240" w:lineRule="auto"/>
        <w:jc w:val="both"/>
        <w:rPr>
          <w:rFonts w:ascii="Arial" w:hAnsi="Arial" w:cs="Arial"/>
        </w:rPr>
      </w:pPr>
      <w:r>
        <w:rPr>
          <w:rFonts w:ascii="Arial" w:hAnsi="Arial" w:cs="Arial"/>
        </w:rPr>
        <w:t>Plusieurs sociétés normandes présenteront leurs activités</w:t>
      </w:r>
      <w:r>
        <w:t xml:space="preserve"> </w:t>
      </w:r>
      <w:r>
        <w:rPr>
          <w:rFonts w:ascii="Arial" w:hAnsi="Arial" w:cs="Arial"/>
        </w:rPr>
        <w:t>au Congrès</w:t>
      </w:r>
      <w:r>
        <w:t xml:space="preserve"> </w:t>
      </w:r>
      <w:r>
        <w:rPr>
          <w:rFonts w:ascii="Arial" w:hAnsi="Arial" w:cs="Arial"/>
        </w:rPr>
        <w:t xml:space="preserve">international sur les sciences aquatiques, avec comme objectif de créer et développer des échanges de savoir-faire, des partenariats avec les entreprises locales : </w:t>
      </w:r>
    </w:p>
    <w:p w14:paraId="254B97C4" w14:textId="77777777" w:rsidR="00DB6E0F" w:rsidRDefault="00DB6E0F" w:rsidP="00DB6E0F">
      <w:pPr>
        <w:pStyle w:val="Paragraphedeliste"/>
        <w:numPr>
          <w:ilvl w:val="0"/>
          <w:numId w:val="3"/>
        </w:numPr>
        <w:spacing w:after="0" w:line="240" w:lineRule="auto"/>
        <w:ind w:left="714" w:hanging="357"/>
        <w:contextualSpacing w:val="0"/>
        <w:jc w:val="both"/>
        <w:rPr>
          <w:rFonts w:ascii="Arial" w:hAnsi="Arial" w:cs="Arial"/>
        </w:rPr>
      </w:pPr>
      <w:r>
        <w:rPr>
          <w:rFonts w:ascii="Arial" w:hAnsi="Arial" w:cs="Arial"/>
        </w:rPr>
        <w:t xml:space="preserve">King </w:t>
      </w:r>
      <w:proofErr w:type="spellStart"/>
      <w:r>
        <w:rPr>
          <w:rFonts w:ascii="Arial" w:hAnsi="Arial" w:cs="Arial"/>
        </w:rPr>
        <w:t>Lobsters</w:t>
      </w:r>
      <w:proofErr w:type="spellEnd"/>
      <w:r>
        <w:rPr>
          <w:rFonts w:ascii="Arial" w:hAnsi="Arial" w:cs="Arial"/>
        </w:rPr>
        <w:t xml:space="preserve"> Normandie, Ecloserie et ferme de homards </w:t>
      </w:r>
    </w:p>
    <w:p w14:paraId="600A0ECC" w14:textId="77777777" w:rsidR="00DB6E0F" w:rsidRDefault="00DB6E0F" w:rsidP="00DB6E0F">
      <w:pPr>
        <w:pStyle w:val="Paragraphedeliste"/>
        <w:numPr>
          <w:ilvl w:val="0"/>
          <w:numId w:val="3"/>
        </w:numPr>
        <w:spacing w:after="0" w:line="240" w:lineRule="auto"/>
        <w:ind w:left="714" w:hanging="357"/>
        <w:contextualSpacing w:val="0"/>
        <w:jc w:val="both"/>
        <w:rPr>
          <w:rFonts w:ascii="Arial" w:hAnsi="Arial" w:cs="Arial"/>
        </w:rPr>
      </w:pPr>
      <w:proofErr w:type="spellStart"/>
      <w:r>
        <w:rPr>
          <w:rFonts w:ascii="Arial" w:hAnsi="Arial" w:cs="Arial"/>
        </w:rPr>
        <w:t>Aquaprimeur</w:t>
      </w:r>
      <w:proofErr w:type="spellEnd"/>
      <w:r>
        <w:rPr>
          <w:rFonts w:ascii="Arial" w:hAnsi="Arial" w:cs="Arial"/>
        </w:rPr>
        <w:t xml:space="preserve">, entreprise de raniculture, spécialisée dans l’écloserie. </w:t>
      </w:r>
    </w:p>
    <w:p w14:paraId="7CE684B8" w14:textId="77777777" w:rsidR="00DB6E0F" w:rsidRDefault="00DB6E0F" w:rsidP="00DB6E0F">
      <w:pPr>
        <w:pStyle w:val="Paragraphedeliste"/>
        <w:numPr>
          <w:ilvl w:val="0"/>
          <w:numId w:val="3"/>
        </w:numPr>
        <w:spacing w:after="0" w:line="240" w:lineRule="auto"/>
        <w:contextualSpacing w:val="0"/>
        <w:jc w:val="both"/>
        <w:rPr>
          <w:rFonts w:ascii="Arial" w:eastAsia="Times New Roman" w:hAnsi="Arial" w:cs="Arial"/>
        </w:rPr>
      </w:pPr>
      <w:r>
        <w:rPr>
          <w:rFonts w:ascii="Arial" w:eastAsia="Times New Roman" w:hAnsi="Arial" w:cs="Arial"/>
        </w:rPr>
        <w:t>SEANEO, société de conseils en environnement littoral et en océanographie. SEANO présentera premiers résultats de l’étude sur la biomasse algale dans les eaux de l’Archipel.</w:t>
      </w:r>
    </w:p>
    <w:p w14:paraId="327E742A" w14:textId="77777777" w:rsidR="00DB6E0F" w:rsidRDefault="00DB6E0F" w:rsidP="00DB6E0F">
      <w:pPr>
        <w:spacing w:after="0" w:line="240" w:lineRule="auto"/>
        <w:jc w:val="both"/>
        <w:rPr>
          <w:rFonts w:ascii="Arial" w:hAnsi="Arial" w:cs="Arial"/>
        </w:rPr>
      </w:pPr>
    </w:p>
    <w:p w14:paraId="383B49B2" w14:textId="77777777" w:rsidR="00DB6E0F" w:rsidRDefault="00DB6E0F" w:rsidP="00DB6E0F">
      <w:pPr>
        <w:spacing w:after="0" w:line="240" w:lineRule="auto"/>
        <w:jc w:val="both"/>
        <w:rPr>
          <w:rFonts w:ascii="Arial" w:hAnsi="Arial" w:cs="Arial"/>
        </w:rPr>
      </w:pPr>
      <w:r>
        <w:rPr>
          <w:rFonts w:ascii="Arial" w:hAnsi="Arial" w:cs="Arial"/>
        </w:rPr>
        <w:t xml:space="preserve">Dans ce même objectif de développer des coopérations avec Saint-Pierre-et-Miquelon, la délégation conduite par Clotilde </w:t>
      </w:r>
      <w:proofErr w:type="spellStart"/>
      <w:r>
        <w:rPr>
          <w:rFonts w:ascii="Arial" w:hAnsi="Arial" w:cs="Arial"/>
        </w:rPr>
        <w:t>Eudier</w:t>
      </w:r>
      <w:proofErr w:type="spellEnd"/>
      <w:r>
        <w:rPr>
          <w:rFonts w:ascii="Arial" w:hAnsi="Arial" w:cs="Arial"/>
        </w:rPr>
        <w:t xml:space="preserve">, Vice-présidente de la Région Normandie en charge de l'agriculture, de la pêche et de la forêt, et composée d’Agnès Joly, Présidente du Comité des Aquacultures Emergentes Normandes, et d’entreprises normandes, ira à la rencontre des </w:t>
      </w:r>
      <w:r>
        <w:rPr>
          <w:rFonts w:ascii="Arial" w:hAnsi="Arial" w:cs="Arial"/>
        </w:rPr>
        <w:lastRenderedPageBreak/>
        <w:t>acteurs économiques (agriculteurs, pêcheurs et transformateur des produits de la mer) et politiques du territoire de Saint-Pierre et de Miquelon.</w:t>
      </w:r>
    </w:p>
    <w:p w14:paraId="558714B8" w14:textId="77777777" w:rsidR="00DB6E0F" w:rsidRDefault="00DB6E0F" w:rsidP="00DB6E0F">
      <w:pPr>
        <w:spacing w:after="0" w:line="240" w:lineRule="auto"/>
        <w:jc w:val="both"/>
        <w:rPr>
          <w:rFonts w:ascii="Arial" w:hAnsi="Arial" w:cs="Arial"/>
        </w:rPr>
      </w:pPr>
    </w:p>
    <w:p w14:paraId="3A32B5A1" w14:textId="77777777" w:rsidR="00DB6E0F" w:rsidRDefault="00DB6E0F" w:rsidP="00DB6E0F">
      <w:pPr>
        <w:spacing w:after="0" w:line="240" w:lineRule="auto"/>
        <w:jc w:val="both"/>
        <w:rPr>
          <w:rFonts w:ascii="Arial" w:hAnsi="Arial" w:cs="Arial"/>
        </w:rPr>
      </w:pPr>
      <w:r>
        <w:rPr>
          <w:rFonts w:ascii="Arial" w:hAnsi="Arial" w:cs="Arial"/>
        </w:rPr>
        <w:t xml:space="preserve">Deux scientifiques normands seront aussi présents au Congrès sur les sciences aquatiques : </w:t>
      </w:r>
    </w:p>
    <w:p w14:paraId="466EB2B6" w14:textId="77777777" w:rsidR="00DB6E0F" w:rsidRDefault="00DB6E0F" w:rsidP="00DB6E0F">
      <w:pPr>
        <w:pStyle w:val="Paragraphedeliste"/>
        <w:numPr>
          <w:ilvl w:val="0"/>
          <w:numId w:val="4"/>
        </w:numPr>
        <w:spacing w:after="0" w:line="240" w:lineRule="auto"/>
        <w:ind w:left="714" w:hanging="357"/>
        <w:contextualSpacing w:val="0"/>
        <w:jc w:val="both"/>
        <w:rPr>
          <w:rFonts w:ascii="Arial" w:hAnsi="Arial" w:cs="Arial"/>
        </w:rPr>
      </w:pPr>
      <w:r>
        <w:rPr>
          <w:rFonts w:ascii="Arial" w:hAnsi="Arial" w:cs="Arial"/>
        </w:rPr>
        <w:t>Thématique Aquaculture : Eric Foucher, biologiste halieute, chercheur au laboratoire « Ressources Halieutiques » de la station Ifremer de Port-en-Bessin</w:t>
      </w:r>
    </w:p>
    <w:p w14:paraId="1FCAC610" w14:textId="77777777" w:rsidR="00DB6E0F" w:rsidRDefault="00DB6E0F" w:rsidP="00DB6E0F">
      <w:pPr>
        <w:pStyle w:val="Paragraphedeliste"/>
        <w:numPr>
          <w:ilvl w:val="0"/>
          <w:numId w:val="4"/>
        </w:numPr>
        <w:spacing w:after="0" w:line="240" w:lineRule="auto"/>
        <w:contextualSpacing w:val="0"/>
        <w:jc w:val="both"/>
        <w:rPr>
          <w:rFonts w:ascii="Arial" w:eastAsia="Times New Roman" w:hAnsi="Arial" w:cs="Arial"/>
        </w:rPr>
      </w:pPr>
      <w:r>
        <w:rPr>
          <w:rFonts w:ascii="Arial" w:eastAsia="Times New Roman" w:hAnsi="Arial" w:cs="Arial"/>
        </w:rPr>
        <w:t xml:space="preserve">Thématique Education et sciences participatives : Christophe </w:t>
      </w:r>
      <w:proofErr w:type="spellStart"/>
      <w:r>
        <w:rPr>
          <w:rFonts w:ascii="Arial" w:eastAsia="Times New Roman" w:hAnsi="Arial" w:cs="Arial"/>
        </w:rPr>
        <w:t>Molin</w:t>
      </w:r>
      <w:proofErr w:type="spellEnd"/>
      <w:r>
        <w:rPr>
          <w:rFonts w:ascii="Arial" w:eastAsia="Times New Roman" w:hAnsi="Arial" w:cs="Arial"/>
        </w:rPr>
        <w:t xml:space="preserve"> – Directeur du Lycée Maritime de Fécamp</w:t>
      </w:r>
    </w:p>
    <w:p w14:paraId="411D1467" w14:textId="77777777" w:rsidR="00DB6E0F" w:rsidRDefault="00DB6E0F" w:rsidP="00DB6E0F">
      <w:pPr>
        <w:spacing w:after="0" w:line="240" w:lineRule="auto"/>
        <w:jc w:val="both"/>
        <w:rPr>
          <w:rFonts w:ascii="Arial" w:hAnsi="Arial" w:cs="Arial"/>
          <w:b/>
          <w:bCs/>
        </w:rPr>
      </w:pPr>
    </w:p>
    <w:p w14:paraId="13A47CED" w14:textId="77777777" w:rsidR="00DB6E0F" w:rsidRDefault="00DB6E0F" w:rsidP="00DB6E0F">
      <w:pPr>
        <w:spacing w:after="0" w:line="240" w:lineRule="auto"/>
        <w:jc w:val="both"/>
        <w:rPr>
          <w:rFonts w:ascii="Arial" w:hAnsi="Arial" w:cs="Arial"/>
          <w:b/>
          <w:bCs/>
          <w:sz w:val="26"/>
          <w:szCs w:val="26"/>
        </w:rPr>
      </w:pPr>
      <w:r>
        <w:rPr>
          <w:rFonts w:ascii="Arial" w:hAnsi="Arial" w:cs="Arial"/>
          <w:b/>
          <w:bCs/>
          <w:sz w:val="26"/>
          <w:szCs w:val="26"/>
        </w:rPr>
        <w:t>Un concours culinaire organisé par le groupe FIM-CCI Normandie à Saint-Pierre-et-Miquelon</w:t>
      </w:r>
    </w:p>
    <w:p w14:paraId="28594AD8" w14:textId="77777777" w:rsidR="00DB6E0F" w:rsidRDefault="00DB6E0F" w:rsidP="00DB6E0F">
      <w:pPr>
        <w:spacing w:after="0" w:line="240" w:lineRule="auto"/>
        <w:jc w:val="both"/>
        <w:rPr>
          <w:rFonts w:ascii="Arial" w:hAnsi="Arial" w:cs="Arial"/>
          <w:b/>
          <w:bCs/>
        </w:rPr>
      </w:pPr>
    </w:p>
    <w:p w14:paraId="04990389" w14:textId="77777777" w:rsidR="00DB6E0F" w:rsidRDefault="00DB6E0F" w:rsidP="00DB6E0F">
      <w:pPr>
        <w:spacing w:after="0" w:line="240" w:lineRule="auto"/>
        <w:jc w:val="both"/>
        <w:rPr>
          <w:rFonts w:ascii="Arial" w:hAnsi="Arial" w:cs="Arial"/>
        </w:rPr>
      </w:pPr>
      <w:r>
        <w:rPr>
          <w:rFonts w:ascii="Arial" w:hAnsi="Arial" w:cs="Arial"/>
        </w:rPr>
        <w:t xml:space="preserve">En parallèle du Congrès des sciences aquatiques, le groupe FIM – CCI Normandie, représenté par le Chef Jean-François Perrin, organise un concours culinaire le samedi 24 septembre à SPM. Le concours prévoit des joutes culinaires entre 3 équipes, composées d’un chef normand, un chef Saint-Pierrais et un élève du lycée professionnel de Saint-Pierre-et-Miquelon. </w:t>
      </w:r>
    </w:p>
    <w:p w14:paraId="7D2941AF" w14:textId="77777777" w:rsidR="00DB6E0F" w:rsidRDefault="00DB6E0F" w:rsidP="00DB6E0F">
      <w:pPr>
        <w:spacing w:after="0" w:line="240" w:lineRule="auto"/>
        <w:jc w:val="both"/>
        <w:rPr>
          <w:rFonts w:ascii="Arial" w:hAnsi="Arial" w:cs="Arial"/>
        </w:rPr>
      </w:pPr>
    </w:p>
    <w:p w14:paraId="32C9C924" w14:textId="77777777" w:rsidR="00DB6E0F" w:rsidRDefault="00DB6E0F" w:rsidP="00DB6E0F">
      <w:pPr>
        <w:spacing w:after="0" w:line="240" w:lineRule="auto"/>
        <w:jc w:val="both"/>
        <w:rPr>
          <w:rFonts w:ascii="Arial" w:hAnsi="Arial" w:cs="Arial"/>
        </w:rPr>
      </w:pPr>
      <w:r>
        <w:rPr>
          <w:rFonts w:ascii="Arial" w:hAnsi="Arial" w:cs="Arial"/>
        </w:rPr>
        <w:t xml:space="preserve">Des ateliers de cuisine, ouverts au grand public et tenus par les chefs normands, auront également lieu le dimanche 25 septembre. </w:t>
      </w:r>
    </w:p>
    <w:p w14:paraId="02363995" w14:textId="77777777" w:rsidR="00DB6E0F" w:rsidRDefault="00DB6E0F" w:rsidP="00DB6E0F">
      <w:pPr>
        <w:spacing w:after="0" w:line="240" w:lineRule="auto"/>
        <w:jc w:val="both"/>
        <w:rPr>
          <w:rFonts w:ascii="Arial" w:hAnsi="Arial" w:cs="Arial"/>
        </w:rPr>
      </w:pPr>
    </w:p>
    <w:p w14:paraId="754BB1E3" w14:textId="77777777" w:rsidR="00DB6E0F" w:rsidRDefault="00DB6E0F" w:rsidP="00DB6E0F">
      <w:pPr>
        <w:spacing w:after="0" w:line="240" w:lineRule="auto"/>
        <w:jc w:val="both"/>
        <w:rPr>
          <w:rFonts w:ascii="Arial" w:hAnsi="Arial" w:cs="Arial"/>
        </w:rPr>
      </w:pPr>
      <w:r>
        <w:rPr>
          <w:rFonts w:ascii="Arial" w:hAnsi="Arial" w:cs="Arial"/>
        </w:rPr>
        <w:t>Le groupe FIM organisera également les cocktails d’inauguration et de clôture du congrès scientifiques.</w:t>
      </w:r>
    </w:p>
    <w:p w14:paraId="73F44A79" w14:textId="77777777" w:rsidR="00DB6E0F" w:rsidRDefault="00DB6E0F" w:rsidP="00DB6E0F">
      <w:pPr>
        <w:spacing w:after="0" w:line="240" w:lineRule="auto"/>
        <w:jc w:val="both"/>
        <w:rPr>
          <w:rFonts w:ascii="Arial" w:hAnsi="Arial" w:cs="Arial"/>
        </w:rPr>
      </w:pPr>
    </w:p>
    <w:p w14:paraId="7DDA0235" w14:textId="77777777" w:rsidR="00DB6E0F" w:rsidRDefault="00DB6E0F" w:rsidP="00DB6E0F">
      <w:pPr>
        <w:spacing w:after="240" w:line="240" w:lineRule="auto"/>
        <w:jc w:val="both"/>
        <w:rPr>
          <w:rFonts w:ascii="Arial" w:hAnsi="Arial" w:cs="Arial"/>
          <w:b/>
          <w:bCs/>
          <w:sz w:val="26"/>
          <w:szCs w:val="26"/>
        </w:rPr>
      </w:pPr>
      <w:r>
        <w:rPr>
          <w:rFonts w:ascii="Arial" w:hAnsi="Arial" w:cs="Arial"/>
          <w:b/>
          <w:bCs/>
          <w:sz w:val="26"/>
          <w:szCs w:val="26"/>
        </w:rPr>
        <w:t>Un accord de coopération signé en 2021 entre la Normandie et Saint-Pierre-et-Miquelon</w:t>
      </w:r>
    </w:p>
    <w:p w14:paraId="2F93AE01" w14:textId="77777777" w:rsidR="00DB6E0F" w:rsidRDefault="00DB6E0F" w:rsidP="00DB6E0F">
      <w:pPr>
        <w:spacing w:after="0" w:line="240" w:lineRule="auto"/>
        <w:jc w:val="both"/>
        <w:rPr>
          <w:rFonts w:ascii="Arial" w:hAnsi="Arial" w:cs="Arial"/>
        </w:rPr>
      </w:pPr>
      <w:r>
        <w:rPr>
          <w:rFonts w:ascii="Arial" w:hAnsi="Arial" w:cs="Arial"/>
        </w:rPr>
        <w:t>Ces différentes actions s’inscrivent dans le cadre de l’accord de coopération signé en novembre 2021 par Hervé Morin, Président de la Région Normandie et Bernard Briand, Président du Conseil Territorial de Saint-Pierre-et-Miquelon à l’Abbaye-aux-Dames à Caen.</w:t>
      </w:r>
    </w:p>
    <w:p w14:paraId="4F8734DA" w14:textId="77777777" w:rsidR="00DB6E0F" w:rsidRDefault="00DB6E0F" w:rsidP="00DB6E0F">
      <w:pPr>
        <w:spacing w:after="0" w:line="240" w:lineRule="auto"/>
        <w:jc w:val="both"/>
      </w:pPr>
    </w:p>
    <w:p w14:paraId="11037CE5" w14:textId="77777777" w:rsidR="00DB6E0F" w:rsidRDefault="00DB6E0F" w:rsidP="00DB6E0F">
      <w:pPr>
        <w:autoSpaceDE w:val="0"/>
        <w:autoSpaceDN w:val="0"/>
        <w:spacing w:after="0" w:line="240" w:lineRule="auto"/>
        <w:jc w:val="both"/>
        <w:rPr>
          <w:rFonts w:ascii="Arial" w:hAnsi="Arial" w:cs="Arial"/>
        </w:rPr>
      </w:pPr>
      <w:r>
        <w:rPr>
          <w:rFonts w:ascii="Arial" w:hAnsi="Arial" w:cs="Arial"/>
        </w:rPr>
        <w:t>Pour mémoire, cet accord porte sur l’attractivité du territoire, l’appui au développement économique, l’agriculture et la pêche, l’habitat durable, la formation, l’orientation des jeunes, la valorisation du patrimoine et la protection du littoral.</w:t>
      </w:r>
    </w:p>
    <w:p w14:paraId="4DDB0DAB" w14:textId="77777777" w:rsidR="00DB6E0F" w:rsidRDefault="00DB6E0F" w:rsidP="00DB6E0F">
      <w:pPr>
        <w:spacing w:after="0" w:line="240" w:lineRule="auto"/>
        <w:rPr>
          <w:rFonts w:ascii="Arial" w:hAnsi="Arial" w:cs="Arial"/>
        </w:rPr>
      </w:pPr>
    </w:p>
    <w:p w14:paraId="67A846F7" w14:textId="77777777" w:rsidR="00DB6E0F" w:rsidRDefault="00DB6E0F" w:rsidP="00DB6E0F">
      <w:pPr>
        <w:spacing w:after="0" w:line="240" w:lineRule="auto"/>
        <w:rPr>
          <w:rFonts w:ascii="Arial" w:hAnsi="Arial" w:cs="Arial"/>
        </w:rPr>
      </w:pPr>
      <w:r>
        <w:rPr>
          <w:rFonts w:ascii="Arial" w:hAnsi="Arial" w:cs="Arial"/>
        </w:rPr>
        <w:t>Contact presse :</w:t>
      </w:r>
    </w:p>
    <w:p w14:paraId="3DB75682" w14:textId="77777777" w:rsidR="00DB6E0F" w:rsidRDefault="00DB6E0F" w:rsidP="00DB6E0F">
      <w:pPr>
        <w:spacing w:after="0" w:line="240" w:lineRule="auto"/>
        <w:rPr>
          <w:rFonts w:ascii="Arial" w:hAnsi="Arial" w:cs="Arial"/>
        </w:rPr>
      </w:pPr>
      <w:r>
        <w:rPr>
          <w:rFonts w:ascii="Arial" w:hAnsi="Arial" w:cs="Arial"/>
        </w:rPr>
        <w:t xml:space="preserve">Charlotte Chanteloup –- 06 42 08 11 68 - </w:t>
      </w:r>
      <w:hyperlink r:id="rId15" w:history="1">
        <w:r>
          <w:rPr>
            <w:rStyle w:val="Lienhypertexte"/>
            <w:rFonts w:ascii="Arial" w:hAnsi="Arial" w:cs="Arial"/>
          </w:rPr>
          <w:t>charlotte.chanteloup@normandie.fr</w:t>
        </w:r>
      </w:hyperlink>
    </w:p>
    <w:p w14:paraId="3D7E9ED4" w14:textId="77777777" w:rsidR="00DB6E0F" w:rsidRDefault="00DB6E0F" w:rsidP="00DB6E0F">
      <w:pPr>
        <w:spacing w:after="0" w:line="240" w:lineRule="auto"/>
        <w:rPr>
          <w:rFonts w:ascii="Arial" w:hAnsi="Arial" w:cs="Arial"/>
        </w:rPr>
      </w:pPr>
    </w:p>
    <w:p w14:paraId="3DA0108B" w14:textId="743C0D27" w:rsidR="00DB6E0F" w:rsidRDefault="00DB6E0F" w:rsidP="00DB6E0F">
      <w:pPr>
        <w:spacing w:after="0" w:line="240" w:lineRule="auto"/>
        <w:jc w:val="center"/>
      </w:pPr>
      <w:r>
        <w:rPr>
          <w:rFonts w:ascii="Arial" w:hAnsi="Arial" w:cs="Arial"/>
          <w:b/>
          <w:bCs/>
          <w:noProof/>
          <w:sz w:val="28"/>
          <w:szCs w:val="28"/>
        </w:rPr>
        <w:drawing>
          <wp:inline distT="0" distB="0" distL="0" distR="0" wp14:anchorId="06B16B88" wp14:editId="6CCFA00D">
            <wp:extent cx="4848225" cy="1866900"/>
            <wp:effectExtent l="0" t="0" r="9525" b="0"/>
            <wp:docPr id="1" name="Image 1" descr="cid:image011.jpg@01D8CC3F.C0AB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1.jpg@01D8CC3F.C0AB571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848225" cy="1866900"/>
                    </a:xfrm>
                    <a:prstGeom prst="rect">
                      <a:avLst/>
                    </a:prstGeom>
                    <a:noFill/>
                    <a:ln>
                      <a:noFill/>
                    </a:ln>
                  </pic:spPr>
                </pic:pic>
              </a:graphicData>
            </a:graphic>
          </wp:inline>
        </w:drawing>
      </w:r>
    </w:p>
    <w:p w14:paraId="04E7C965" w14:textId="442D603B" w:rsidR="00867986" w:rsidRDefault="00867986" w:rsidP="00DB6E0F">
      <w:pPr>
        <w:spacing w:after="0" w:line="240" w:lineRule="auto"/>
      </w:pPr>
    </w:p>
    <w:bookmarkEnd w:id="0"/>
    <w:p w14:paraId="337B547A" w14:textId="42E41CB0" w:rsidR="00B263C8" w:rsidRPr="00FD6AD4" w:rsidRDefault="00B263C8" w:rsidP="00C32484">
      <w:pPr>
        <w:jc w:val="center"/>
        <w:rPr>
          <w:rFonts w:ascii="Arial" w:hAnsi="Arial" w:cs="Arial"/>
          <w:b/>
          <w:sz w:val="28"/>
        </w:rPr>
      </w:pPr>
    </w:p>
    <w:sectPr w:rsidR="00B263C8" w:rsidRPr="00FD6A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3B487" w14:textId="77777777" w:rsidR="0086434A" w:rsidRDefault="0086434A" w:rsidP="0086434A">
      <w:pPr>
        <w:spacing w:after="0" w:line="240" w:lineRule="auto"/>
      </w:pPr>
      <w:r>
        <w:separator/>
      </w:r>
    </w:p>
  </w:endnote>
  <w:endnote w:type="continuationSeparator" w:id="0">
    <w:p w14:paraId="74FD23BF" w14:textId="77777777" w:rsidR="0086434A" w:rsidRDefault="0086434A" w:rsidP="0086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D2530" w14:textId="77777777" w:rsidR="0086434A" w:rsidRDefault="0086434A" w:rsidP="0086434A">
      <w:pPr>
        <w:spacing w:after="0" w:line="240" w:lineRule="auto"/>
      </w:pPr>
      <w:r>
        <w:separator/>
      </w:r>
    </w:p>
  </w:footnote>
  <w:footnote w:type="continuationSeparator" w:id="0">
    <w:p w14:paraId="25F0D65F" w14:textId="77777777" w:rsidR="0086434A" w:rsidRDefault="0086434A" w:rsidP="00864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969CB"/>
    <w:multiLevelType w:val="hybridMultilevel"/>
    <w:tmpl w:val="C150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D020EF"/>
    <w:multiLevelType w:val="hybridMultilevel"/>
    <w:tmpl w:val="682A6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00"/>
    <w:rsid w:val="00045093"/>
    <w:rsid w:val="000C65AD"/>
    <w:rsid w:val="0012555D"/>
    <w:rsid w:val="003E6C60"/>
    <w:rsid w:val="00413937"/>
    <w:rsid w:val="004663EB"/>
    <w:rsid w:val="00627572"/>
    <w:rsid w:val="00781C96"/>
    <w:rsid w:val="00856EDD"/>
    <w:rsid w:val="0086434A"/>
    <w:rsid w:val="00867986"/>
    <w:rsid w:val="00A47F24"/>
    <w:rsid w:val="00B263C8"/>
    <w:rsid w:val="00B846FC"/>
    <w:rsid w:val="00C32484"/>
    <w:rsid w:val="00D123D7"/>
    <w:rsid w:val="00DB6E0F"/>
    <w:rsid w:val="00DE1878"/>
    <w:rsid w:val="00E42453"/>
    <w:rsid w:val="00EB5200"/>
    <w:rsid w:val="00F776DC"/>
    <w:rsid w:val="00FD6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1EA3"/>
  <w15:chartTrackingRefBased/>
  <w15:docId w15:val="{ABCB4A27-22B7-4ACD-B096-BC5AFF33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E0F"/>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2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C65AD"/>
    <w:rPr>
      <w:color w:val="0563C1"/>
      <w:u w:val="single"/>
    </w:rPr>
  </w:style>
  <w:style w:type="paragraph" w:styleId="Paragraphedeliste">
    <w:name w:val="List Paragraph"/>
    <w:basedOn w:val="Normal"/>
    <w:uiPriority w:val="34"/>
    <w:qFormat/>
    <w:rsid w:val="003E6C60"/>
    <w:pPr>
      <w:ind w:left="720"/>
      <w:contextualSpacing/>
    </w:pPr>
  </w:style>
  <w:style w:type="paragraph" w:styleId="En-tte">
    <w:name w:val="header"/>
    <w:basedOn w:val="Normal"/>
    <w:link w:val="En-tteCar"/>
    <w:uiPriority w:val="99"/>
    <w:unhideWhenUsed/>
    <w:rsid w:val="0086434A"/>
    <w:pPr>
      <w:tabs>
        <w:tab w:val="center" w:pos="4536"/>
        <w:tab w:val="right" w:pos="9072"/>
      </w:tabs>
      <w:spacing w:after="0" w:line="240" w:lineRule="auto"/>
    </w:pPr>
  </w:style>
  <w:style w:type="character" w:customStyle="1" w:styleId="En-tteCar">
    <w:name w:val="En-tête Car"/>
    <w:basedOn w:val="Policepardfaut"/>
    <w:link w:val="En-tte"/>
    <w:uiPriority w:val="99"/>
    <w:rsid w:val="0086434A"/>
  </w:style>
  <w:style w:type="paragraph" w:styleId="Pieddepage">
    <w:name w:val="footer"/>
    <w:basedOn w:val="Normal"/>
    <w:link w:val="PieddepageCar"/>
    <w:uiPriority w:val="99"/>
    <w:unhideWhenUsed/>
    <w:rsid w:val="008643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34A"/>
  </w:style>
  <w:style w:type="character" w:styleId="Mentionnonrsolue">
    <w:name w:val="Unresolved Mention"/>
    <w:basedOn w:val="Policepardfaut"/>
    <w:uiPriority w:val="99"/>
    <w:semiHidden/>
    <w:unhideWhenUsed/>
    <w:rsid w:val="00D12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29733">
      <w:bodyDiv w:val="1"/>
      <w:marLeft w:val="0"/>
      <w:marRight w:val="0"/>
      <w:marTop w:val="0"/>
      <w:marBottom w:val="0"/>
      <w:divBdr>
        <w:top w:val="none" w:sz="0" w:space="0" w:color="auto"/>
        <w:left w:val="none" w:sz="0" w:space="0" w:color="auto"/>
        <w:bottom w:val="none" w:sz="0" w:space="0" w:color="auto"/>
        <w:right w:val="none" w:sz="0" w:space="0" w:color="auto"/>
      </w:divBdr>
    </w:div>
    <w:div w:id="1400903580">
      <w:bodyDiv w:val="1"/>
      <w:marLeft w:val="0"/>
      <w:marRight w:val="0"/>
      <w:marTop w:val="0"/>
      <w:marBottom w:val="0"/>
      <w:divBdr>
        <w:top w:val="none" w:sz="0" w:space="0" w:color="auto"/>
        <w:left w:val="none" w:sz="0" w:space="0" w:color="auto"/>
        <w:bottom w:val="none" w:sz="0" w:space="0" w:color="auto"/>
        <w:right w:val="none" w:sz="0" w:space="0" w:color="auto"/>
      </w:divBdr>
    </w:div>
    <w:div w:id="1585265443">
      <w:bodyDiv w:val="1"/>
      <w:marLeft w:val="0"/>
      <w:marRight w:val="0"/>
      <w:marTop w:val="0"/>
      <w:marBottom w:val="0"/>
      <w:divBdr>
        <w:top w:val="none" w:sz="0" w:space="0" w:color="auto"/>
        <w:left w:val="none" w:sz="0" w:space="0" w:color="auto"/>
        <w:bottom w:val="none" w:sz="0" w:space="0" w:color="auto"/>
        <w:right w:val="none" w:sz="0" w:space="0" w:color="auto"/>
      </w:divBdr>
    </w:div>
    <w:div w:id="17034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D8CC3F.C0AB5710"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3.jpg@01D8CCCE.F74BAA10" TargetMode="External"/><Relationship Id="rId17" Type="http://schemas.openxmlformats.org/officeDocument/2006/relationships/image" Target="cid:image011.jpg@01D8CC3F.C0AB5710" TargetMode="Externa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charlotte.chanteloup@normandie.fr" TargetMode="External"/><Relationship Id="rId10" Type="http://schemas.openxmlformats.org/officeDocument/2006/relationships/image" Target="cid:image008.png@01D8CC3F.C0AB57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10.png@01D8CC3F.C0AB57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635</Words>
  <Characters>3497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11</cp:revision>
  <cp:lastPrinted>2022-09-16T13:18:00Z</cp:lastPrinted>
  <dcterms:created xsi:type="dcterms:W3CDTF">2022-09-16T09:05:00Z</dcterms:created>
  <dcterms:modified xsi:type="dcterms:W3CDTF">2022-09-21T14:32:00Z</dcterms:modified>
</cp:coreProperties>
</file>