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2DBFB" w14:textId="1C6621BA" w:rsidR="004345A6" w:rsidRDefault="004345A6" w:rsidP="004345A6">
      <w:pPr>
        <w:pStyle w:val="Default"/>
        <w:ind w:left="-1134"/>
        <w:jc w:val="center"/>
        <w:rPr>
          <w:rFonts w:ascii="Arial" w:hAnsi="Arial" w:cs="Arial"/>
          <w:sz w:val="22"/>
          <w:szCs w:val="22"/>
        </w:rPr>
      </w:pPr>
      <w:bookmarkStart w:id="0" w:name="_Hlk130197096"/>
      <w:bookmarkStart w:id="1" w:name="_Hlk130215939"/>
      <w:r>
        <w:rPr>
          <w:rFonts w:ascii="Arial" w:hAnsi="Arial" w:cs="Arial"/>
          <w:noProof/>
          <w:sz w:val="22"/>
          <w:szCs w:val="22"/>
          <w:lang w:eastAsia="fr-FR"/>
        </w:rPr>
        <w:drawing>
          <wp:inline distT="0" distB="0" distL="0" distR="0" wp14:anchorId="50804C7B" wp14:editId="31C2E208">
            <wp:extent cx="7175500" cy="67945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0" cy="679450"/>
                    </a:xfrm>
                    <a:prstGeom prst="rect">
                      <a:avLst/>
                    </a:prstGeom>
                    <a:noFill/>
                    <a:ln>
                      <a:noFill/>
                    </a:ln>
                  </pic:spPr>
                </pic:pic>
              </a:graphicData>
            </a:graphic>
          </wp:inline>
        </w:drawing>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2105" w14:paraId="11BACD79" w14:textId="77777777" w:rsidTr="00512105">
        <w:tc>
          <w:tcPr>
            <w:tcW w:w="4531" w:type="dxa"/>
          </w:tcPr>
          <w:p w14:paraId="6ECCE6E0" w14:textId="77777777" w:rsidR="00512105" w:rsidRDefault="00512105">
            <w:pPr>
              <w:spacing w:line="240" w:lineRule="auto"/>
              <w:jc w:val="right"/>
            </w:pPr>
          </w:p>
          <w:p w14:paraId="45C20B59" w14:textId="7C675B69" w:rsidR="00512105" w:rsidRDefault="00512105">
            <w:pPr>
              <w:spacing w:line="240" w:lineRule="auto"/>
            </w:pPr>
            <w:r>
              <w:rPr>
                <w:rFonts w:ascii="Calibri Light" w:hAnsi="Calibri Light" w:cs="Calibri Light"/>
                <w:b/>
                <w:noProof/>
                <w:lang w:eastAsia="fr-FR"/>
              </w:rPr>
              <w:drawing>
                <wp:inline distT="0" distB="0" distL="0" distR="0" wp14:anchorId="21BEFB57" wp14:editId="5E18E71E">
                  <wp:extent cx="901700" cy="850900"/>
                  <wp:effectExtent l="0" t="0" r="0" b="6350"/>
                  <wp:docPr id="2" name="Image 2"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1700" cy="850900"/>
                          </a:xfrm>
                          <a:prstGeom prst="rect">
                            <a:avLst/>
                          </a:prstGeom>
                          <a:noFill/>
                          <a:ln>
                            <a:noFill/>
                          </a:ln>
                        </pic:spPr>
                      </pic:pic>
                    </a:graphicData>
                  </a:graphic>
                </wp:inline>
              </w:drawing>
            </w:r>
          </w:p>
        </w:tc>
        <w:tc>
          <w:tcPr>
            <w:tcW w:w="4531" w:type="dxa"/>
            <w:hideMark/>
          </w:tcPr>
          <w:p w14:paraId="403A256E" w14:textId="0FC7966D" w:rsidR="00512105" w:rsidRDefault="00512105">
            <w:pPr>
              <w:spacing w:line="240" w:lineRule="auto"/>
              <w:jc w:val="right"/>
            </w:pPr>
            <w:r>
              <w:rPr>
                <w:noProof/>
              </w:rPr>
              <w:drawing>
                <wp:inline distT="0" distB="0" distL="0" distR="0" wp14:anchorId="36BCEA5C" wp14:editId="157DA249">
                  <wp:extent cx="1612900" cy="1073150"/>
                  <wp:effectExtent l="0" t="0" r="6350" b="0"/>
                  <wp:docPr id="1" name="Image 1" descr="A2BE10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2BE10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73150"/>
                          </a:xfrm>
                          <a:prstGeom prst="rect">
                            <a:avLst/>
                          </a:prstGeom>
                          <a:noFill/>
                          <a:ln>
                            <a:noFill/>
                          </a:ln>
                        </pic:spPr>
                      </pic:pic>
                    </a:graphicData>
                  </a:graphic>
                </wp:inline>
              </w:drawing>
            </w:r>
          </w:p>
        </w:tc>
      </w:tr>
    </w:tbl>
    <w:p w14:paraId="46694CA2" w14:textId="62116B80" w:rsidR="00512105" w:rsidRDefault="00512105" w:rsidP="00512105">
      <w:pPr>
        <w:spacing w:after="0" w:line="240" w:lineRule="auto"/>
        <w:jc w:val="right"/>
        <w:rPr>
          <w:rFonts w:ascii="Arial" w:hAnsi="Arial" w:cs="Arial"/>
        </w:rPr>
      </w:pPr>
      <w:r>
        <w:rPr>
          <w:rFonts w:ascii="Arial" w:hAnsi="Arial" w:cs="Arial"/>
        </w:rPr>
        <w:t>Le 20 mars 2023</w:t>
      </w:r>
    </w:p>
    <w:p w14:paraId="63928F72" w14:textId="3472731E" w:rsidR="00F90268" w:rsidRPr="00722200" w:rsidRDefault="00722200" w:rsidP="00512105">
      <w:pPr>
        <w:spacing w:after="0" w:line="240" w:lineRule="auto"/>
        <w:rPr>
          <w:rFonts w:ascii="Arial" w:hAnsi="Arial" w:cs="Arial"/>
          <w:sz w:val="20"/>
          <w:szCs w:val="20"/>
        </w:rPr>
      </w:pPr>
      <w:r w:rsidRPr="00722200">
        <w:rPr>
          <w:rFonts w:ascii="Arial" w:hAnsi="Arial" w:cs="Arial"/>
          <w:sz w:val="20"/>
          <w:szCs w:val="20"/>
        </w:rPr>
        <w:t xml:space="preserve">Crédit photo : </w:t>
      </w:r>
      <w:proofErr w:type="spellStart"/>
      <w:r w:rsidRPr="00722200">
        <w:rPr>
          <w:rFonts w:ascii="Arial" w:hAnsi="Arial" w:cs="Arial"/>
          <w:sz w:val="20"/>
          <w:szCs w:val="20"/>
        </w:rPr>
        <w:t>Galliot</w:t>
      </w:r>
      <w:proofErr w:type="spellEnd"/>
      <w:r w:rsidRPr="00722200">
        <w:rPr>
          <w:rFonts w:ascii="Arial" w:hAnsi="Arial" w:cs="Arial"/>
          <w:sz w:val="20"/>
          <w:szCs w:val="20"/>
        </w:rPr>
        <w:t xml:space="preserve"> / Région Normandie </w:t>
      </w:r>
    </w:p>
    <w:p w14:paraId="25B70E48" w14:textId="77777777" w:rsidR="00722200" w:rsidRDefault="00722200" w:rsidP="00512105">
      <w:pPr>
        <w:spacing w:after="0" w:line="240" w:lineRule="auto"/>
        <w:rPr>
          <w:rFonts w:ascii="Arial" w:hAnsi="Arial" w:cs="Arial"/>
          <w:b/>
          <w:sz w:val="28"/>
          <w:szCs w:val="28"/>
        </w:rPr>
      </w:pPr>
    </w:p>
    <w:p w14:paraId="50ADCD19" w14:textId="71584D18" w:rsidR="00512105" w:rsidRDefault="00512105" w:rsidP="00512105">
      <w:pPr>
        <w:spacing w:after="0" w:line="240" w:lineRule="auto"/>
        <w:rPr>
          <w:rFonts w:ascii="Arial" w:hAnsi="Arial" w:cs="Arial"/>
          <w:b/>
          <w:sz w:val="28"/>
          <w:szCs w:val="28"/>
        </w:rPr>
      </w:pPr>
      <w:r>
        <w:rPr>
          <w:rFonts w:ascii="Arial" w:hAnsi="Arial" w:cs="Arial"/>
          <w:b/>
          <w:sz w:val="28"/>
          <w:szCs w:val="28"/>
        </w:rPr>
        <w:t>Lancement de la filière chanvre</w:t>
      </w:r>
    </w:p>
    <w:p w14:paraId="36A227A7" w14:textId="77777777" w:rsidR="00512105" w:rsidRDefault="00512105" w:rsidP="00512105">
      <w:pPr>
        <w:spacing w:after="0" w:line="240" w:lineRule="auto"/>
        <w:rPr>
          <w:rFonts w:ascii="Arial" w:hAnsi="Arial" w:cs="Arial"/>
          <w:b/>
          <w:sz w:val="28"/>
          <w:szCs w:val="28"/>
        </w:rPr>
      </w:pPr>
    </w:p>
    <w:p w14:paraId="57772FF8" w14:textId="06CE8C1D" w:rsidR="00294C2B" w:rsidRPr="008F51FB" w:rsidRDefault="00294C2B" w:rsidP="00294C2B">
      <w:pPr>
        <w:spacing w:after="0" w:line="240" w:lineRule="auto"/>
        <w:jc w:val="both"/>
        <w:rPr>
          <w:rFonts w:ascii="Arial" w:hAnsi="Arial" w:cs="Arial"/>
          <w:b/>
        </w:rPr>
      </w:pPr>
      <w:r w:rsidRPr="008F51FB">
        <w:rPr>
          <w:rFonts w:ascii="Arial" w:hAnsi="Arial" w:cs="Arial"/>
          <w:b/>
        </w:rPr>
        <w:t xml:space="preserve">Lundi 20 mars, </w:t>
      </w:r>
      <w:r w:rsidR="00512105" w:rsidRPr="008F51FB">
        <w:rPr>
          <w:rFonts w:ascii="Arial" w:hAnsi="Arial" w:cs="Arial"/>
          <w:b/>
        </w:rPr>
        <w:t>Hervé MORIN, Président de la Région Normandie, Clotilde EUDIER, Vice-présidente chargée de l'agriculture, de la pêche et de la forêt, Marc VANDECANDELAERE, Président de la Coopérative Linière du Nord de Caen, en présence d’Henri POMIKAL, Vice-</w:t>
      </w:r>
      <w:r w:rsidR="00EC5F58">
        <w:rPr>
          <w:rFonts w:ascii="Arial" w:hAnsi="Arial" w:cs="Arial"/>
          <w:b/>
        </w:rPr>
        <w:t>P</w:t>
      </w:r>
      <w:r w:rsidR="00512105" w:rsidRPr="008F51FB">
        <w:rPr>
          <w:rFonts w:ascii="Arial" w:hAnsi="Arial" w:cs="Arial"/>
          <w:b/>
        </w:rPr>
        <w:t xml:space="preserve">résident de la Coopérative Linière du Nord de Caen chargé du projet chanvre ont </w:t>
      </w:r>
      <w:r w:rsidRPr="008F51FB">
        <w:rPr>
          <w:rFonts w:ascii="Arial" w:hAnsi="Arial" w:cs="Arial"/>
          <w:b/>
        </w:rPr>
        <w:t xml:space="preserve">annoncé, lors d’une visite de la Coopérative Linière du Nord de Caen, à Saint </w:t>
      </w:r>
      <w:proofErr w:type="spellStart"/>
      <w:r w:rsidRPr="008F51FB">
        <w:rPr>
          <w:rFonts w:ascii="Arial" w:hAnsi="Arial" w:cs="Arial"/>
          <w:b/>
        </w:rPr>
        <w:t>Manvieu</w:t>
      </w:r>
      <w:proofErr w:type="spellEnd"/>
      <w:r w:rsidRPr="008F51FB">
        <w:rPr>
          <w:rFonts w:ascii="Arial" w:hAnsi="Arial" w:cs="Arial"/>
          <w:b/>
        </w:rPr>
        <w:t xml:space="preserve"> </w:t>
      </w:r>
      <w:proofErr w:type="spellStart"/>
      <w:r w:rsidRPr="008F51FB">
        <w:rPr>
          <w:rFonts w:ascii="Arial" w:hAnsi="Arial" w:cs="Arial"/>
          <w:b/>
        </w:rPr>
        <w:t>Norrey</w:t>
      </w:r>
      <w:proofErr w:type="spellEnd"/>
      <w:r w:rsidRPr="008F51FB">
        <w:rPr>
          <w:rFonts w:ascii="Arial" w:hAnsi="Arial" w:cs="Arial"/>
          <w:b/>
        </w:rPr>
        <w:t xml:space="preserve">, le lancement </w:t>
      </w:r>
      <w:r w:rsidR="008F51FB" w:rsidRPr="008F51FB">
        <w:rPr>
          <w:rFonts w:ascii="Arial" w:hAnsi="Arial" w:cs="Arial"/>
          <w:b/>
        </w:rPr>
        <w:t>de la</w:t>
      </w:r>
      <w:r w:rsidRPr="008F51FB">
        <w:rPr>
          <w:rFonts w:ascii="Arial" w:hAnsi="Arial" w:cs="Arial"/>
          <w:b/>
        </w:rPr>
        <w:t xml:space="preserve"> filière chanvre en Normandie.</w:t>
      </w:r>
    </w:p>
    <w:p w14:paraId="715F7B5D" w14:textId="77777777" w:rsidR="00512105" w:rsidRDefault="00512105" w:rsidP="00512105">
      <w:pPr>
        <w:spacing w:after="0" w:line="240" w:lineRule="auto"/>
        <w:rPr>
          <w:rFonts w:ascii="Arial" w:hAnsi="Arial" w:cs="Arial"/>
        </w:rPr>
      </w:pPr>
    </w:p>
    <w:p w14:paraId="770C9684" w14:textId="7123A6F5" w:rsidR="00512105" w:rsidRPr="00BB2B43" w:rsidRDefault="00512105" w:rsidP="00512105">
      <w:pPr>
        <w:pStyle w:val="Default"/>
        <w:jc w:val="both"/>
        <w:rPr>
          <w:rFonts w:ascii="Arial" w:hAnsi="Arial" w:cs="Arial"/>
          <w:sz w:val="22"/>
          <w:szCs w:val="22"/>
        </w:rPr>
      </w:pPr>
      <w:r w:rsidRPr="00BB2B43">
        <w:rPr>
          <w:rFonts w:ascii="Arial" w:hAnsi="Arial" w:cs="Arial"/>
          <w:sz w:val="22"/>
          <w:szCs w:val="22"/>
        </w:rPr>
        <w:t xml:space="preserve">La banque mondiale désigne l'industrie textile comme le secteur le plus polluant et les attentes sociétales tendent de plus en plus vers des matières textiles naturelles et locales. Bien que le chanvre soit cultivé en France, il n'y a plus en Europe de filière chanvre textile. Le chanvre est cultivé pour l'isolation, le papier, l'alimentaire et les matériaux composites. Seule la Chine aujourd'hui produit du chanvre textile. </w:t>
      </w:r>
      <w:r w:rsidR="00803E97" w:rsidRPr="00BB2B43">
        <w:rPr>
          <w:rFonts w:ascii="Arial" w:hAnsi="Arial" w:cs="Arial"/>
          <w:sz w:val="22"/>
          <w:szCs w:val="22"/>
        </w:rPr>
        <w:t>Le chanvre représente moins de 0</w:t>
      </w:r>
      <w:r w:rsidR="00803E97">
        <w:rPr>
          <w:rFonts w:ascii="Arial" w:hAnsi="Arial" w:cs="Arial"/>
          <w:sz w:val="22"/>
          <w:szCs w:val="22"/>
        </w:rPr>
        <w:t>,</w:t>
      </w:r>
      <w:r w:rsidR="00803E97" w:rsidRPr="00BB2B43">
        <w:rPr>
          <w:rFonts w:ascii="Arial" w:hAnsi="Arial" w:cs="Arial"/>
          <w:sz w:val="22"/>
          <w:szCs w:val="22"/>
        </w:rPr>
        <w:t>2 % des fibres mondiales</w:t>
      </w:r>
      <w:r w:rsidR="00803E97">
        <w:rPr>
          <w:rFonts w:ascii="Arial" w:hAnsi="Arial" w:cs="Arial"/>
          <w:sz w:val="22"/>
          <w:szCs w:val="22"/>
        </w:rPr>
        <w:t>.</w:t>
      </w:r>
    </w:p>
    <w:p w14:paraId="58263FAE" w14:textId="4E65E7A7" w:rsidR="00803E97" w:rsidRDefault="00803E97" w:rsidP="00512105">
      <w:pPr>
        <w:spacing w:after="0" w:line="240" w:lineRule="auto"/>
        <w:jc w:val="both"/>
        <w:rPr>
          <w:rFonts w:ascii="Arial" w:hAnsi="Arial" w:cs="Arial"/>
        </w:rPr>
      </w:pPr>
    </w:p>
    <w:p w14:paraId="3674CBA8" w14:textId="738795D3" w:rsidR="00803E97" w:rsidRPr="00803E97" w:rsidRDefault="00803E97" w:rsidP="00803E97">
      <w:pPr>
        <w:spacing w:after="0" w:line="240" w:lineRule="auto"/>
        <w:jc w:val="both"/>
        <w:rPr>
          <w:rFonts w:ascii="Arial" w:hAnsi="Arial" w:cs="Arial"/>
          <w:i/>
        </w:rPr>
      </w:pPr>
      <w:r w:rsidRPr="00FE204A">
        <w:rPr>
          <w:rFonts w:ascii="Arial" w:hAnsi="Arial" w:cs="Arial"/>
          <w:i/>
        </w:rPr>
        <w:t xml:space="preserve">« La filière chanvre est très prometteuse et pourrait faire des liniculteurs normands les leaders mondiaux de la production de textiles vertueux. </w:t>
      </w:r>
      <w:r w:rsidR="00FE204A" w:rsidRPr="00FE204A">
        <w:rPr>
          <w:rFonts w:ascii="Arial" w:hAnsi="Arial" w:cs="Arial"/>
          <w:i/>
        </w:rPr>
        <w:t xml:space="preserve">C’est une initiative gagnante pour les agriculteurs et les consommateurs. Avec l’implantation de la culture du chanvre, nous allons </w:t>
      </w:r>
      <w:r w:rsidR="00A75985" w:rsidRPr="00FE204A">
        <w:rPr>
          <w:rFonts w:ascii="Arial" w:hAnsi="Arial" w:cs="Arial"/>
          <w:i/>
        </w:rPr>
        <w:t>dans le sens d’un impact carbone réduit, d’un attrait fort sur les produits régionaux et l’économie circulaire</w:t>
      </w:r>
      <w:r w:rsidR="00FE204A" w:rsidRPr="00FE204A">
        <w:rPr>
          <w:rFonts w:ascii="Arial" w:hAnsi="Arial" w:cs="Arial"/>
          <w:i/>
        </w:rPr>
        <w:t> »</w:t>
      </w:r>
      <w:r w:rsidR="00FE204A">
        <w:rPr>
          <w:rFonts w:ascii="Arial" w:hAnsi="Arial" w:cs="Arial"/>
        </w:rPr>
        <w:t xml:space="preserve"> a déclaré Hervé Morin.</w:t>
      </w:r>
    </w:p>
    <w:p w14:paraId="0031658D" w14:textId="77777777" w:rsidR="00803E97" w:rsidRPr="00BB2B43" w:rsidRDefault="00803E97" w:rsidP="00512105">
      <w:pPr>
        <w:spacing w:after="0" w:line="240" w:lineRule="auto"/>
        <w:jc w:val="both"/>
        <w:rPr>
          <w:rFonts w:ascii="Arial" w:hAnsi="Arial" w:cs="Arial"/>
        </w:rPr>
      </w:pPr>
    </w:p>
    <w:p w14:paraId="0B567697" w14:textId="33798FD1" w:rsidR="00E123AE" w:rsidRPr="00BB2B43" w:rsidRDefault="00E123AE" w:rsidP="00803E97">
      <w:pPr>
        <w:jc w:val="both"/>
        <w:rPr>
          <w:rFonts w:ascii="Arial" w:hAnsi="Arial" w:cs="Arial"/>
        </w:rPr>
      </w:pPr>
      <w:r w:rsidRPr="00BB2B43">
        <w:rPr>
          <w:rFonts w:ascii="Arial" w:hAnsi="Arial" w:cs="Arial"/>
        </w:rPr>
        <w:t xml:space="preserve">La culture du chanvre est à nouveau une solution pour les rotations de culture, en complément des autres travaux en cours sur la protéine végétale (soja, lentilles, lupin, féveroles, pois …). </w:t>
      </w:r>
    </w:p>
    <w:p w14:paraId="22D9AB25" w14:textId="6CEC5780" w:rsidR="00BB2B43" w:rsidRPr="00BB2B43" w:rsidRDefault="00512105" w:rsidP="00BB2B43">
      <w:pPr>
        <w:spacing w:after="0" w:line="240" w:lineRule="auto"/>
        <w:jc w:val="both"/>
        <w:rPr>
          <w:rFonts w:ascii="Arial" w:hAnsi="Arial" w:cs="Arial"/>
        </w:rPr>
      </w:pPr>
      <w:r w:rsidRPr="00BB2B43">
        <w:rPr>
          <w:rFonts w:ascii="Arial" w:hAnsi="Arial" w:cs="Arial"/>
        </w:rPr>
        <w:t>Cette culture est une voie de diversification et de développement en Normandie. Tous les freins concernant la culture, la récolte, le teillage et le débouché sont désormais levés. Une belle dynamique de relocalisation est observée</w:t>
      </w:r>
      <w:r w:rsidR="00803E97">
        <w:rPr>
          <w:rFonts w:ascii="Arial" w:hAnsi="Arial" w:cs="Arial"/>
        </w:rPr>
        <w:t xml:space="preserve"> et</w:t>
      </w:r>
      <w:r w:rsidR="00BB2B43" w:rsidRPr="00BB2B43">
        <w:rPr>
          <w:rFonts w:ascii="Arial" w:hAnsi="Arial" w:cs="Arial"/>
        </w:rPr>
        <w:t xml:space="preserve"> répond en tou</w:t>
      </w:r>
      <w:r w:rsidR="00803E97">
        <w:rPr>
          <w:rFonts w:ascii="Arial" w:hAnsi="Arial" w:cs="Arial"/>
        </w:rPr>
        <w:t>t</w:t>
      </w:r>
      <w:r w:rsidR="00BB2B43" w:rsidRPr="00BB2B43">
        <w:rPr>
          <w:rFonts w:ascii="Arial" w:hAnsi="Arial" w:cs="Arial"/>
        </w:rPr>
        <w:t xml:space="preserve"> point aux attentes sociétales sur la relocalisation</w:t>
      </w:r>
      <w:r w:rsidR="00803E97">
        <w:rPr>
          <w:rFonts w:ascii="Arial" w:hAnsi="Arial" w:cs="Arial"/>
        </w:rPr>
        <w:t xml:space="preserve"> et </w:t>
      </w:r>
      <w:r w:rsidR="00BB2B43" w:rsidRPr="00BB2B43">
        <w:rPr>
          <w:rFonts w:ascii="Arial" w:hAnsi="Arial" w:cs="Arial"/>
        </w:rPr>
        <w:t>l’environnement</w:t>
      </w:r>
      <w:r w:rsidR="00803E97">
        <w:rPr>
          <w:rFonts w:ascii="Arial" w:hAnsi="Arial" w:cs="Arial"/>
        </w:rPr>
        <w:t>.</w:t>
      </w:r>
      <w:r w:rsidR="00FE204A">
        <w:rPr>
          <w:rFonts w:ascii="Arial" w:hAnsi="Arial" w:cs="Arial"/>
        </w:rPr>
        <w:t xml:space="preserve"> </w:t>
      </w:r>
      <w:r w:rsidR="00FE204A" w:rsidRPr="00803E97">
        <w:rPr>
          <w:rFonts w:ascii="Arial" w:hAnsi="Arial" w:cs="Arial"/>
          <w:i/>
        </w:rPr>
        <w:t>L’adaptation des cultures, outils et pratiques nécessite</w:t>
      </w:r>
      <w:r w:rsidR="00FE204A">
        <w:rPr>
          <w:rFonts w:ascii="Arial" w:hAnsi="Arial" w:cs="Arial"/>
          <w:i/>
        </w:rPr>
        <w:t>nt</w:t>
      </w:r>
      <w:r w:rsidR="00FE204A" w:rsidRPr="00803E97">
        <w:rPr>
          <w:rFonts w:ascii="Arial" w:hAnsi="Arial" w:cs="Arial"/>
          <w:i/>
        </w:rPr>
        <w:t xml:space="preserve"> </w:t>
      </w:r>
      <w:r w:rsidR="00FE204A">
        <w:rPr>
          <w:rFonts w:ascii="Arial" w:hAnsi="Arial" w:cs="Arial"/>
          <w:i/>
        </w:rPr>
        <w:t xml:space="preserve">un accompagnement que </w:t>
      </w:r>
      <w:r w:rsidR="00FE204A" w:rsidRPr="00803E97">
        <w:rPr>
          <w:rFonts w:ascii="Arial" w:hAnsi="Arial" w:cs="Arial"/>
          <w:i/>
        </w:rPr>
        <w:t xml:space="preserve">la Région </w:t>
      </w:r>
      <w:r w:rsidR="00FE204A">
        <w:rPr>
          <w:rFonts w:ascii="Arial" w:hAnsi="Arial" w:cs="Arial"/>
          <w:i/>
        </w:rPr>
        <w:t>prend en charge par ailleurs.</w:t>
      </w:r>
    </w:p>
    <w:p w14:paraId="091E1D39" w14:textId="77777777" w:rsidR="00BB2B43" w:rsidRPr="00BB2B43" w:rsidRDefault="00BB2B43" w:rsidP="00BB2B43">
      <w:pPr>
        <w:spacing w:after="0" w:line="240" w:lineRule="auto"/>
        <w:jc w:val="both"/>
        <w:rPr>
          <w:rFonts w:ascii="Arial" w:hAnsi="Arial" w:cs="Arial"/>
        </w:rPr>
      </w:pPr>
    </w:p>
    <w:p w14:paraId="13875DEC" w14:textId="598F1EFD" w:rsidR="00BB2B43" w:rsidRPr="00BB2B43" w:rsidRDefault="00BB2B43" w:rsidP="00BB2B43">
      <w:pPr>
        <w:jc w:val="both"/>
        <w:rPr>
          <w:rFonts w:ascii="Arial" w:hAnsi="Arial" w:cs="Arial"/>
        </w:rPr>
      </w:pPr>
      <w:r w:rsidRPr="00BB2B43">
        <w:rPr>
          <w:rFonts w:ascii="Arial" w:hAnsi="Arial" w:cs="Arial"/>
        </w:rPr>
        <w:t xml:space="preserve">Elle est à nouveau une solution pour les rotations de culture, en complément des autres travaux en cours sur la protéine végétale (soja, lentilles, lupin, féveroles, pois …) </w:t>
      </w:r>
    </w:p>
    <w:p w14:paraId="412D7EBE" w14:textId="77777777" w:rsidR="00512105" w:rsidRPr="00BB2B43" w:rsidRDefault="00512105" w:rsidP="00512105">
      <w:pPr>
        <w:spacing w:after="0" w:line="240" w:lineRule="auto"/>
        <w:jc w:val="both"/>
        <w:rPr>
          <w:rFonts w:ascii="Arial" w:hAnsi="Arial" w:cs="Arial"/>
        </w:rPr>
      </w:pPr>
    </w:p>
    <w:p w14:paraId="160D617C" w14:textId="2F54B304" w:rsidR="00E123AE" w:rsidRPr="00BB2B43" w:rsidRDefault="00E123AE" w:rsidP="00E123AE">
      <w:pPr>
        <w:pStyle w:val="Default"/>
        <w:jc w:val="both"/>
        <w:rPr>
          <w:rFonts w:ascii="Arial" w:hAnsi="Arial" w:cs="Arial"/>
          <w:b/>
          <w:sz w:val="22"/>
          <w:szCs w:val="22"/>
        </w:rPr>
      </w:pPr>
      <w:r w:rsidRPr="00BB2B43">
        <w:rPr>
          <w:rFonts w:ascii="Arial" w:hAnsi="Arial" w:cs="Arial"/>
          <w:b/>
          <w:sz w:val="22"/>
          <w:szCs w:val="22"/>
        </w:rPr>
        <w:t xml:space="preserve">Un matériel de récolte spécifique </w:t>
      </w:r>
    </w:p>
    <w:p w14:paraId="26D79AE5" w14:textId="7B72E609" w:rsidR="008F51FB" w:rsidRPr="00BB2B43" w:rsidRDefault="00E123AE" w:rsidP="00E123AE">
      <w:pPr>
        <w:pStyle w:val="Default"/>
        <w:jc w:val="both"/>
        <w:rPr>
          <w:rFonts w:ascii="Arial" w:hAnsi="Arial" w:cs="Arial"/>
          <w:sz w:val="22"/>
          <w:szCs w:val="22"/>
        </w:rPr>
      </w:pPr>
      <w:r w:rsidRPr="00BB2B43">
        <w:rPr>
          <w:rFonts w:ascii="Arial" w:hAnsi="Arial" w:cs="Arial"/>
          <w:sz w:val="22"/>
          <w:szCs w:val="22"/>
        </w:rPr>
        <w:t>Les arracheuses de lin ne fonctionn</w:t>
      </w:r>
      <w:r w:rsidR="008F51FB" w:rsidRPr="00BB2B43">
        <w:rPr>
          <w:rFonts w:ascii="Arial" w:hAnsi="Arial" w:cs="Arial"/>
          <w:sz w:val="22"/>
          <w:szCs w:val="22"/>
        </w:rPr>
        <w:t>ant</w:t>
      </w:r>
      <w:r w:rsidRPr="00BB2B43">
        <w:rPr>
          <w:rFonts w:ascii="Arial" w:hAnsi="Arial" w:cs="Arial"/>
          <w:sz w:val="22"/>
          <w:szCs w:val="22"/>
        </w:rPr>
        <w:t xml:space="preserve"> pas pour </w:t>
      </w:r>
      <w:r w:rsidR="00803E97">
        <w:rPr>
          <w:rFonts w:ascii="Arial" w:hAnsi="Arial" w:cs="Arial"/>
          <w:sz w:val="22"/>
          <w:szCs w:val="22"/>
        </w:rPr>
        <w:t>la récolte</w:t>
      </w:r>
      <w:r w:rsidRPr="00BB2B43">
        <w:rPr>
          <w:rFonts w:ascii="Arial" w:hAnsi="Arial" w:cs="Arial"/>
          <w:sz w:val="22"/>
          <w:szCs w:val="22"/>
        </w:rPr>
        <w:t xml:space="preserve"> chanvre qui est trop haut</w:t>
      </w:r>
      <w:r w:rsidR="008F51FB" w:rsidRPr="00BB2B43">
        <w:rPr>
          <w:rFonts w:ascii="Arial" w:hAnsi="Arial" w:cs="Arial"/>
          <w:sz w:val="22"/>
          <w:szCs w:val="22"/>
        </w:rPr>
        <w:t>, u</w:t>
      </w:r>
      <w:r w:rsidR="00604D92" w:rsidRPr="00BB2B43">
        <w:rPr>
          <w:rFonts w:ascii="Arial" w:hAnsi="Arial" w:cs="Arial"/>
          <w:sz w:val="22"/>
          <w:szCs w:val="22"/>
        </w:rPr>
        <w:t xml:space="preserve">n prototype HYLER, couplage des deux faucheuses </w:t>
      </w:r>
      <w:proofErr w:type="spellStart"/>
      <w:r w:rsidR="00604D92" w:rsidRPr="00BB2B43">
        <w:rPr>
          <w:rFonts w:ascii="Arial" w:hAnsi="Arial" w:cs="Arial"/>
          <w:sz w:val="22"/>
          <w:szCs w:val="22"/>
        </w:rPr>
        <w:t>paralléliseuses</w:t>
      </w:r>
      <w:proofErr w:type="spellEnd"/>
      <w:r w:rsidR="00604D92" w:rsidRPr="00BB2B43">
        <w:rPr>
          <w:rFonts w:ascii="Arial" w:hAnsi="Arial" w:cs="Arial"/>
          <w:sz w:val="22"/>
          <w:szCs w:val="22"/>
        </w:rPr>
        <w:t xml:space="preserve"> l'une sur l'autre</w:t>
      </w:r>
      <w:r w:rsidR="00803E97">
        <w:rPr>
          <w:rFonts w:ascii="Arial" w:hAnsi="Arial" w:cs="Arial"/>
          <w:sz w:val="22"/>
          <w:szCs w:val="22"/>
        </w:rPr>
        <w:t>,</w:t>
      </w:r>
      <w:r w:rsidR="008F51FB" w:rsidRPr="00BB2B43">
        <w:rPr>
          <w:rFonts w:ascii="Arial" w:hAnsi="Arial" w:cs="Arial"/>
          <w:sz w:val="22"/>
          <w:szCs w:val="22"/>
        </w:rPr>
        <w:t xml:space="preserve"> a été imaginé. Il a été testé </w:t>
      </w:r>
      <w:r w:rsidR="00803E97">
        <w:rPr>
          <w:rFonts w:ascii="Arial" w:hAnsi="Arial" w:cs="Arial"/>
          <w:sz w:val="22"/>
          <w:szCs w:val="22"/>
        </w:rPr>
        <w:t>lors de</w:t>
      </w:r>
      <w:r w:rsidR="008F51FB" w:rsidRPr="00BB2B43">
        <w:rPr>
          <w:rFonts w:ascii="Arial" w:hAnsi="Arial" w:cs="Arial"/>
          <w:sz w:val="22"/>
          <w:szCs w:val="22"/>
        </w:rPr>
        <w:t xml:space="preserve"> deux saisons de récolte. Il est financé à 50</w:t>
      </w:r>
      <w:r w:rsidR="00803E97">
        <w:rPr>
          <w:rFonts w:ascii="Arial" w:hAnsi="Arial" w:cs="Arial"/>
          <w:sz w:val="22"/>
          <w:szCs w:val="22"/>
        </w:rPr>
        <w:t xml:space="preserve"> </w:t>
      </w:r>
      <w:r w:rsidR="008F51FB" w:rsidRPr="00BB2B43">
        <w:rPr>
          <w:rFonts w:ascii="Arial" w:hAnsi="Arial" w:cs="Arial"/>
          <w:sz w:val="22"/>
          <w:szCs w:val="22"/>
        </w:rPr>
        <w:t>% par la Région</w:t>
      </w:r>
      <w:r w:rsidR="00803E97">
        <w:rPr>
          <w:rFonts w:ascii="Arial" w:hAnsi="Arial" w:cs="Arial"/>
          <w:sz w:val="22"/>
          <w:szCs w:val="22"/>
        </w:rPr>
        <w:t xml:space="preserve">, ce qui représente </w:t>
      </w:r>
      <w:r w:rsidR="008F51FB" w:rsidRPr="00BB2B43">
        <w:rPr>
          <w:rFonts w:ascii="Arial" w:hAnsi="Arial" w:cs="Arial"/>
          <w:sz w:val="22"/>
          <w:szCs w:val="22"/>
        </w:rPr>
        <w:t>350 000 € d’aides régionales.</w:t>
      </w:r>
    </w:p>
    <w:p w14:paraId="08BE44EF" w14:textId="5DCF520B" w:rsidR="008F51FB" w:rsidRDefault="008F51FB" w:rsidP="00E123AE">
      <w:pPr>
        <w:pStyle w:val="Default"/>
        <w:jc w:val="both"/>
        <w:rPr>
          <w:rFonts w:ascii="Arial" w:hAnsi="Arial" w:cs="Arial"/>
          <w:b/>
          <w:sz w:val="22"/>
          <w:szCs w:val="22"/>
        </w:rPr>
      </w:pPr>
    </w:p>
    <w:p w14:paraId="758B5991" w14:textId="7DF80D41" w:rsidR="00F90268" w:rsidRDefault="00F90268" w:rsidP="00E123AE">
      <w:pPr>
        <w:pStyle w:val="Default"/>
        <w:jc w:val="both"/>
        <w:rPr>
          <w:rFonts w:ascii="Arial" w:hAnsi="Arial" w:cs="Arial"/>
          <w:b/>
          <w:sz w:val="22"/>
          <w:szCs w:val="22"/>
        </w:rPr>
      </w:pPr>
    </w:p>
    <w:p w14:paraId="302160F0" w14:textId="77777777" w:rsidR="00F90268" w:rsidRPr="00BB2B43" w:rsidRDefault="00F90268" w:rsidP="00E123AE">
      <w:pPr>
        <w:pStyle w:val="Default"/>
        <w:jc w:val="both"/>
        <w:rPr>
          <w:rFonts w:ascii="Arial" w:hAnsi="Arial" w:cs="Arial"/>
          <w:b/>
          <w:sz w:val="22"/>
          <w:szCs w:val="22"/>
        </w:rPr>
      </w:pPr>
    </w:p>
    <w:p w14:paraId="5F7902C6" w14:textId="64C826E4" w:rsidR="00EF6246" w:rsidRPr="00BB2B43" w:rsidRDefault="00EF6246" w:rsidP="00EF6246">
      <w:pPr>
        <w:pStyle w:val="Default"/>
        <w:jc w:val="both"/>
        <w:rPr>
          <w:rFonts w:ascii="Arial" w:hAnsi="Arial" w:cs="Arial"/>
          <w:b/>
          <w:sz w:val="22"/>
          <w:szCs w:val="22"/>
        </w:rPr>
      </w:pPr>
      <w:r w:rsidRPr="00BB2B43">
        <w:rPr>
          <w:rFonts w:ascii="Arial" w:hAnsi="Arial" w:cs="Arial"/>
          <w:b/>
          <w:sz w:val="22"/>
          <w:szCs w:val="22"/>
        </w:rPr>
        <w:t>La culture et le rouissage</w:t>
      </w:r>
    </w:p>
    <w:p w14:paraId="6D88DE34" w14:textId="7B252270" w:rsidR="001C53B0" w:rsidRPr="00BB2B43" w:rsidRDefault="001C53B0" w:rsidP="00EF6246">
      <w:pPr>
        <w:pStyle w:val="Default"/>
        <w:jc w:val="both"/>
        <w:rPr>
          <w:rFonts w:ascii="Arial" w:hAnsi="Arial" w:cs="Arial"/>
          <w:sz w:val="22"/>
          <w:szCs w:val="22"/>
        </w:rPr>
      </w:pPr>
      <w:r w:rsidRPr="00BB2B43">
        <w:rPr>
          <w:rFonts w:ascii="Arial" w:hAnsi="Arial" w:cs="Arial"/>
          <w:sz w:val="22"/>
          <w:szCs w:val="22"/>
        </w:rPr>
        <w:t xml:space="preserve">Le chanvre ne nécessite aucun produit phytosanitaire, ni irrigation, ni fertilisation. Il est également une tête d’assolement pour les exploitants en agriculture biologique </w:t>
      </w:r>
      <w:r w:rsidR="00307370" w:rsidRPr="00BB2B43">
        <w:rPr>
          <w:rFonts w:ascii="Arial" w:hAnsi="Arial" w:cs="Arial"/>
          <w:sz w:val="22"/>
          <w:szCs w:val="22"/>
        </w:rPr>
        <w:t>par exemple.</w:t>
      </w:r>
    </w:p>
    <w:p w14:paraId="3537435F" w14:textId="77777777" w:rsidR="00307370" w:rsidRPr="00BB2B43" w:rsidRDefault="00307370" w:rsidP="00EF6246">
      <w:pPr>
        <w:pStyle w:val="Default"/>
        <w:jc w:val="both"/>
        <w:rPr>
          <w:rFonts w:ascii="Arial" w:hAnsi="Arial" w:cs="Arial"/>
          <w:sz w:val="22"/>
          <w:szCs w:val="22"/>
        </w:rPr>
      </w:pPr>
    </w:p>
    <w:p w14:paraId="1FA128D2" w14:textId="113517FF" w:rsidR="00307370" w:rsidRPr="00BB2B43" w:rsidRDefault="00307370" w:rsidP="00307370">
      <w:pPr>
        <w:pStyle w:val="Default"/>
        <w:jc w:val="both"/>
        <w:rPr>
          <w:rFonts w:ascii="Arial" w:hAnsi="Arial" w:cs="Arial"/>
          <w:b/>
          <w:sz w:val="22"/>
          <w:szCs w:val="22"/>
        </w:rPr>
      </w:pPr>
      <w:r w:rsidRPr="00BB2B43">
        <w:rPr>
          <w:rFonts w:ascii="Arial" w:hAnsi="Arial" w:cs="Arial"/>
          <w:sz w:val="22"/>
          <w:szCs w:val="22"/>
        </w:rPr>
        <w:t>Suite aux crises successives sur les betteraves ou aux mauvaises récoltes successives de lin, il y a un intérêt tout particulier à introduire le chanvre en remplacement de la rotation dans le même esprit que le plan de protéines végétales.</w:t>
      </w:r>
    </w:p>
    <w:p w14:paraId="08B7538E" w14:textId="77777777" w:rsidR="00307370" w:rsidRPr="00BB2B43" w:rsidRDefault="00307370" w:rsidP="00EF6246">
      <w:pPr>
        <w:pStyle w:val="Default"/>
        <w:jc w:val="both"/>
        <w:rPr>
          <w:rFonts w:ascii="Arial" w:hAnsi="Arial" w:cs="Arial"/>
          <w:b/>
          <w:sz w:val="22"/>
          <w:szCs w:val="22"/>
        </w:rPr>
      </w:pPr>
    </w:p>
    <w:p w14:paraId="406C5EDD" w14:textId="24205560" w:rsidR="00EF6246" w:rsidRPr="00BB2B43" w:rsidRDefault="00EF6246" w:rsidP="00EF6246">
      <w:pPr>
        <w:pStyle w:val="Default"/>
        <w:jc w:val="both"/>
        <w:rPr>
          <w:rFonts w:ascii="Arial" w:hAnsi="Arial" w:cs="Arial"/>
          <w:sz w:val="22"/>
          <w:szCs w:val="22"/>
        </w:rPr>
      </w:pPr>
      <w:r w:rsidRPr="00BB2B43">
        <w:rPr>
          <w:rFonts w:ascii="Arial" w:hAnsi="Arial" w:cs="Arial"/>
          <w:sz w:val="22"/>
          <w:szCs w:val="22"/>
        </w:rPr>
        <w:t>Des essais sont nécessaires sur la culture, le rouissage lié au terroir, au climat, et au savoir-faire des liniculteurs. Ce sont des étapes clés pour que les liniculteurs s’approprient la culture pour proposer par la suite aux filatures un chanvre textile de qualité. Des essais supplémentaires pourront être financés sur les dispositifs coopération innovation.</w:t>
      </w:r>
    </w:p>
    <w:p w14:paraId="1A076D7A" w14:textId="77777777" w:rsidR="00307370" w:rsidRPr="00BB2B43" w:rsidRDefault="00307370" w:rsidP="00EF6246">
      <w:pPr>
        <w:pStyle w:val="Default"/>
        <w:jc w:val="both"/>
        <w:rPr>
          <w:rFonts w:ascii="Arial" w:hAnsi="Arial" w:cs="Arial"/>
          <w:sz w:val="22"/>
          <w:szCs w:val="22"/>
        </w:rPr>
      </w:pPr>
    </w:p>
    <w:p w14:paraId="3B14208F" w14:textId="61BAC56A" w:rsidR="00EF6246" w:rsidRPr="00BB2B43" w:rsidRDefault="00EF6246" w:rsidP="00307370">
      <w:pPr>
        <w:pStyle w:val="Default"/>
        <w:jc w:val="both"/>
        <w:rPr>
          <w:rFonts w:ascii="Arial" w:hAnsi="Arial" w:cs="Arial"/>
          <w:sz w:val="22"/>
          <w:szCs w:val="22"/>
        </w:rPr>
      </w:pPr>
      <w:r w:rsidRPr="00BB2B43">
        <w:rPr>
          <w:rFonts w:ascii="Arial" w:hAnsi="Arial" w:cs="Arial"/>
          <w:sz w:val="22"/>
          <w:szCs w:val="22"/>
        </w:rPr>
        <w:t>L’association Lin et Chanvre Bio assure cet accompagnement de la plantation jusqu’au teillage La Coopérative Linière Nord de Caen</w:t>
      </w:r>
      <w:r w:rsidR="00803E97">
        <w:rPr>
          <w:rFonts w:ascii="Arial" w:hAnsi="Arial" w:cs="Arial"/>
          <w:sz w:val="22"/>
          <w:szCs w:val="22"/>
        </w:rPr>
        <w:t>,</w:t>
      </w:r>
      <w:r w:rsidRPr="00BB2B43">
        <w:rPr>
          <w:rFonts w:ascii="Arial" w:hAnsi="Arial" w:cs="Arial"/>
          <w:sz w:val="22"/>
          <w:szCs w:val="22"/>
        </w:rPr>
        <w:t xml:space="preserve"> </w:t>
      </w:r>
      <w:r w:rsidR="00803E97">
        <w:rPr>
          <w:rFonts w:ascii="Arial" w:hAnsi="Arial" w:cs="Arial"/>
          <w:sz w:val="22"/>
          <w:szCs w:val="22"/>
        </w:rPr>
        <w:t xml:space="preserve">quant à elle, </w:t>
      </w:r>
      <w:r w:rsidRPr="00BB2B43">
        <w:rPr>
          <w:rFonts w:ascii="Arial" w:hAnsi="Arial" w:cs="Arial"/>
          <w:sz w:val="22"/>
          <w:szCs w:val="22"/>
        </w:rPr>
        <w:t xml:space="preserve">a fait de nombreux essais de teillage </w:t>
      </w:r>
    </w:p>
    <w:p w14:paraId="39A8A49C" w14:textId="77777777" w:rsidR="00307370" w:rsidRPr="00BB2B43" w:rsidRDefault="00307370" w:rsidP="00307370">
      <w:pPr>
        <w:pStyle w:val="Default"/>
        <w:jc w:val="both"/>
        <w:rPr>
          <w:rFonts w:ascii="Arial" w:hAnsi="Arial" w:cs="Arial"/>
          <w:b/>
          <w:sz w:val="22"/>
          <w:szCs w:val="22"/>
        </w:rPr>
      </w:pPr>
    </w:p>
    <w:p w14:paraId="0E31D296" w14:textId="35B6F369" w:rsidR="00EF6246" w:rsidRPr="00BB2B43" w:rsidRDefault="00BB2B43" w:rsidP="00EF6246">
      <w:pPr>
        <w:pStyle w:val="Default"/>
        <w:jc w:val="both"/>
        <w:rPr>
          <w:rFonts w:ascii="Arial" w:hAnsi="Arial" w:cs="Arial"/>
          <w:b/>
          <w:sz w:val="22"/>
          <w:szCs w:val="22"/>
        </w:rPr>
      </w:pPr>
      <w:r>
        <w:rPr>
          <w:rFonts w:ascii="Arial" w:hAnsi="Arial" w:cs="Arial"/>
          <w:b/>
          <w:sz w:val="22"/>
          <w:szCs w:val="22"/>
        </w:rPr>
        <w:t>L</w:t>
      </w:r>
      <w:r w:rsidR="00EF6246" w:rsidRPr="00BB2B43">
        <w:rPr>
          <w:rFonts w:ascii="Arial" w:hAnsi="Arial" w:cs="Arial"/>
          <w:b/>
          <w:sz w:val="22"/>
          <w:szCs w:val="22"/>
        </w:rPr>
        <w:t>’aval de la filière</w:t>
      </w:r>
    </w:p>
    <w:p w14:paraId="24D14B75" w14:textId="0C48A026" w:rsidR="00A75985" w:rsidRPr="00BB2B43" w:rsidRDefault="00803E97" w:rsidP="00EF6246">
      <w:pPr>
        <w:pStyle w:val="Default"/>
        <w:jc w:val="both"/>
        <w:rPr>
          <w:rFonts w:ascii="Arial" w:hAnsi="Arial" w:cs="Arial"/>
          <w:sz w:val="22"/>
          <w:szCs w:val="22"/>
        </w:rPr>
      </w:pPr>
      <w:r>
        <w:rPr>
          <w:rFonts w:ascii="Arial" w:hAnsi="Arial" w:cs="Arial"/>
          <w:sz w:val="22"/>
          <w:szCs w:val="22"/>
        </w:rPr>
        <w:t>De</w:t>
      </w:r>
      <w:r w:rsidR="00EF6246" w:rsidRPr="00BB2B43">
        <w:rPr>
          <w:rFonts w:ascii="Arial" w:hAnsi="Arial" w:cs="Arial"/>
          <w:sz w:val="22"/>
          <w:szCs w:val="22"/>
        </w:rPr>
        <w:t xml:space="preserve"> nombreux projets d’investissement </w:t>
      </w:r>
      <w:r w:rsidRPr="00BB2B43">
        <w:rPr>
          <w:rFonts w:ascii="Arial" w:hAnsi="Arial" w:cs="Arial"/>
          <w:sz w:val="22"/>
          <w:szCs w:val="22"/>
        </w:rPr>
        <w:t xml:space="preserve">des outils de transformation </w:t>
      </w:r>
      <w:r w:rsidR="00EF6246" w:rsidRPr="00BB2B43">
        <w:rPr>
          <w:rFonts w:ascii="Arial" w:hAnsi="Arial" w:cs="Arial"/>
          <w:sz w:val="22"/>
          <w:szCs w:val="22"/>
        </w:rPr>
        <w:t>émergent sur la partie teillage. Une demande existe sur ces fibres naturelles, de nombreux agriculteurs sont prêts à se lancer</w:t>
      </w:r>
      <w:r w:rsidR="00A75985">
        <w:rPr>
          <w:rFonts w:ascii="Arial" w:hAnsi="Arial" w:cs="Arial"/>
          <w:sz w:val="22"/>
          <w:szCs w:val="22"/>
        </w:rPr>
        <w:t xml:space="preserve">. </w:t>
      </w:r>
      <w:r w:rsidR="00EF6246" w:rsidRPr="00BB2B43">
        <w:rPr>
          <w:rFonts w:ascii="Arial" w:hAnsi="Arial" w:cs="Arial"/>
          <w:sz w:val="22"/>
          <w:szCs w:val="22"/>
        </w:rPr>
        <w:t>Sur l’usine de teillage, un espace est prédisposé à accueillir de nouvelles lignes spécifiques pour le chanvre pour anticiper cette nouvelle filière. Sur les débouchés marché, toutes les filasses sont restées en Europe pour y être filées (France et Italie). Des designers et confectionneurs ont préparé des prototypes (jeans …), des séries plus importantes sont prévues pour accompagner le développement de la filière.</w:t>
      </w:r>
    </w:p>
    <w:p w14:paraId="45C6BB30" w14:textId="5841BC84" w:rsidR="00EF6246" w:rsidRPr="00BB2B43" w:rsidRDefault="00EF6246" w:rsidP="00EF6246">
      <w:pPr>
        <w:pStyle w:val="Default"/>
        <w:jc w:val="both"/>
        <w:rPr>
          <w:rFonts w:ascii="Arial" w:hAnsi="Arial" w:cs="Arial"/>
          <w:sz w:val="22"/>
          <w:szCs w:val="22"/>
        </w:rPr>
      </w:pPr>
    </w:p>
    <w:p w14:paraId="6CE9E7DF" w14:textId="3CD40D05" w:rsidR="00BB2B43" w:rsidRPr="00BB2B43" w:rsidRDefault="00BB2B43" w:rsidP="00A75985">
      <w:pPr>
        <w:spacing w:after="0" w:line="240" w:lineRule="auto"/>
        <w:jc w:val="both"/>
        <w:rPr>
          <w:rFonts w:ascii="Arial" w:hAnsi="Arial" w:cs="Arial"/>
          <w:b/>
          <w:bCs/>
        </w:rPr>
      </w:pPr>
      <w:r w:rsidRPr="00BB2B43">
        <w:rPr>
          <w:rFonts w:ascii="Arial" w:hAnsi="Arial" w:cs="Arial"/>
          <w:b/>
          <w:bCs/>
        </w:rPr>
        <w:t>La transformation du lin et du chanvre en Normandie, la relocalisation de toute la filière</w:t>
      </w:r>
    </w:p>
    <w:p w14:paraId="04507C8E" w14:textId="3CE64E67" w:rsidR="00307370" w:rsidRDefault="00307370" w:rsidP="00A75985">
      <w:pPr>
        <w:spacing w:after="0" w:line="240" w:lineRule="auto"/>
        <w:jc w:val="both"/>
        <w:rPr>
          <w:rFonts w:ascii="Arial" w:hAnsi="Arial" w:cs="Arial"/>
        </w:rPr>
      </w:pPr>
      <w:r w:rsidRPr="00DF6D71">
        <w:rPr>
          <w:rFonts w:ascii="Arial" w:hAnsi="Arial" w:cs="Arial"/>
        </w:rPr>
        <w:t>La partie transformation était aussi en discussion avec notamment le fait de disposer de filature et du tissage en Normandie pour disposer de toute la chaine de valeurs et créer de la valeur ajoutée sur le territoire. Les attentes sociétales des consommateurs vont dans le sens d’un impact carbone réduit, d’un attrait fort sur les produits régionaux et l’économie circulaire.</w:t>
      </w:r>
    </w:p>
    <w:p w14:paraId="6A5AAB2B" w14:textId="77777777" w:rsidR="00A75985" w:rsidRPr="00DF6D71" w:rsidRDefault="00A75985" w:rsidP="00A75985">
      <w:pPr>
        <w:spacing w:after="0" w:line="240" w:lineRule="auto"/>
        <w:jc w:val="both"/>
        <w:rPr>
          <w:rFonts w:ascii="Arial" w:hAnsi="Arial" w:cs="Arial"/>
        </w:rPr>
      </w:pPr>
    </w:p>
    <w:p w14:paraId="1EC708DD" w14:textId="7751D038" w:rsidR="00307370" w:rsidRPr="00BB2B43" w:rsidRDefault="00307370" w:rsidP="00A75985">
      <w:pPr>
        <w:spacing w:after="0" w:line="240" w:lineRule="auto"/>
        <w:jc w:val="both"/>
        <w:rPr>
          <w:rFonts w:ascii="Arial" w:hAnsi="Arial" w:cs="Arial"/>
        </w:rPr>
      </w:pPr>
      <w:r w:rsidRPr="00BB2B43">
        <w:rPr>
          <w:rFonts w:ascii="Arial" w:hAnsi="Arial" w:cs="Arial"/>
        </w:rPr>
        <w:t>Avec l’implantation de la French Filature, les ateliers de confection en Normandie, les productions peuvent être assurées en économie circulaire complète</w:t>
      </w:r>
      <w:r w:rsidR="00A75985">
        <w:rPr>
          <w:rFonts w:ascii="Arial" w:hAnsi="Arial" w:cs="Arial"/>
        </w:rPr>
        <w:t xml:space="preserve"> comme par exemple la </w:t>
      </w:r>
      <w:r w:rsidRPr="00BB2B43">
        <w:rPr>
          <w:rFonts w:ascii="Arial" w:hAnsi="Arial" w:cs="Arial"/>
        </w:rPr>
        <w:t xml:space="preserve">marque DREKKS qui envisage une production </w:t>
      </w:r>
      <w:r w:rsidR="00A75985">
        <w:rPr>
          <w:rFonts w:ascii="Arial" w:hAnsi="Arial" w:cs="Arial"/>
        </w:rPr>
        <w:t>locale</w:t>
      </w:r>
      <w:r w:rsidRPr="00BB2B43">
        <w:rPr>
          <w:rFonts w:ascii="Arial" w:hAnsi="Arial" w:cs="Arial"/>
        </w:rPr>
        <w:t xml:space="preserve"> </w:t>
      </w:r>
      <w:r w:rsidR="00A75985">
        <w:rPr>
          <w:rFonts w:ascii="Arial" w:hAnsi="Arial" w:cs="Arial"/>
        </w:rPr>
        <w:t>en</w:t>
      </w:r>
      <w:r w:rsidRPr="00BB2B43">
        <w:rPr>
          <w:rFonts w:ascii="Arial" w:hAnsi="Arial" w:cs="Arial"/>
        </w:rPr>
        <w:t xml:space="preserve"> Normandie. </w:t>
      </w:r>
    </w:p>
    <w:p w14:paraId="096422FB" w14:textId="77777777" w:rsidR="00512105" w:rsidRPr="00BB2B43" w:rsidRDefault="00512105" w:rsidP="00A75985">
      <w:pPr>
        <w:spacing w:after="0" w:line="240" w:lineRule="auto"/>
        <w:rPr>
          <w:rFonts w:ascii="Arial" w:hAnsi="Arial" w:cs="Arial"/>
        </w:rPr>
      </w:pPr>
    </w:p>
    <w:p w14:paraId="316E9548" w14:textId="77777777" w:rsidR="00BB2B43" w:rsidRPr="00BB2B43" w:rsidRDefault="00BB2B43" w:rsidP="00BB2B43">
      <w:pPr>
        <w:jc w:val="both"/>
        <w:rPr>
          <w:rFonts w:ascii="Arial" w:eastAsia="Arial" w:hAnsi="Arial" w:cs="Arial"/>
          <w:b/>
          <w:bCs/>
        </w:rPr>
      </w:pPr>
    </w:p>
    <w:p w14:paraId="619EB67F" w14:textId="77777777" w:rsidR="00512105" w:rsidRPr="00BB2B43" w:rsidRDefault="00512105" w:rsidP="00512105">
      <w:pPr>
        <w:tabs>
          <w:tab w:val="left" w:pos="993"/>
        </w:tabs>
        <w:spacing w:after="0" w:line="240" w:lineRule="auto"/>
        <w:jc w:val="both"/>
        <w:rPr>
          <w:rFonts w:ascii="Arial" w:hAnsi="Arial" w:cs="Arial"/>
          <w:b/>
          <w:i/>
          <w:iCs/>
        </w:rPr>
      </w:pPr>
    </w:p>
    <w:p w14:paraId="6B969B27" w14:textId="77777777" w:rsidR="00512105" w:rsidRPr="00BB2B43" w:rsidRDefault="00512105" w:rsidP="00EC5F58">
      <w:pPr>
        <w:spacing w:after="0" w:line="240" w:lineRule="auto"/>
        <w:rPr>
          <w:rFonts w:ascii="Arial" w:hAnsi="Arial" w:cs="Arial"/>
        </w:rPr>
      </w:pPr>
      <w:r w:rsidRPr="00BB2B43">
        <w:rPr>
          <w:rFonts w:ascii="Arial" w:hAnsi="Arial" w:cs="Arial"/>
        </w:rPr>
        <w:t>Contact presse :</w:t>
      </w:r>
    </w:p>
    <w:p w14:paraId="0BCB0E1F" w14:textId="7DCA077B" w:rsidR="00512105" w:rsidRPr="00BB2B43" w:rsidRDefault="00512105" w:rsidP="00EC5F58">
      <w:pPr>
        <w:spacing w:after="0" w:line="240" w:lineRule="auto"/>
        <w:rPr>
          <w:rFonts w:ascii="Arial" w:hAnsi="Arial" w:cs="Arial"/>
        </w:rPr>
      </w:pPr>
      <w:r w:rsidRPr="00BB2B43">
        <w:rPr>
          <w:rFonts w:ascii="Arial" w:hAnsi="Arial" w:cs="Arial"/>
        </w:rPr>
        <w:t xml:space="preserve">Emmanuelle Tirilly – tel : 02 31 06 98 85 /06 13 99 87 28 - </w:t>
      </w:r>
      <w:hyperlink r:id="rId8" w:history="1">
        <w:r w:rsidR="00FE204A" w:rsidRPr="00852541">
          <w:rPr>
            <w:rStyle w:val="Lienhypertexte"/>
            <w:rFonts w:ascii="Arial" w:hAnsi="Arial" w:cs="Arial"/>
          </w:rPr>
          <w:t>emmanuelle.tirilly@laregionnormandie.fr</w:t>
        </w:r>
      </w:hyperlink>
    </w:p>
    <w:bookmarkEnd w:id="0"/>
    <w:p w14:paraId="07E984EC" w14:textId="77777777" w:rsidR="00512105" w:rsidRPr="00BB2B43" w:rsidRDefault="00512105" w:rsidP="00512105">
      <w:pPr>
        <w:spacing w:after="0" w:line="240" w:lineRule="auto"/>
        <w:rPr>
          <w:rFonts w:ascii="Arial" w:hAnsi="Arial" w:cs="Arial"/>
        </w:rPr>
      </w:pPr>
    </w:p>
    <w:p w14:paraId="249CF40E" w14:textId="77777777" w:rsidR="00512105" w:rsidRPr="00BB2B43" w:rsidRDefault="00512105" w:rsidP="00512105">
      <w:pPr>
        <w:rPr>
          <w:rFonts w:ascii="Arial" w:hAnsi="Arial" w:cs="Arial"/>
        </w:rPr>
      </w:pPr>
    </w:p>
    <w:p w14:paraId="32D69501" w14:textId="77777777" w:rsidR="007307D3" w:rsidRDefault="007307D3">
      <w:bookmarkStart w:id="2" w:name="_GoBack"/>
      <w:bookmarkEnd w:id="1"/>
      <w:bookmarkEnd w:id="2"/>
    </w:p>
    <w:sectPr w:rsidR="00730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C2898"/>
    <w:multiLevelType w:val="hybridMultilevel"/>
    <w:tmpl w:val="67661394"/>
    <w:numStyleLink w:val="Style4import"/>
  </w:abstractNum>
  <w:abstractNum w:abstractNumId="1" w15:restartNumberingAfterBreak="0">
    <w:nsid w:val="5EEA0948"/>
    <w:multiLevelType w:val="hybridMultilevel"/>
    <w:tmpl w:val="67661394"/>
    <w:styleLink w:val="Style4import"/>
    <w:lvl w:ilvl="0" w:tplc="8EF02B3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2CA5B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16C9AC">
      <w:start w:val="1"/>
      <w:numFmt w:val="lowerRoman"/>
      <w:lvlText w:val="%3."/>
      <w:lvlJc w:val="left"/>
      <w:pPr>
        <w:ind w:left="216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80A64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3EB2E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D8215E">
      <w:start w:val="1"/>
      <w:numFmt w:val="lowerRoman"/>
      <w:lvlText w:val="%6."/>
      <w:lvlJc w:val="left"/>
      <w:pPr>
        <w:ind w:left="432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8E909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D4CC34">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085388">
      <w:start w:val="1"/>
      <w:numFmt w:val="lowerRoman"/>
      <w:lvlText w:val="%9."/>
      <w:lvlJc w:val="left"/>
      <w:pPr>
        <w:ind w:left="648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B3"/>
    <w:rsid w:val="001B6A43"/>
    <w:rsid w:val="001C53B0"/>
    <w:rsid w:val="001E5BB3"/>
    <w:rsid w:val="00294C2B"/>
    <w:rsid w:val="00307370"/>
    <w:rsid w:val="004345A6"/>
    <w:rsid w:val="00512105"/>
    <w:rsid w:val="00604D92"/>
    <w:rsid w:val="00722200"/>
    <w:rsid w:val="00723CA0"/>
    <w:rsid w:val="007307D3"/>
    <w:rsid w:val="00803E97"/>
    <w:rsid w:val="008F51FB"/>
    <w:rsid w:val="00A75985"/>
    <w:rsid w:val="00BB2B43"/>
    <w:rsid w:val="00CA73A8"/>
    <w:rsid w:val="00DF6D71"/>
    <w:rsid w:val="00E123AE"/>
    <w:rsid w:val="00EC5F58"/>
    <w:rsid w:val="00EF6246"/>
    <w:rsid w:val="00F90268"/>
    <w:rsid w:val="00FE20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1541"/>
  <w15:chartTrackingRefBased/>
  <w15:docId w15:val="{03CCE21E-49EA-4A0F-8FC8-F81C6C0D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105"/>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12105"/>
    <w:rPr>
      <w:color w:val="0000FF"/>
      <w:u w:val="single"/>
    </w:rPr>
  </w:style>
  <w:style w:type="paragraph" w:customStyle="1" w:styleId="Default">
    <w:name w:val="Default"/>
    <w:uiPriority w:val="99"/>
    <w:rsid w:val="00512105"/>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5121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link w:val="ParagraphedelisteCar"/>
    <w:uiPriority w:val="34"/>
    <w:qFormat/>
    <w:rsid w:val="00BB2B43"/>
    <w:pPr>
      <w:pBdr>
        <w:top w:val="nil"/>
        <w:left w:val="nil"/>
        <w:bottom w:val="nil"/>
        <w:right w:val="nil"/>
        <w:between w:val="nil"/>
        <w:bar w:val="nil"/>
      </w:pBdr>
      <w:ind w:left="720"/>
    </w:pPr>
    <w:rPr>
      <w:rFonts w:ascii="Calibri" w:eastAsia="Calibri" w:hAnsi="Calibri" w:cs="Calibri"/>
      <w:color w:val="000000"/>
      <w:u w:color="000000"/>
      <w:bdr w:val="nil"/>
      <w:lang w:eastAsia="fr-FR"/>
    </w:rPr>
  </w:style>
  <w:style w:type="numbering" w:customStyle="1" w:styleId="Style4import">
    <w:name w:val="Style 4 importé"/>
    <w:rsid w:val="00BB2B43"/>
    <w:pPr>
      <w:numPr>
        <w:numId w:val="1"/>
      </w:numPr>
    </w:pPr>
  </w:style>
  <w:style w:type="character" w:customStyle="1" w:styleId="ParagraphedelisteCar">
    <w:name w:val="Paragraphe de liste Car"/>
    <w:link w:val="Paragraphedeliste"/>
    <w:uiPriority w:val="34"/>
    <w:locked/>
    <w:rsid w:val="00BB2B43"/>
    <w:rPr>
      <w:rFonts w:ascii="Calibri" w:eastAsia="Calibri" w:hAnsi="Calibri" w:cs="Calibri"/>
      <w:color w:val="000000"/>
      <w:u w:color="000000"/>
      <w:bdr w:val="nil"/>
      <w:lang w:eastAsia="fr-FR"/>
    </w:rPr>
  </w:style>
  <w:style w:type="character" w:styleId="Mentionnonrsolue">
    <w:name w:val="Unresolved Mention"/>
    <w:basedOn w:val="Policepardfaut"/>
    <w:uiPriority w:val="99"/>
    <w:semiHidden/>
    <w:unhideWhenUsed/>
    <w:rsid w:val="00FE2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28506">
      <w:bodyDiv w:val="1"/>
      <w:marLeft w:val="0"/>
      <w:marRight w:val="0"/>
      <w:marTop w:val="0"/>
      <w:marBottom w:val="0"/>
      <w:divBdr>
        <w:top w:val="none" w:sz="0" w:space="0" w:color="auto"/>
        <w:left w:val="none" w:sz="0" w:space="0" w:color="auto"/>
        <w:bottom w:val="none" w:sz="0" w:space="0" w:color="auto"/>
        <w:right w:val="none" w:sz="0" w:space="0" w:color="auto"/>
      </w:divBdr>
    </w:div>
    <w:div w:id="175401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laregionnormandie.f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798</Words>
  <Characters>4389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TIRILLY</dc:creator>
  <cp:keywords/>
  <dc:description/>
  <cp:lastModifiedBy>Emmanuelle TIRILLY</cp:lastModifiedBy>
  <cp:revision>10</cp:revision>
  <cp:lastPrinted>2023-03-20T09:15:00Z</cp:lastPrinted>
  <dcterms:created xsi:type="dcterms:W3CDTF">2023-03-16T10:21:00Z</dcterms:created>
  <dcterms:modified xsi:type="dcterms:W3CDTF">2023-03-20T13:51:00Z</dcterms:modified>
</cp:coreProperties>
</file>