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1"/>
        <w:gridCol w:w="2220"/>
        <w:gridCol w:w="3681"/>
      </w:tblGrid>
      <w:tr w:rsidR="00D839C5" w14:paraId="1B013A1E" w14:textId="77777777" w:rsidTr="00D839C5">
        <w:tc>
          <w:tcPr>
            <w:tcW w:w="3171" w:type="dxa"/>
            <w:vAlign w:val="center"/>
          </w:tcPr>
          <w:p w14:paraId="432DC22C" w14:textId="294BDE53" w:rsidR="00D839C5" w:rsidRDefault="00D839C5" w:rsidP="007875AB">
            <w:pPr>
              <w:jc w:val="center"/>
            </w:pPr>
            <w:bookmarkStart w:id="0" w:name="_Hlk127803600"/>
            <w:r>
              <w:rPr>
                <w:noProof/>
              </w:rPr>
              <w:drawing>
                <wp:inline distT="0" distB="0" distL="0" distR="0" wp14:anchorId="5E9CE86C" wp14:editId="3326E85A">
                  <wp:extent cx="863600" cy="57573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2886" cy="581925"/>
                          </a:xfrm>
                          <a:prstGeom prst="rect">
                            <a:avLst/>
                          </a:prstGeom>
                          <a:noFill/>
                        </pic:spPr>
                      </pic:pic>
                    </a:graphicData>
                  </a:graphic>
                </wp:inline>
              </w:drawing>
            </w:r>
          </w:p>
        </w:tc>
        <w:tc>
          <w:tcPr>
            <w:tcW w:w="2220" w:type="dxa"/>
            <w:vAlign w:val="center"/>
          </w:tcPr>
          <w:p w14:paraId="6727D6D9" w14:textId="56C32BC3" w:rsidR="00D839C5" w:rsidRDefault="00D839C5" w:rsidP="007875AB">
            <w:pPr>
              <w:jc w:val="center"/>
              <w:rPr>
                <w:noProof/>
              </w:rPr>
            </w:pPr>
            <w:r>
              <w:rPr>
                <w:noProof/>
              </w:rPr>
              <w:drawing>
                <wp:inline distT="0" distB="0" distL="0" distR="0" wp14:anchorId="45FCBA66" wp14:editId="73B1AADA">
                  <wp:extent cx="1028700" cy="969918"/>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5058" cy="975913"/>
                          </a:xfrm>
                          <a:prstGeom prst="rect">
                            <a:avLst/>
                          </a:prstGeom>
                          <a:noFill/>
                        </pic:spPr>
                      </pic:pic>
                    </a:graphicData>
                  </a:graphic>
                </wp:inline>
              </w:drawing>
            </w:r>
          </w:p>
        </w:tc>
        <w:tc>
          <w:tcPr>
            <w:tcW w:w="3681" w:type="dxa"/>
            <w:vAlign w:val="center"/>
          </w:tcPr>
          <w:p w14:paraId="4D7EF81C" w14:textId="3DFF8AD1" w:rsidR="00D839C5" w:rsidRDefault="003D6637" w:rsidP="007875AB">
            <w:pPr>
              <w:jc w:val="center"/>
            </w:pPr>
            <w:r>
              <w:rPr>
                <w:noProof/>
              </w:rPr>
              <w:drawing>
                <wp:inline distT="0" distB="0" distL="0" distR="0" wp14:anchorId="391BFBAF" wp14:editId="3802CCA0">
                  <wp:extent cx="1936750" cy="595008"/>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8692" cy="601749"/>
                          </a:xfrm>
                          <a:prstGeom prst="rect">
                            <a:avLst/>
                          </a:prstGeom>
                          <a:noFill/>
                          <a:ln>
                            <a:noFill/>
                          </a:ln>
                        </pic:spPr>
                      </pic:pic>
                    </a:graphicData>
                  </a:graphic>
                </wp:inline>
              </w:drawing>
            </w:r>
          </w:p>
        </w:tc>
      </w:tr>
    </w:tbl>
    <w:p w14:paraId="16BBEB57" w14:textId="77777777" w:rsidR="007875AB" w:rsidRDefault="007875AB" w:rsidP="007875AB">
      <w:pPr>
        <w:spacing w:after="0" w:line="240" w:lineRule="auto"/>
      </w:pPr>
    </w:p>
    <w:p w14:paraId="3CD4E5BE" w14:textId="77777777" w:rsidR="007875AB" w:rsidRPr="007875AB" w:rsidRDefault="007875AB" w:rsidP="007875AB">
      <w:pPr>
        <w:spacing w:after="0" w:line="240" w:lineRule="auto"/>
        <w:jc w:val="right"/>
        <w:rPr>
          <w:rFonts w:ascii="Arial" w:hAnsi="Arial" w:cs="Arial"/>
        </w:rPr>
      </w:pPr>
    </w:p>
    <w:p w14:paraId="33A9DEF6" w14:textId="0B480284" w:rsidR="007875AB" w:rsidRDefault="007875AB" w:rsidP="007875AB">
      <w:pPr>
        <w:spacing w:after="0" w:line="240" w:lineRule="auto"/>
        <w:jc w:val="right"/>
        <w:rPr>
          <w:rFonts w:ascii="Arial" w:hAnsi="Arial" w:cs="Arial"/>
        </w:rPr>
      </w:pPr>
      <w:r w:rsidRPr="007875AB">
        <w:rPr>
          <w:rFonts w:ascii="Arial" w:hAnsi="Arial" w:cs="Arial"/>
        </w:rPr>
        <w:t>Le</w:t>
      </w:r>
      <w:r w:rsidR="00D87CEF">
        <w:rPr>
          <w:rFonts w:ascii="Arial" w:hAnsi="Arial" w:cs="Arial"/>
        </w:rPr>
        <w:t xml:space="preserve"> 2</w:t>
      </w:r>
      <w:r w:rsidR="00F51FBE">
        <w:rPr>
          <w:rFonts w:ascii="Arial" w:hAnsi="Arial" w:cs="Arial"/>
        </w:rPr>
        <w:t>2</w:t>
      </w:r>
      <w:r w:rsidRPr="007875AB">
        <w:rPr>
          <w:rFonts w:ascii="Arial" w:hAnsi="Arial" w:cs="Arial"/>
        </w:rPr>
        <w:t xml:space="preserve"> février 2023,</w:t>
      </w:r>
    </w:p>
    <w:p w14:paraId="0B9232E9" w14:textId="02B7C461" w:rsidR="007875AB" w:rsidRDefault="007875AB" w:rsidP="007875AB">
      <w:pPr>
        <w:spacing w:after="0" w:line="240" w:lineRule="auto"/>
        <w:jc w:val="right"/>
        <w:rPr>
          <w:rFonts w:ascii="Arial" w:hAnsi="Arial" w:cs="Arial"/>
        </w:rPr>
      </w:pPr>
    </w:p>
    <w:p w14:paraId="5EF56566" w14:textId="10514C33" w:rsidR="007875AB" w:rsidRPr="007875AB" w:rsidRDefault="007875AB" w:rsidP="007875AB">
      <w:pPr>
        <w:spacing w:after="0" w:line="240" w:lineRule="auto"/>
        <w:jc w:val="center"/>
        <w:rPr>
          <w:rFonts w:ascii="Arial" w:hAnsi="Arial" w:cs="Arial"/>
          <w:b/>
          <w:bCs/>
          <w:sz w:val="24"/>
          <w:szCs w:val="24"/>
        </w:rPr>
      </w:pPr>
      <w:r w:rsidRPr="007875AB">
        <w:rPr>
          <w:rFonts w:ascii="Arial" w:hAnsi="Arial" w:cs="Arial"/>
          <w:b/>
          <w:bCs/>
          <w:sz w:val="24"/>
          <w:szCs w:val="24"/>
          <w:u w:val="single"/>
        </w:rPr>
        <w:t>Communiqué de presse</w:t>
      </w:r>
      <w:r>
        <w:rPr>
          <w:rFonts w:ascii="Arial" w:hAnsi="Arial" w:cs="Arial"/>
          <w:b/>
          <w:bCs/>
          <w:sz w:val="24"/>
          <w:szCs w:val="24"/>
        </w:rPr>
        <w:t> :</w:t>
      </w:r>
    </w:p>
    <w:p w14:paraId="2C69A1A1" w14:textId="55EEB0AE" w:rsidR="007875AB" w:rsidRDefault="007875AB" w:rsidP="007875AB">
      <w:pPr>
        <w:spacing w:after="0" w:line="240" w:lineRule="auto"/>
        <w:rPr>
          <w:rFonts w:ascii="Arial" w:hAnsi="Arial" w:cs="Arial"/>
        </w:rPr>
      </w:pPr>
    </w:p>
    <w:p w14:paraId="40FCED29" w14:textId="77777777" w:rsidR="007875AB" w:rsidRPr="007875AB" w:rsidRDefault="007875AB" w:rsidP="007875AB">
      <w:pPr>
        <w:spacing w:after="0" w:line="240" w:lineRule="auto"/>
        <w:rPr>
          <w:rFonts w:ascii="Arial" w:hAnsi="Arial" w:cs="Arial"/>
        </w:rPr>
      </w:pPr>
    </w:p>
    <w:p w14:paraId="485B457D" w14:textId="5157DF46" w:rsidR="007875AB" w:rsidRPr="007875AB" w:rsidRDefault="007875AB" w:rsidP="007875AB">
      <w:pPr>
        <w:spacing w:after="0" w:line="240" w:lineRule="auto"/>
        <w:rPr>
          <w:rFonts w:ascii="Arial" w:hAnsi="Arial" w:cs="Arial"/>
          <w:b/>
          <w:bCs/>
          <w:color w:val="808080" w:themeColor="background1" w:themeShade="80"/>
          <w:sz w:val="28"/>
          <w:szCs w:val="28"/>
        </w:rPr>
      </w:pPr>
      <w:r>
        <w:rPr>
          <w:rFonts w:ascii="Arial" w:hAnsi="Arial" w:cs="Arial"/>
          <w:b/>
          <w:bCs/>
          <w:color w:val="808080" w:themeColor="background1" w:themeShade="80"/>
          <w:sz w:val="28"/>
          <w:szCs w:val="28"/>
        </w:rPr>
        <w:t>Adaptation au c</w:t>
      </w:r>
      <w:r w:rsidRPr="007875AB">
        <w:rPr>
          <w:rFonts w:ascii="Arial" w:hAnsi="Arial" w:cs="Arial"/>
          <w:b/>
          <w:bCs/>
          <w:color w:val="808080" w:themeColor="background1" w:themeShade="80"/>
          <w:sz w:val="28"/>
          <w:szCs w:val="28"/>
        </w:rPr>
        <w:t xml:space="preserve">hangement climatique : </w:t>
      </w:r>
    </w:p>
    <w:p w14:paraId="63202ECA" w14:textId="6E36CE1F" w:rsidR="007875AB" w:rsidRPr="007875AB" w:rsidRDefault="00F51FBE" w:rsidP="00F51FBE">
      <w:pPr>
        <w:spacing w:after="0" w:line="240" w:lineRule="auto"/>
        <w:jc w:val="both"/>
        <w:rPr>
          <w:rFonts w:ascii="Arial" w:hAnsi="Arial" w:cs="Arial"/>
          <w:b/>
          <w:bCs/>
          <w:sz w:val="28"/>
          <w:szCs w:val="28"/>
        </w:rPr>
      </w:pPr>
      <w:r w:rsidRPr="00F51FBE">
        <w:rPr>
          <w:rFonts w:ascii="Arial" w:hAnsi="Arial" w:cs="Arial"/>
          <w:b/>
          <w:bCs/>
          <w:sz w:val="28"/>
          <w:szCs w:val="28"/>
        </w:rPr>
        <w:t>1 million d’euros d’aides européennes allouées au territoire</w:t>
      </w:r>
      <w:r>
        <w:rPr>
          <w:rFonts w:ascii="Arial" w:hAnsi="Arial" w:cs="Arial"/>
          <w:b/>
          <w:bCs/>
          <w:sz w:val="28"/>
          <w:szCs w:val="28"/>
        </w:rPr>
        <w:t xml:space="preserve"> </w:t>
      </w:r>
      <w:r w:rsidRPr="00F51FBE">
        <w:rPr>
          <w:rFonts w:ascii="Arial" w:hAnsi="Arial" w:cs="Arial"/>
          <w:b/>
          <w:bCs/>
          <w:sz w:val="28"/>
          <w:szCs w:val="28"/>
        </w:rPr>
        <w:t>normand</w:t>
      </w:r>
      <w:r>
        <w:rPr>
          <w:rFonts w:ascii="Arial" w:hAnsi="Arial" w:cs="Arial"/>
          <w:b/>
          <w:bCs/>
          <w:sz w:val="28"/>
          <w:szCs w:val="28"/>
        </w:rPr>
        <w:t xml:space="preserve"> dans le cadre du</w:t>
      </w:r>
      <w:r w:rsidR="007875AB" w:rsidRPr="007875AB">
        <w:rPr>
          <w:rFonts w:ascii="Arial" w:hAnsi="Arial" w:cs="Arial"/>
          <w:b/>
          <w:bCs/>
          <w:sz w:val="28"/>
          <w:szCs w:val="28"/>
        </w:rPr>
        <w:t xml:space="preserve"> projet RESIST</w:t>
      </w:r>
    </w:p>
    <w:p w14:paraId="4900F877" w14:textId="3AA53DD8" w:rsidR="007875AB" w:rsidRDefault="007875AB" w:rsidP="00D87CEF">
      <w:pPr>
        <w:spacing w:after="0" w:line="240" w:lineRule="auto"/>
        <w:jc w:val="both"/>
        <w:rPr>
          <w:rFonts w:ascii="Arial" w:hAnsi="Arial" w:cs="Arial"/>
        </w:rPr>
      </w:pPr>
    </w:p>
    <w:p w14:paraId="44504CF4" w14:textId="23205092" w:rsidR="00F51FBE" w:rsidRDefault="00F51FBE" w:rsidP="00D87CEF">
      <w:pPr>
        <w:spacing w:after="0" w:line="240" w:lineRule="auto"/>
        <w:jc w:val="both"/>
        <w:rPr>
          <w:rFonts w:ascii="Arial" w:hAnsi="Arial" w:cs="Arial"/>
          <w:b/>
          <w:bCs/>
        </w:rPr>
      </w:pPr>
      <w:r w:rsidRPr="00F51FBE">
        <w:rPr>
          <w:rFonts w:ascii="Arial" w:hAnsi="Arial" w:cs="Arial"/>
          <w:b/>
          <w:bCs/>
        </w:rPr>
        <w:t>La Normandie est partenaire</w:t>
      </w:r>
      <w:r>
        <w:rPr>
          <w:rFonts w:ascii="Arial" w:hAnsi="Arial" w:cs="Arial"/>
          <w:b/>
          <w:bCs/>
        </w:rPr>
        <w:t xml:space="preserve"> du projet</w:t>
      </w:r>
      <w:r w:rsidR="00520F2F" w:rsidRPr="00520F2F">
        <w:rPr>
          <w:rFonts w:ascii="Arial" w:hAnsi="Arial" w:cs="Arial"/>
          <w:b/>
          <w:bCs/>
        </w:rPr>
        <w:t xml:space="preserve"> européen</w:t>
      </w:r>
      <w:r w:rsidR="0050758B">
        <w:rPr>
          <w:rFonts w:ascii="Arial" w:hAnsi="Arial" w:cs="Arial"/>
          <w:b/>
          <w:bCs/>
        </w:rPr>
        <w:t xml:space="preserve"> phare</w:t>
      </w:r>
      <w:r w:rsidR="00520F2F" w:rsidRPr="00520F2F">
        <w:rPr>
          <w:rFonts w:ascii="Arial" w:hAnsi="Arial" w:cs="Arial"/>
          <w:b/>
          <w:bCs/>
        </w:rPr>
        <w:t xml:space="preserve"> pour l’adaptation au changement climatique </w:t>
      </w:r>
      <w:r w:rsidR="0050758B">
        <w:rPr>
          <w:rFonts w:ascii="Arial" w:hAnsi="Arial" w:cs="Arial"/>
          <w:b/>
          <w:bCs/>
        </w:rPr>
        <w:t>« </w:t>
      </w:r>
      <w:r w:rsidR="00D87CEF" w:rsidRPr="00D87CEF">
        <w:rPr>
          <w:rFonts w:ascii="Arial" w:hAnsi="Arial" w:cs="Arial"/>
          <w:b/>
          <w:bCs/>
        </w:rPr>
        <w:t>RESIS</w:t>
      </w:r>
      <w:r w:rsidR="00520F2F">
        <w:rPr>
          <w:rFonts w:ascii="Arial" w:hAnsi="Arial" w:cs="Arial"/>
          <w:b/>
          <w:bCs/>
        </w:rPr>
        <w:t>T</w:t>
      </w:r>
      <w:r w:rsidR="0050758B">
        <w:rPr>
          <w:rFonts w:ascii="Arial" w:hAnsi="Arial" w:cs="Arial"/>
          <w:b/>
          <w:bCs/>
        </w:rPr>
        <w:t> »</w:t>
      </w:r>
      <w:r w:rsidR="00D87CEF">
        <w:rPr>
          <w:rFonts w:ascii="Arial" w:hAnsi="Arial" w:cs="Arial"/>
          <w:b/>
          <w:bCs/>
        </w:rPr>
        <w:t xml:space="preserve"> (</w:t>
      </w:r>
      <w:r w:rsidR="00D87CEF" w:rsidRPr="00520F2F">
        <w:rPr>
          <w:rFonts w:ascii="Arial" w:hAnsi="Arial" w:cs="Arial"/>
          <w:b/>
          <w:bCs/>
          <w:i/>
          <w:iCs/>
        </w:rPr>
        <w:t>Regions for climate change RESilience through innovation, Science and Technology</w:t>
      </w:r>
      <w:r w:rsidR="00D87CEF" w:rsidRPr="00D87CEF">
        <w:rPr>
          <w:rFonts w:ascii="Arial" w:hAnsi="Arial" w:cs="Arial"/>
          <w:b/>
          <w:bCs/>
        </w:rPr>
        <w:t>)</w:t>
      </w:r>
      <w:r>
        <w:rPr>
          <w:rFonts w:ascii="Arial" w:hAnsi="Arial" w:cs="Arial"/>
          <w:b/>
          <w:bCs/>
        </w:rPr>
        <w:t>,</w:t>
      </w:r>
      <w:r w:rsidR="00D87CEF">
        <w:rPr>
          <w:rFonts w:ascii="Arial" w:hAnsi="Arial" w:cs="Arial"/>
          <w:b/>
          <w:bCs/>
        </w:rPr>
        <w:t xml:space="preserve"> </w:t>
      </w:r>
      <w:r>
        <w:rPr>
          <w:rFonts w:ascii="Arial" w:hAnsi="Arial" w:cs="Arial"/>
          <w:b/>
          <w:bCs/>
        </w:rPr>
        <w:t xml:space="preserve">qui </w:t>
      </w:r>
      <w:r w:rsidR="00520F2F">
        <w:rPr>
          <w:rFonts w:ascii="Arial" w:hAnsi="Arial" w:cs="Arial"/>
          <w:b/>
          <w:bCs/>
        </w:rPr>
        <w:t>a été lancé l</w:t>
      </w:r>
      <w:r w:rsidR="00520F2F" w:rsidRPr="00520F2F">
        <w:rPr>
          <w:rFonts w:ascii="Arial" w:hAnsi="Arial" w:cs="Arial"/>
          <w:b/>
          <w:bCs/>
        </w:rPr>
        <w:t>es 18 et 19 janvier 2023 à Coimbra</w:t>
      </w:r>
      <w:r w:rsidR="00520F2F">
        <w:rPr>
          <w:rFonts w:ascii="Arial" w:hAnsi="Arial" w:cs="Arial"/>
          <w:b/>
          <w:bCs/>
        </w:rPr>
        <w:t xml:space="preserve">, au Portugal. </w:t>
      </w:r>
      <w:r w:rsidRPr="00F51FBE">
        <w:rPr>
          <w:rFonts w:ascii="Arial" w:hAnsi="Arial" w:cs="Arial"/>
          <w:b/>
          <w:bCs/>
        </w:rPr>
        <w:t xml:space="preserve">1 million d’euros d’aides européennes </w:t>
      </w:r>
      <w:r>
        <w:rPr>
          <w:rFonts w:ascii="Arial" w:hAnsi="Arial" w:cs="Arial"/>
          <w:b/>
          <w:bCs/>
        </w:rPr>
        <w:t xml:space="preserve">sont </w:t>
      </w:r>
      <w:r w:rsidRPr="00F51FBE">
        <w:rPr>
          <w:rFonts w:ascii="Arial" w:hAnsi="Arial" w:cs="Arial"/>
          <w:b/>
          <w:bCs/>
        </w:rPr>
        <w:t>allouées au territoire normand</w:t>
      </w:r>
      <w:r>
        <w:rPr>
          <w:rFonts w:ascii="Arial" w:hAnsi="Arial" w:cs="Arial"/>
          <w:b/>
          <w:bCs/>
        </w:rPr>
        <w:t xml:space="preserve"> sur 5 ans dans ce cadre.</w:t>
      </w:r>
    </w:p>
    <w:p w14:paraId="161D5899" w14:textId="77777777" w:rsidR="00520F2F" w:rsidRDefault="00520F2F" w:rsidP="00D87CEF">
      <w:pPr>
        <w:spacing w:after="0" w:line="240" w:lineRule="auto"/>
        <w:jc w:val="both"/>
        <w:rPr>
          <w:rFonts w:ascii="Arial" w:hAnsi="Arial" w:cs="Arial"/>
          <w:b/>
          <w:bCs/>
        </w:rPr>
      </w:pPr>
    </w:p>
    <w:p w14:paraId="1FAC69C1" w14:textId="08CD59D2" w:rsidR="00F51FBE" w:rsidRDefault="008F6D32" w:rsidP="008F6D32">
      <w:pPr>
        <w:spacing w:after="0" w:line="240" w:lineRule="auto"/>
        <w:jc w:val="both"/>
        <w:rPr>
          <w:rFonts w:ascii="Arial" w:hAnsi="Arial" w:cs="Arial"/>
        </w:rPr>
      </w:pPr>
      <w:r>
        <w:rPr>
          <w:rFonts w:ascii="Arial" w:hAnsi="Arial" w:cs="Arial"/>
        </w:rPr>
        <w:t>D</w:t>
      </w:r>
      <w:r w:rsidRPr="008F6D32">
        <w:rPr>
          <w:rFonts w:ascii="Arial" w:hAnsi="Arial" w:cs="Arial"/>
        </w:rPr>
        <w:t xml:space="preserve">’une durée de 5 ans, </w:t>
      </w:r>
      <w:r w:rsidR="000C5C66">
        <w:rPr>
          <w:rFonts w:ascii="Arial" w:hAnsi="Arial" w:cs="Arial"/>
        </w:rPr>
        <w:t xml:space="preserve">le projet </w:t>
      </w:r>
      <w:r w:rsidRPr="008F6D32">
        <w:rPr>
          <w:rFonts w:ascii="Arial" w:hAnsi="Arial" w:cs="Arial"/>
        </w:rPr>
        <w:t xml:space="preserve">RESIST vise à </w:t>
      </w:r>
      <w:r>
        <w:rPr>
          <w:rFonts w:ascii="Arial" w:hAnsi="Arial" w:cs="Arial"/>
        </w:rPr>
        <w:t xml:space="preserve">tester et </w:t>
      </w:r>
      <w:r w:rsidRPr="008F6D32">
        <w:rPr>
          <w:rFonts w:ascii="Arial" w:hAnsi="Arial" w:cs="Arial"/>
        </w:rPr>
        <w:t>promouvoir des solutions pour accroître la résilience au changement climatique à l’échelle des régions européennes, en s’appuyant sur des projets pilotes et le retour d’expérience entre les membres.</w:t>
      </w:r>
      <w:r w:rsidR="0050758B">
        <w:rPr>
          <w:rFonts w:ascii="Arial" w:hAnsi="Arial" w:cs="Arial"/>
        </w:rPr>
        <w:t xml:space="preserve"> I</w:t>
      </w:r>
      <w:r w:rsidR="00F51FBE" w:rsidRPr="00F51FBE">
        <w:rPr>
          <w:rFonts w:ascii="Arial" w:hAnsi="Arial" w:cs="Arial"/>
        </w:rPr>
        <w:t>l sera suivi de près par la Commission européenne.</w:t>
      </w:r>
    </w:p>
    <w:p w14:paraId="29A519A7" w14:textId="3DD5EA7E" w:rsidR="00F51FBE" w:rsidRDefault="00F51FBE" w:rsidP="008F6D32">
      <w:pPr>
        <w:spacing w:after="0" w:line="240" w:lineRule="auto"/>
        <w:jc w:val="both"/>
        <w:rPr>
          <w:rFonts w:ascii="Arial" w:hAnsi="Arial" w:cs="Arial"/>
        </w:rPr>
      </w:pPr>
    </w:p>
    <w:p w14:paraId="4E294E80" w14:textId="77C6C9F9" w:rsidR="008F6D32" w:rsidRDefault="00301935" w:rsidP="0050758B">
      <w:pPr>
        <w:spacing w:after="0" w:line="240" w:lineRule="auto"/>
        <w:jc w:val="both"/>
        <w:rPr>
          <w:rFonts w:ascii="Arial" w:hAnsi="Arial" w:cs="Arial"/>
        </w:rPr>
      </w:pPr>
      <w:r>
        <w:rPr>
          <w:rFonts w:ascii="Arial" w:hAnsi="Arial" w:cs="Arial"/>
        </w:rPr>
        <w:t>Quatre</w:t>
      </w:r>
      <w:r w:rsidR="008F6D32">
        <w:rPr>
          <w:rFonts w:ascii="Arial" w:hAnsi="Arial" w:cs="Arial"/>
        </w:rPr>
        <w:t xml:space="preserve"> r</w:t>
      </w:r>
      <w:r w:rsidR="008F6D32" w:rsidRPr="008F6D32">
        <w:rPr>
          <w:rFonts w:ascii="Arial" w:hAnsi="Arial" w:cs="Arial"/>
        </w:rPr>
        <w:t xml:space="preserve">égions </w:t>
      </w:r>
      <w:r w:rsidR="008F6D32">
        <w:rPr>
          <w:rFonts w:ascii="Arial" w:hAnsi="Arial" w:cs="Arial"/>
        </w:rPr>
        <w:t xml:space="preserve">de l’Union Européenne, </w:t>
      </w:r>
      <w:r w:rsidR="008F6D32" w:rsidRPr="008F6D32">
        <w:rPr>
          <w:rFonts w:ascii="Arial" w:hAnsi="Arial" w:cs="Arial"/>
        </w:rPr>
        <w:t>présentant des profils socio-économiques différents</w:t>
      </w:r>
      <w:r w:rsidR="008F6D32">
        <w:rPr>
          <w:rFonts w:ascii="Arial" w:hAnsi="Arial" w:cs="Arial"/>
        </w:rPr>
        <w:t xml:space="preserve"> (</w:t>
      </w:r>
      <w:r w:rsidR="008F6D32" w:rsidRPr="008F6D32">
        <w:rPr>
          <w:rFonts w:ascii="Arial" w:hAnsi="Arial" w:cs="Arial"/>
        </w:rPr>
        <w:t xml:space="preserve">le sud-ouest de la Finlande, le centre du Danemark, la Catalogne et le centre du </w:t>
      </w:r>
      <w:r w:rsidR="008F6D32">
        <w:rPr>
          <w:rFonts w:ascii="Arial" w:hAnsi="Arial" w:cs="Arial"/>
        </w:rPr>
        <w:t xml:space="preserve">Portugal), </w:t>
      </w:r>
      <w:r w:rsidR="008F6D32" w:rsidRPr="008F6D32">
        <w:rPr>
          <w:rFonts w:ascii="Arial" w:hAnsi="Arial" w:cs="Arial"/>
        </w:rPr>
        <w:t>joueront le rôle de régions</w:t>
      </w:r>
      <w:r w:rsidR="008F6D32">
        <w:rPr>
          <w:rFonts w:ascii="Arial" w:hAnsi="Arial" w:cs="Arial"/>
        </w:rPr>
        <w:t xml:space="preserve"> pilotes </w:t>
      </w:r>
      <w:r w:rsidR="008F6D32" w:rsidRPr="008F6D32">
        <w:rPr>
          <w:rFonts w:ascii="Arial" w:hAnsi="Arial" w:cs="Arial"/>
        </w:rPr>
        <w:t>et testeront différentes voies d</w:t>
      </w:r>
      <w:r w:rsidR="008F6D32">
        <w:rPr>
          <w:rFonts w:ascii="Arial" w:hAnsi="Arial" w:cs="Arial"/>
        </w:rPr>
        <w:t>’a</w:t>
      </w:r>
      <w:r w:rsidR="008F6D32" w:rsidRPr="008F6D32">
        <w:rPr>
          <w:rFonts w:ascii="Arial" w:hAnsi="Arial" w:cs="Arial"/>
        </w:rPr>
        <w:t xml:space="preserve">daptation </w:t>
      </w:r>
      <w:r w:rsidR="008F6D32">
        <w:rPr>
          <w:rFonts w:ascii="Arial" w:hAnsi="Arial" w:cs="Arial"/>
        </w:rPr>
        <w:t xml:space="preserve">à </w:t>
      </w:r>
      <w:r w:rsidR="008F6D32" w:rsidRPr="008F6D32">
        <w:rPr>
          <w:rFonts w:ascii="Arial" w:hAnsi="Arial" w:cs="Arial"/>
        </w:rPr>
        <w:t>cinq défis climatiques clés : les inondations, les sécheresses, les vagues de chaleur, les incendies de forêt et l’érosion des sols</w:t>
      </w:r>
      <w:r w:rsidR="0050758B">
        <w:rPr>
          <w:rFonts w:ascii="Arial" w:hAnsi="Arial" w:cs="Arial"/>
        </w:rPr>
        <w:t>.</w:t>
      </w:r>
    </w:p>
    <w:p w14:paraId="0F2ACB52" w14:textId="77777777" w:rsidR="0050758B" w:rsidRDefault="0050758B" w:rsidP="0050758B">
      <w:pPr>
        <w:spacing w:after="0" w:line="240" w:lineRule="auto"/>
        <w:jc w:val="both"/>
        <w:rPr>
          <w:rFonts w:ascii="Arial" w:hAnsi="Arial" w:cs="Arial"/>
        </w:rPr>
      </w:pPr>
    </w:p>
    <w:p w14:paraId="22970E53" w14:textId="54876489" w:rsidR="00301935" w:rsidRDefault="008F6D32" w:rsidP="008F6D32">
      <w:pPr>
        <w:spacing w:after="0" w:line="240" w:lineRule="auto"/>
        <w:jc w:val="both"/>
        <w:rPr>
          <w:rFonts w:ascii="Arial" w:hAnsi="Arial" w:cs="Arial"/>
        </w:rPr>
      </w:pPr>
      <w:r w:rsidRPr="008F6D32">
        <w:rPr>
          <w:rFonts w:ascii="Arial" w:hAnsi="Arial" w:cs="Arial"/>
        </w:rPr>
        <w:t xml:space="preserve">Chacune de ces régions </w:t>
      </w:r>
      <w:r>
        <w:rPr>
          <w:rFonts w:ascii="Arial" w:hAnsi="Arial" w:cs="Arial"/>
        </w:rPr>
        <w:t>sera</w:t>
      </w:r>
      <w:r w:rsidRPr="008F6D32">
        <w:rPr>
          <w:rFonts w:ascii="Arial" w:hAnsi="Arial" w:cs="Arial"/>
        </w:rPr>
        <w:t xml:space="preserve"> jumelée avec </w:t>
      </w:r>
      <w:r>
        <w:rPr>
          <w:rFonts w:ascii="Arial" w:hAnsi="Arial" w:cs="Arial"/>
        </w:rPr>
        <w:t xml:space="preserve">deux </w:t>
      </w:r>
      <w:r w:rsidRPr="008F6D32">
        <w:rPr>
          <w:rFonts w:ascii="Arial" w:hAnsi="Arial" w:cs="Arial"/>
        </w:rPr>
        <w:t>autres régions aux caractéristiques similaires.</w:t>
      </w:r>
      <w:r>
        <w:rPr>
          <w:rFonts w:ascii="Arial" w:hAnsi="Arial" w:cs="Arial"/>
        </w:rPr>
        <w:t xml:space="preserve"> </w:t>
      </w:r>
      <w:r w:rsidRPr="008F6D32">
        <w:rPr>
          <w:rFonts w:ascii="Arial" w:hAnsi="Arial" w:cs="Arial"/>
        </w:rPr>
        <w:t xml:space="preserve">Les connaissances et les solutions seront transférées des </w:t>
      </w:r>
      <w:r w:rsidR="00301935">
        <w:rPr>
          <w:rFonts w:ascii="Arial" w:hAnsi="Arial" w:cs="Arial"/>
        </w:rPr>
        <w:t xml:space="preserve">quatre </w:t>
      </w:r>
      <w:r w:rsidRPr="008F6D32">
        <w:rPr>
          <w:rFonts w:ascii="Arial" w:hAnsi="Arial" w:cs="Arial"/>
        </w:rPr>
        <w:t xml:space="preserve">régions </w:t>
      </w:r>
      <w:r>
        <w:rPr>
          <w:rFonts w:ascii="Arial" w:hAnsi="Arial" w:cs="Arial"/>
        </w:rPr>
        <w:t xml:space="preserve">pilotes </w:t>
      </w:r>
      <w:r w:rsidRPr="008F6D32">
        <w:rPr>
          <w:rFonts w:ascii="Arial" w:hAnsi="Arial" w:cs="Arial"/>
        </w:rPr>
        <w:t xml:space="preserve">vers les </w:t>
      </w:r>
      <w:r w:rsidR="00301935">
        <w:rPr>
          <w:rFonts w:ascii="Arial" w:hAnsi="Arial" w:cs="Arial"/>
        </w:rPr>
        <w:t xml:space="preserve">huit </w:t>
      </w:r>
      <w:r w:rsidRPr="008F6D32">
        <w:rPr>
          <w:rFonts w:ascii="Arial" w:hAnsi="Arial" w:cs="Arial"/>
        </w:rPr>
        <w:t>régions jumelées.</w:t>
      </w:r>
      <w:r w:rsidR="00301935">
        <w:rPr>
          <w:rFonts w:ascii="Arial" w:hAnsi="Arial" w:cs="Arial"/>
        </w:rPr>
        <w:t xml:space="preserve"> </w:t>
      </w:r>
      <w:r w:rsidR="00301935" w:rsidRPr="00301935">
        <w:rPr>
          <w:rFonts w:ascii="Arial" w:hAnsi="Arial" w:cs="Arial"/>
        </w:rPr>
        <w:t xml:space="preserve">Chaque région associant </w:t>
      </w:r>
      <w:r w:rsidR="00301935">
        <w:rPr>
          <w:rFonts w:ascii="Arial" w:hAnsi="Arial" w:cs="Arial"/>
        </w:rPr>
        <w:t xml:space="preserve">une </w:t>
      </w:r>
      <w:r w:rsidR="00301935" w:rsidRPr="00301935">
        <w:rPr>
          <w:rFonts w:ascii="Arial" w:hAnsi="Arial" w:cs="Arial"/>
        </w:rPr>
        <w:t>à plusieurs autres structures, le projet réunit ainsi</w:t>
      </w:r>
      <w:r w:rsidR="00301935">
        <w:rPr>
          <w:rFonts w:ascii="Arial" w:hAnsi="Arial" w:cs="Arial"/>
        </w:rPr>
        <w:t xml:space="preserve"> au total</w:t>
      </w:r>
      <w:r w:rsidR="00301935" w:rsidRPr="00301935">
        <w:rPr>
          <w:rFonts w:ascii="Arial" w:hAnsi="Arial" w:cs="Arial"/>
        </w:rPr>
        <w:t xml:space="preserve"> 56 entités provenant de 14 pays.</w:t>
      </w:r>
    </w:p>
    <w:p w14:paraId="5DA90DDD" w14:textId="77777777" w:rsidR="008F6D32" w:rsidRDefault="008F6D32" w:rsidP="008F6D32">
      <w:pPr>
        <w:spacing w:after="0" w:line="240" w:lineRule="auto"/>
        <w:jc w:val="both"/>
        <w:rPr>
          <w:rFonts w:ascii="Arial" w:hAnsi="Arial" w:cs="Arial"/>
        </w:rPr>
      </w:pPr>
    </w:p>
    <w:p w14:paraId="32856BDE" w14:textId="0FD768E5" w:rsidR="00301935" w:rsidRDefault="008F6D32" w:rsidP="00301935">
      <w:pPr>
        <w:spacing w:after="0" w:line="240" w:lineRule="auto"/>
        <w:jc w:val="both"/>
        <w:rPr>
          <w:rFonts w:ascii="Arial" w:hAnsi="Arial" w:cs="Arial"/>
        </w:rPr>
      </w:pPr>
      <w:r>
        <w:rPr>
          <w:rFonts w:ascii="Arial" w:hAnsi="Arial" w:cs="Arial"/>
        </w:rPr>
        <w:t xml:space="preserve">La </w:t>
      </w:r>
      <w:r w:rsidR="00301935">
        <w:rPr>
          <w:rFonts w:ascii="Arial" w:hAnsi="Arial" w:cs="Arial"/>
        </w:rPr>
        <w:t xml:space="preserve">Région </w:t>
      </w:r>
      <w:r w:rsidRPr="008F6D32">
        <w:rPr>
          <w:rFonts w:ascii="Arial" w:hAnsi="Arial" w:cs="Arial"/>
        </w:rPr>
        <w:t>Normandie particip</w:t>
      </w:r>
      <w:r>
        <w:rPr>
          <w:rFonts w:ascii="Arial" w:hAnsi="Arial" w:cs="Arial"/>
        </w:rPr>
        <w:t xml:space="preserve">e </w:t>
      </w:r>
      <w:r w:rsidRPr="008F6D32">
        <w:rPr>
          <w:rFonts w:ascii="Arial" w:hAnsi="Arial" w:cs="Arial"/>
        </w:rPr>
        <w:t xml:space="preserve">en tant que région-miroir </w:t>
      </w:r>
      <w:r w:rsidR="00301935" w:rsidRPr="00301935">
        <w:rPr>
          <w:rFonts w:ascii="Arial" w:hAnsi="Arial" w:cs="Arial"/>
        </w:rPr>
        <w:t xml:space="preserve">de la région sud-ouest </w:t>
      </w:r>
      <w:r w:rsidR="00301935">
        <w:rPr>
          <w:rFonts w:ascii="Arial" w:hAnsi="Arial" w:cs="Arial"/>
        </w:rPr>
        <w:t xml:space="preserve">de la </w:t>
      </w:r>
      <w:r w:rsidRPr="008F6D32">
        <w:rPr>
          <w:rFonts w:ascii="Arial" w:hAnsi="Arial" w:cs="Arial"/>
        </w:rPr>
        <w:t>Finlande</w:t>
      </w:r>
      <w:r>
        <w:rPr>
          <w:rFonts w:ascii="Arial" w:hAnsi="Arial" w:cs="Arial"/>
        </w:rPr>
        <w:t>,</w:t>
      </w:r>
      <w:r w:rsidRPr="008F6D32">
        <w:rPr>
          <w:rFonts w:ascii="Arial" w:hAnsi="Arial" w:cs="Arial"/>
        </w:rPr>
        <w:t xml:space="preserve"> avec </w:t>
      </w:r>
      <w:r w:rsidR="00F51FBE" w:rsidRPr="00F51FBE">
        <w:rPr>
          <w:rFonts w:ascii="Arial" w:hAnsi="Arial" w:cs="Arial"/>
        </w:rPr>
        <w:t xml:space="preserve">une région de la Grèce. </w:t>
      </w:r>
      <w:r w:rsidR="00301935" w:rsidRPr="00301935">
        <w:rPr>
          <w:rFonts w:ascii="Arial" w:hAnsi="Arial" w:cs="Arial"/>
        </w:rPr>
        <w:t>Elle associe à ce projet deux autres partenaires</w:t>
      </w:r>
      <w:r w:rsidR="00301935">
        <w:rPr>
          <w:rFonts w:ascii="Arial" w:hAnsi="Arial" w:cs="Arial"/>
        </w:rPr>
        <w:t xml:space="preserve"> </w:t>
      </w:r>
      <w:r w:rsidR="00301935" w:rsidRPr="00301935">
        <w:rPr>
          <w:rFonts w:ascii="Arial" w:hAnsi="Arial" w:cs="Arial"/>
        </w:rPr>
        <w:t>: l'Office Français de la Biodiversité (OFB) et le Centre d'Étude et d'expertise sur les Risques, l'Environnement, la Mobilité et l'Aménagement (CEREMA).</w:t>
      </w:r>
    </w:p>
    <w:p w14:paraId="5129E974" w14:textId="77777777" w:rsidR="00301935" w:rsidRDefault="00301935" w:rsidP="00301935">
      <w:pPr>
        <w:spacing w:after="0" w:line="240" w:lineRule="auto"/>
        <w:jc w:val="both"/>
      </w:pPr>
    </w:p>
    <w:p w14:paraId="438800B6" w14:textId="18DD5024" w:rsidR="00301935" w:rsidRPr="00301935" w:rsidRDefault="00301935" w:rsidP="006E7FA9">
      <w:pPr>
        <w:spacing w:after="120" w:line="240" w:lineRule="auto"/>
        <w:jc w:val="both"/>
        <w:rPr>
          <w:rFonts w:ascii="Arial" w:hAnsi="Arial" w:cs="Arial"/>
        </w:rPr>
      </w:pPr>
      <w:r>
        <w:rPr>
          <w:rFonts w:ascii="Arial" w:hAnsi="Arial" w:cs="Arial"/>
        </w:rPr>
        <w:t>Dans le cadre de ce projet, l</w:t>
      </w:r>
      <w:r w:rsidRPr="00301935">
        <w:rPr>
          <w:rFonts w:ascii="Arial" w:hAnsi="Arial" w:cs="Arial"/>
        </w:rPr>
        <w:t xml:space="preserve">a </w:t>
      </w:r>
      <w:r>
        <w:rPr>
          <w:rFonts w:ascii="Arial" w:hAnsi="Arial" w:cs="Arial"/>
        </w:rPr>
        <w:t xml:space="preserve">Région Normandie est </w:t>
      </w:r>
      <w:r w:rsidRPr="00301935">
        <w:rPr>
          <w:rFonts w:ascii="Arial" w:hAnsi="Arial" w:cs="Arial"/>
        </w:rPr>
        <w:t xml:space="preserve">particulièrement engagée </w:t>
      </w:r>
      <w:r>
        <w:rPr>
          <w:rFonts w:ascii="Arial" w:hAnsi="Arial" w:cs="Arial"/>
        </w:rPr>
        <w:t xml:space="preserve">sur </w:t>
      </w:r>
      <w:r w:rsidRPr="00301935">
        <w:rPr>
          <w:rFonts w:ascii="Arial" w:hAnsi="Arial" w:cs="Arial"/>
        </w:rPr>
        <w:t>mobilisation de Solutions Fondées sur la Nature (SFN) pour anticiper les conséquences des épisodes de pluies intenses et améliorer la résilience du territoire face à ces phénomènes.</w:t>
      </w:r>
      <w:r>
        <w:rPr>
          <w:rFonts w:ascii="Arial" w:hAnsi="Arial" w:cs="Arial"/>
        </w:rPr>
        <w:t xml:space="preserve"> </w:t>
      </w:r>
      <w:r w:rsidRPr="00301935">
        <w:rPr>
          <w:rFonts w:ascii="Arial" w:hAnsi="Arial" w:cs="Arial"/>
        </w:rPr>
        <w:t>Plus concrètement, sur le territoire normand, il s'agira, grâce au transfert d'expérience attendu de la région pilote finlandaise, d'accompagner un ou plusieurs territoires locaux d'expérimentation sur deux des trois problématiques suivantes</w:t>
      </w:r>
      <w:r>
        <w:rPr>
          <w:rFonts w:ascii="Arial" w:hAnsi="Arial" w:cs="Arial"/>
        </w:rPr>
        <w:t> :</w:t>
      </w:r>
      <w:r w:rsidRPr="00301935">
        <w:rPr>
          <w:rFonts w:ascii="Arial" w:hAnsi="Arial" w:cs="Arial"/>
        </w:rPr>
        <w:t xml:space="preserve"> </w:t>
      </w:r>
    </w:p>
    <w:p w14:paraId="606014CB" w14:textId="20C1BE1A" w:rsidR="00301935" w:rsidRPr="00301935" w:rsidRDefault="00301935" w:rsidP="00301935">
      <w:pPr>
        <w:pStyle w:val="Paragraphedeliste"/>
        <w:numPr>
          <w:ilvl w:val="0"/>
          <w:numId w:val="1"/>
        </w:numPr>
        <w:spacing w:after="120" w:line="240" w:lineRule="auto"/>
        <w:ind w:left="714" w:hanging="357"/>
        <w:contextualSpacing w:val="0"/>
        <w:jc w:val="both"/>
        <w:rPr>
          <w:rFonts w:ascii="Arial" w:hAnsi="Arial" w:cs="Arial"/>
        </w:rPr>
      </w:pPr>
      <w:r w:rsidRPr="00301935">
        <w:rPr>
          <w:rFonts w:ascii="Arial" w:hAnsi="Arial" w:cs="Arial"/>
        </w:rPr>
        <w:t xml:space="preserve">Vers une ville perméable et une approche intégrée de la nature en ville : la renaturation des espaces artificialisés pour une meilleure résilience face au changement </w:t>
      </w:r>
      <w:r>
        <w:rPr>
          <w:rFonts w:ascii="Arial" w:hAnsi="Arial" w:cs="Arial"/>
        </w:rPr>
        <w:br/>
      </w:r>
      <w:r w:rsidRPr="00301935">
        <w:rPr>
          <w:rFonts w:ascii="Arial" w:hAnsi="Arial" w:cs="Arial"/>
        </w:rPr>
        <w:t>climatique</w:t>
      </w:r>
      <w:r>
        <w:rPr>
          <w:rFonts w:ascii="Arial" w:hAnsi="Arial" w:cs="Arial"/>
        </w:rPr>
        <w:t>.</w:t>
      </w:r>
    </w:p>
    <w:p w14:paraId="58D6A651" w14:textId="362D94BF" w:rsidR="00301935" w:rsidRPr="00301935" w:rsidRDefault="00301935" w:rsidP="00301935">
      <w:pPr>
        <w:pStyle w:val="Paragraphedeliste"/>
        <w:numPr>
          <w:ilvl w:val="0"/>
          <w:numId w:val="1"/>
        </w:numPr>
        <w:spacing w:after="120" w:line="240" w:lineRule="auto"/>
        <w:ind w:left="714" w:hanging="357"/>
        <w:contextualSpacing w:val="0"/>
        <w:jc w:val="both"/>
        <w:rPr>
          <w:rFonts w:ascii="Arial" w:hAnsi="Arial" w:cs="Arial"/>
        </w:rPr>
      </w:pPr>
      <w:r w:rsidRPr="00301935">
        <w:rPr>
          <w:rFonts w:ascii="Arial" w:hAnsi="Arial" w:cs="Arial"/>
        </w:rPr>
        <w:lastRenderedPageBreak/>
        <w:t>Renforcer la résilience des zones industrielles face aux risques de ruissellement et inondations susceptibles d'entrainer des pollutions accidentelles</w:t>
      </w:r>
      <w:r>
        <w:rPr>
          <w:rFonts w:ascii="Arial" w:hAnsi="Arial" w:cs="Arial"/>
        </w:rPr>
        <w:t xml:space="preserve">. </w:t>
      </w:r>
      <w:r w:rsidRPr="00301935">
        <w:rPr>
          <w:rFonts w:ascii="Arial" w:hAnsi="Arial" w:cs="Arial"/>
        </w:rPr>
        <w:t xml:space="preserve"> </w:t>
      </w:r>
    </w:p>
    <w:p w14:paraId="3DB74FC3" w14:textId="4CFAD837" w:rsidR="00301935" w:rsidRPr="00301935" w:rsidRDefault="00301935" w:rsidP="00301935">
      <w:pPr>
        <w:pStyle w:val="Paragraphedeliste"/>
        <w:numPr>
          <w:ilvl w:val="0"/>
          <w:numId w:val="1"/>
        </w:numPr>
        <w:spacing w:after="0" w:line="240" w:lineRule="auto"/>
        <w:jc w:val="both"/>
        <w:rPr>
          <w:rFonts w:ascii="Arial" w:hAnsi="Arial" w:cs="Arial"/>
        </w:rPr>
      </w:pPr>
      <w:r w:rsidRPr="00301935">
        <w:rPr>
          <w:rFonts w:ascii="Arial" w:hAnsi="Arial" w:cs="Arial"/>
        </w:rPr>
        <w:t>Développer des solutions de gestion coordonnée à l'échelle d'un bassin versant permettant apporter une réponse cohérente à l'enjeu de modification du régime des précipitations et ses conséquences : augmentation du ruissellement, déséquilibres saisonniers</w:t>
      </w:r>
      <w:r>
        <w:rPr>
          <w:rFonts w:ascii="Arial" w:hAnsi="Arial" w:cs="Arial"/>
        </w:rPr>
        <w:t>.</w:t>
      </w:r>
    </w:p>
    <w:p w14:paraId="3C7BB99E" w14:textId="77777777" w:rsidR="00301935" w:rsidRDefault="00301935" w:rsidP="00301935">
      <w:pPr>
        <w:spacing w:after="0" w:line="240" w:lineRule="auto"/>
      </w:pPr>
    </w:p>
    <w:p w14:paraId="5ED368A0" w14:textId="77777777" w:rsidR="00301935" w:rsidRDefault="00301935" w:rsidP="00301935">
      <w:pPr>
        <w:spacing w:after="0" w:line="240" w:lineRule="auto"/>
        <w:jc w:val="both"/>
        <w:rPr>
          <w:rFonts w:ascii="Arial" w:hAnsi="Arial" w:cs="Arial"/>
        </w:rPr>
      </w:pPr>
      <w:r w:rsidRPr="00301935">
        <w:rPr>
          <w:rFonts w:ascii="Arial" w:hAnsi="Arial" w:cs="Arial"/>
        </w:rPr>
        <w:t xml:space="preserve">Pour ce faire, les partenaires normands pourront accompagner les territoires en leur proposant des outils qui seront développés au niveau européen dans le cadre du projet et mis à disposition des régions « pilotes » et « partenaires » (cadre d’évaluation des risques climatiques, jumeau numérique, actions de communication, etc.). </w:t>
      </w:r>
    </w:p>
    <w:p w14:paraId="1063D07D" w14:textId="77777777" w:rsidR="00301935" w:rsidRDefault="00301935" w:rsidP="00301935">
      <w:pPr>
        <w:spacing w:after="0" w:line="240" w:lineRule="auto"/>
        <w:jc w:val="both"/>
        <w:rPr>
          <w:rFonts w:ascii="Arial" w:hAnsi="Arial" w:cs="Arial"/>
        </w:rPr>
      </w:pPr>
    </w:p>
    <w:p w14:paraId="718CAAB4" w14:textId="4BB92AE4" w:rsidR="00301935" w:rsidRDefault="00301935" w:rsidP="00301935">
      <w:pPr>
        <w:spacing w:after="0" w:line="240" w:lineRule="auto"/>
        <w:jc w:val="both"/>
        <w:rPr>
          <w:rFonts w:ascii="Arial" w:hAnsi="Arial" w:cs="Arial"/>
        </w:rPr>
      </w:pPr>
      <w:r>
        <w:rPr>
          <w:rFonts w:ascii="Arial" w:hAnsi="Arial" w:cs="Arial"/>
        </w:rPr>
        <w:t xml:space="preserve">Les </w:t>
      </w:r>
      <w:r w:rsidRPr="00301935">
        <w:rPr>
          <w:rFonts w:ascii="Arial" w:hAnsi="Arial" w:cs="Arial"/>
        </w:rPr>
        <w:t xml:space="preserve">territoires concernés pourront </w:t>
      </w:r>
      <w:r>
        <w:rPr>
          <w:rFonts w:ascii="Arial" w:hAnsi="Arial" w:cs="Arial"/>
        </w:rPr>
        <w:t xml:space="preserve">aussi </w:t>
      </w:r>
      <w:r w:rsidRPr="00301935">
        <w:rPr>
          <w:rFonts w:ascii="Arial" w:hAnsi="Arial" w:cs="Arial"/>
        </w:rPr>
        <w:t xml:space="preserve">bénéficier des politiques d’accompagnement financier ou technique </w:t>
      </w:r>
      <w:r>
        <w:rPr>
          <w:rFonts w:ascii="Arial" w:hAnsi="Arial" w:cs="Arial"/>
        </w:rPr>
        <w:t xml:space="preserve">proposés par les trois </w:t>
      </w:r>
      <w:r w:rsidRPr="00301935">
        <w:rPr>
          <w:rFonts w:ascii="Arial" w:hAnsi="Arial" w:cs="Arial"/>
        </w:rPr>
        <w:t>partenaires normands.</w:t>
      </w:r>
    </w:p>
    <w:p w14:paraId="554229D6" w14:textId="1DDA4E5B" w:rsidR="00301935" w:rsidRDefault="00301935" w:rsidP="00301935">
      <w:pPr>
        <w:spacing w:after="0" w:line="240" w:lineRule="auto"/>
        <w:jc w:val="both"/>
        <w:rPr>
          <w:rFonts w:ascii="Arial" w:hAnsi="Arial" w:cs="Arial"/>
        </w:rPr>
      </w:pPr>
    </w:p>
    <w:p w14:paraId="3A73975B" w14:textId="44045613" w:rsidR="00301935" w:rsidRPr="00301935" w:rsidRDefault="00301935" w:rsidP="00301935">
      <w:pPr>
        <w:spacing w:after="0" w:line="240" w:lineRule="auto"/>
        <w:jc w:val="both"/>
        <w:rPr>
          <w:rFonts w:ascii="Arial" w:hAnsi="Arial" w:cs="Arial"/>
        </w:rPr>
      </w:pPr>
      <w:r w:rsidRPr="00301935">
        <w:rPr>
          <w:rFonts w:ascii="Arial" w:hAnsi="Arial" w:cs="Arial"/>
        </w:rPr>
        <w:t>Dans le cadre de ce proje</w:t>
      </w:r>
      <w:r w:rsidR="00F51FBE">
        <w:rPr>
          <w:rFonts w:ascii="Arial" w:hAnsi="Arial" w:cs="Arial"/>
        </w:rPr>
        <w:t>t,</w:t>
      </w:r>
      <w:r w:rsidR="00F51FBE" w:rsidRPr="00F51FBE">
        <w:rPr>
          <w:rFonts w:ascii="Arial" w:hAnsi="Arial" w:cs="Arial"/>
        </w:rPr>
        <w:t xml:space="preserve"> dont le budget total est de 26,6 millions d’euros sur 5 ans</w:t>
      </w:r>
      <w:r w:rsidR="00F51FBE">
        <w:rPr>
          <w:rFonts w:ascii="Arial" w:hAnsi="Arial" w:cs="Arial"/>
        </w:rPr>
        <w:t>,</w:t>
      </w:r>
      <w:r w:rsidR="00F51FBE" w:rsidRPr="00F51FBE">
        <w:rPr>
          <w:rFonts w:ascii="Arial" w:hAnsi="Arial" w:cs="Arial"/>
        </w:rPr>
        <w:t xml:space="preserve"> </w:t>
      </w:r>
      <w:r w:rsidRPr="00301935">
        <w:rPr>
          <w:rFonts w:ascii="Arial" w:hAnsi="Arial" w:cs="Arial"/>
        </w:rPr>
        <w:t xml:space="preserve">1 million d’euros d'aides européennes sont alloués à la Normandie. Ce montant est réparti entre la Région Normandie (505 000 €), le CEREMA (286 250 €) et l’OFB (208 750 €). </w:t>
      </w:r>
    </w:p>
    <w:p w14:paraId="655257BF" w14:textId="77777777" w:rsidR="001B56E4" w:rsidRDefault="001B56E4" w:rsidP="00301935">
      <w:pPr>
        <w:spacing w:after="0" w:line="240" w:lineRule="auto"/>
      </w:pPr>
    </w:p>
    <w:p w14:paraId="5F48F851" w14:textId="77777777" w:rsidR="00301935" w:rsidRPr="00F51FBE" w:rsidRDefault="00301935" w:rsidP="00301935">
      <w:pPr>
        <w:spacing w:after="0" w:line="240" w:lineRule="auto"/>
        <w:rPr>
          <w:rFonts w:ascii="Arial" w:hAnsi="Arial" w:cs="Arial"/>
          <w:i/>
          <w:iCs/>
        </w:rPr>
      </w:pPr>
    </w:p>
    <w:p w14:paraId="19BABF80" w14:textId="3A0FADC1" w:rsidR="00301935" w:rsidRPr="001B56E4" w:rsidRDefault="001B56E4" w:rsidP="00301935">
      <w:pPr>
        <w:spacing w:after="0" w:line="240" w:lineRule="auto"/>
        <w:rPr>
          <w:rFonts w:ascii="Arial" w:hAnsi="Arial" w:cs="Arial"/>
          <w:b/>
          <w:bCs/>
        </w:rPr>
      </w:pPr>
      <w:r w:rsidRPr="00F51FBE">
        <w:rPr>
          <w:rFonts w:ascii="Arial" w:hAnsi="Arial" w:cs="Arial"/>
          <w:b/>
          <w:bCs/>
          <w:i/>
          <w:iCs/>
        </w:rPr>
        <w:t>Plus d’infos sur le projet RESIST :</w:t>
      </w:r>
      <w:r w:rsidRPr="001B56E4">
        <w:rPr>
          <w:rFonts w:ascii="Arial" w:hAnsi="Arial" w:cs="Arial"/>
          <w:b/>
          <w:bCs/>
        </w:rPr>
        <w:t xml:space="preserve"> </w:t>
      </w:r>
      <w:hyperlink r:id="rId8" w:history="1">
        <w:r w:rsidRPr="001B56E4">
          <w:rPr>
            <w:rStyle w:val="Lienhypertexte"/>
            <w:rFonts w:ascii="Arial" w:hAnsi="Arial" w:cs="Arial"/>
            <w:b/>
            <w:bCs/>
          </w:rPr>
          <w:t>https://resist-project.eu/</w:t>
        </w:r>
      </w:hyperlink>
    </w:p>
    <w:p w14:paraId="6CC0A5FC" w14:textId="77777777" w:rsidR="007875AB" w:rsidRDefault="007875AB" w:rsidP="007875AB">
      <w:pPr>
        <w:spacing w:after="0" w:line="240" w:lineRule="auto"/>
      </w:pPr>
    </w:p>
    <w:p w14:paraId="0DC92BE5" w14:textId="77777777" w:rsidR="001B56E4" w:rsidRDefault="001B56E4" w:rsidP="001B56E4">
      <w:pPr>
        <w:spacing w:after="0" w:line="240" w:lineRule="auto"/>
      </w:pPr>
    </w:p>
    <w:p w14:paraId="79A599C6" w14:textId="203F56B6" w:rsidR="001B56E4" w:rsidRPr="001B56E4" w:rsidRDefault="001B56E4" w:rsidP="001B56E4">
      <w:pPr>
        <w:spacing w:after="0" w:line="240" w:lineRule="auto"/>
        <w:rPr>
          <w:rFonts w:ascii="Arial" w:hAnsi="Arial" w:cs="Arial"/>
        </w:rPr>
      </w:pPr>
      <w:r w:rsidRPr="001B56E4">
        <w:rPr>
          <w:rFonts w:ascii="Arial" w:hAnsi="Arial" w:cs="Arial"/>
        </w:rPr>
        <w:t>Contact presse</w:t>
      </w:r>
      <w:r w:rsidR="0050758B">
        <w:rPr>
          <w:rFonts w:ascii="Arial" w:hAnsi="Arial" w:cs="Arial"/>
        </w:rPr>
        <w:t xml:space="preserve"> </w:t>
      </w:r>
      <w:r w:rsidRPr="001B56E4">
        <w:rPr>
          <w:rFonts w:ascii="Arial" w:hAnsi="Arial" w:cs="Arial"/>
        </w:rPr>
        <w:t>:</w:t>
      </w:r>
    </w:p>
    <w:p w14:paraId="2147A4A1" w14:textId="1C94DBCF" w:rsidR="007875AB" w:rsidRDefault="001B56E4" w:rsidP="001B56E4">
      <w:pPr>
        <w:spacing w:after="0" w:line="240" w:lineRule="auto"/>
        <w:rPr>
          <w:rFonts w:ascii="Arial" w:hAnsi="Arial" w:cs="Arial"/>
        </w:rPr>
      </w:pPr>
      <w:r w:rsidRPr="001B56E4">
        <w:rPr>
          <w:rFonts w:ascii="Arial" w:hAnsi="Arial" w:cs="Arial"/>
        </w:rPr>
        <w:t xml:space="preserve">Charlotte Chanteloup – 06 42 08 11 68 – </w:t>
      </w:r>
      <w:hyperlink r:id="rId9" w:history="1">
        <w:r w:rsidRPr="00C32095">
          <w:rPr>
            <w:rStyle w:val="Lienhypertexte"/>
            <w:rFonts w:ascii="Arial" w:hAnsi="Arial" w:cs="Arial"/>
          </w:rPr>
          <w:t>charlotte.chanteloup@laregionnormandie.fr</w:t>
        </w:r>
      </w:hyperlink>
    </w:p>
    <w:p w14:paraId="5E118868" w14:textId="77777777" w:rsidR="001B56E4" w:rsidRPr="001B56E4" w:rsidRDefault="001B56E4" w:rsidP="001B56E4">
      <w:pPr>
        <w:spacing w:after="0" w:line="240" w:lineRule="auto"/>
        <w:rPr>
          <w:rFonts w:ascii="Arial" w:hAnsi="Arial" w:cs="Arial"/>
        </w:rPr>
      </w:pPr>
    </w:p>
    <w:bookmarkEnd w:id="0"/>
    <w:p w14:paraId="6B6D3702" w14:textId="45089E4C" w:rsidR="00D87CEF" w:rsidRPr="00301935" w:rsidRDefault="00D87CEF" w:rsidP="00D87CEF">
      <w:pPr>
        <w:spacing w:after="0" w:line="240" w:lineRule="auto"/>
      </w:pPr>
    </w:p>
    <w:sectPr w:rsidR="00D87CEF" w:rsidRPr="00301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B1EAF"/>
    <w:multiLevelType w:val="hybridMultilevel"/>
    <w:tmpl w:val="51B05D4E"/>
    <w:lvl w:ilvl="0" w:tplc="752A2BC4">
      <w:numFmt w:val="bullet"/>
      <w:lvlText w:val="•"/>
      <w:lvlJc w:val="left"/>
      <w:pPr>
        <w:ind w:left="1070" w:hanging="71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D0200E3"/>
    <w:multiLevelType w:val="hybridMultilevel"/>
    <w:tmpl w:val="48A8B4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557792">
    <w:abstractNumId w:val="1"/>
  </w:num>
  <w:num w:numId="2" w16cid:durableId="1484815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1C"/>
    <w:rsid w:val="000C5C66"/>
    <w:rsid w:val="001B56E4"/>
    <w:rsid w:val="00301935"/>
    <w:rsid w:val="003D6637"/>
    <w:rsid w:val="0050758B"/>
    <w:rsid w:val="00520F2F"/>
    <w:rsid w:val="006E7FA9"/>
    <w:rsid w:val="006F0825"/>
    <w:rsid w:val="007007AB"/>
    <w:rsid w:val="007875AB"/>
    <w:rsid w:val="00871588"/>
    <w:rsid w:val="008F6D32"/>
    <w:rsid w:val="00D839C5"/>
    <w:rsid w:val="00D87CEF"/>
    <w:rsid w:val="00EE6E1C"/>
    <w:rsid w:val="00F51F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99318"/>
  <w15:chartTrackingRefBased/>
  <w15:docId w15:val="{6E7D059F-4EC5-451E-8FEA-6C6E284F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8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01935"/>
    <w:pPr>
      <w:ind w:left="720"/>
      <w:contextualSpacing/>
    </w:pPr>
  </w:style>
  <w:style w:type="character" w:styleId="Lienhypertexte">
    <w:name w:val="Hyperlink"/>
    <w:basedOn w:val="Policepardfaut"/>
    <w:uiPriority w:val="99"/>
    <w:unhideWhenUsed/>
    <w:rsid w:val="001B56E4"/>
    <w:rPr>
      <w:color w:val="0563C1" w:themeColor="hyperlink"/>
      <w:u w:val="single"/>
    </w:rPr>
  </w:style>
  <w:style w:type="character" w:styleId="Mentionnonrsolue">
    <w:name w:val="Unresolved Mention"/>
    <w:basedOn w:val="Policepardfaut"/>
    <w:uiPriority w:val="99"/>
    <w:semiHidden/>
    <w:unhideWhenUsed/>
    <w:rsid w:val="001B5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3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ist-project.eu/"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arlotte.chanteloup@laregion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621</Words>
  <Characters>3419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7</cp:revision>
  <dcterms:created xsi:type="dcterms:W3CDTF">2023-02-17T13:23:00Z</dcterms:created>
  <dcterms:modified xsi:type="dcterms:W3CDTF">2023-02-22T10:57:00Z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2023-02-17T13:58:00Z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d3028ed6-e894-41c9-a550-5c59e7340929</vt:lpwstr>
  </property>
  <property fmtid="{D5CDD505-2E9C-101B-9397-08002B2CF9AE}" pid="7" name="MSIP_Label_defa4170-0d19-0005-0004-bc88714345d2_ActionId">
    <vt:lpwstr>731213e8-a644-4530-8974-84a7770f8e1d</vt:lpwstr>
  </property>
  <property fmtid="{D5CDD505-2E9C-101B-9397-08002B2CF9AE}" pid="8" name="MSIP_Label_defa4170-0d19-0005-0004-bc88714345d2_ContentBits">
    <vt:lpwstr>0</vt:lpwstr>
  </property>
</Properties>
</file>