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57" w:rsidRDefault="006C7357" w:rsidP="006C735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7AB17C25" wp14:editId="05F492A1">
            <wp:extent cx="5762625" cy="1076325"/>
            <wp:effectExtent l="0" t="0" r="9525" b="9525"/>
            <wp:docPr id="1" name="Image 1" descr="cid:image001.jpg@01D34411.B8F67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4411.B8F67A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357" w:rsidRDefault="00985047" w:rsidP="006C7357">
      <w:pPr>
        <w:spacing w:after="120" w:line="240" w:lineRule="auto"/>
        <w:ind w:right="181"/>
        <w:jc w:val="right"/>
        <w:rPr>
          <w:rFonts w:ascii="Arial" w:hAnsi="Arial" w:cs="Arial"/>
        </w:rPr>
      </w:pPr>
      <w:r>
        <w:rPr>
          <w:rFonts w:ascii="Arial" w:hAnsi="Arial" w:cs="Arial"/>
        </w:rPr>
        <w:t>Le 19</w:t>
      </w:r>
      <w:bookmarkStart w:id="0" w:name="_GoBack"/>
      <w:bookmarkEnd w:id="0"/>
      <w:r w:rsidR="006C7357">
        <w:rPr>
          <w:rFonts w:ascii="Arial" w:hAnsi="Arial" w:cs="Arial"/>
        </w:rPr>
        <w:t xml:space="preserve"> février 2020</w:t>
      </w:r>
    </w:p>
    <w:p w:rsidR="006C7357" w:rsidRDefault="006C7357" w:rsidP="006C7357">
      <w:pPr>
        <w:spacing w:after="0" w:line="240" w:lineRule="auto"/>
        <w:ind w:right="181"/>
        <w:rPr>
          <w:rFonts w:ascii="Arial" w:hAnsi="Arial" w:cs="Arial"/>
        </w:rPr>
      </w:pPr>
    </w:p>
    <w:p w:rsidR="006C7357" w:rsidRDefault="006C7357" w:rsidP="006C7357">
      <w:pPr>
        <w:spacing w:after="0" w:line="240" w:lineRule="auto"/>
        <w:ind w:right="181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Commission Permanente de la Région Normandie</w:t>
      </w:r>
    </w:p>
    <w:p w:rsidR="006C7357" w:rsidRDefault="006C7357" w:rsidP="006C7357">
      <w:pPr>
        <w:spacing w:after="0" w:line="240" w:lineRule="auto"/>
        <w:ind w:right="181"/>
        <w:jc w:val="both"/>
        <w:rPr>
          <w:rFonts w:ascii="Arial" w:hAnsi="Arial" w:cs="Arial"/>
          <w:sz w:val="28"/>
          <w:szCs w:val="28"/>
        </w:rPr>
      </w:pPr>
    </w:p>
    <w:p w:rsidR="006C7357" w:rsidRDefault="006C7357" w:rsidP="00AE1D8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913E5">
        <w:rPr>
          <w:rFonts w:ascii="Arial" w:hAnsi="Arial" w:cs="Arial"/>
          <w:b/>
          <w:bCs/>
        </w:rPr>
        <w:t>La Commission Permanente de la Région No</w:t>
      </w:r>
      <w:r>
        <w:rPr>
          <w:rFonts w:ascii="Arial" w:hAnsi="Arial" w:cs="Arial"/>
          <w:b/>
          <w:bCs/>
        </w:rPr>
        <w:t xml:space="preserve">rmandie s’est rassemblée, lundi </w:t>
      </w:r>
      <w:r w:rsidR="00346C1E">
        <w:rPr>
          <w:rFonts w:ascii="Arial" w:hAnsi="Arial" w:cs="Arial"/>
          <w:b/>
          <w:bCs/>
        </w:rPr>
        <w:t>17 février</w:t>
      </w:r>
      <w:r w:rsidRPr="006913E5">
        <w:rPr>
          <w:rFonts w:ascii="Arial" w:hAnsi="Arial" w:cs="Arial"/>
          <w:b/>
          <w:bCs/>
        </w:rPr>
        <w:t>, à Caen, sous la présidence d’Hervé Morin, pour examiner plus de cent dossiers. On peut notamment retenir :</w:t>
      </w:r>
    </w:p>
    <w:p w:rsidR="006C7357" w:rsidRDefault="006C7357" w:rsidP="00AE1D81">
      <w:pPr>
        <w:spacing w:after="0" w:line="240" w:lineRule="auto"/>
      </w:pPr>
    </w:p>
    <w:p w:rsidR="006C7357" w:rsidRPr="00115BBB" w:rsidRDefault="001C6C52" w:rsidP="00115BB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15BBB">
        <w:rPr>
          <w:rFonts w:ascii="Arial" w:hAnsi="Arial" w:cs="Arial"/>
          <w:b/>
          <w:bCs/>
        </w:rPr>
        <w:t>Développement économique</w:t>
      </w:r>
    </w:p>
    <w:p w:rsidR="006C7357" w:rsidRPr="00115BBB" w:rsidRDefault="006C7357" w:rsidP="00115BBB">
      <w:pPr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>- Les élus ont entériné le principe de la</w:t>
      </w:r>
      <w:r w:rsidRPr="00115BBB">
        <w:rPr>
          <w:rFonts w:ascii="Arial" w:eastAsia="Times New Roman" w:hAnsi="Arial" w:cs="Arial"/>
        </w:rPr>
        <w:t xml:space="preserve"> vente par la Région d’un immeuble pour l’implantation de la </w:t>
      </w:r>
      <w:r w:rsidRPr="00115BBB">
        <w:rPr>
          <w:rFonts w:ascii="Arial" w:eastAsia="Times New Roman" w:hAnsi="Arial" w:cs="Arial"/>
          <w:b/>
        </w:rPr>
        <w:t>nouvelle Ecole Fauchon à Rouen</w:t>
      </w:r>
      <w:r w:rsidRPr="00115BBB">
        <w:rPr>
          <w:rFonts w:ascii="Arial" w:hAnsi="Arial" w:cs="Arial"/>
        </w:rPr>
        <w:t xml:space="preserve">. </w:t>
      </w:r>
      <w:r w:rsidRPr="00115BBB">
        <w:rPr>
          <w:rFonts w:ascii="Arial" w:hAnsi="Arial" w:cs="Arial"/>
          <w:highlight w:val="white"/>
        </w:rPr>
        <w:t>Située dans un quartier dynamique près du centre de Rouen, l’école dispensera des formations dans plusieurs filières de la gastronomie.</w:t>
      </w:r>
      <w:r w:rsidR="00346C1E">
        <w:rPr>
          <w:rFonts w:ascii="Arial" w:hAnsi="Arial" w:cs="Arial"/>
        </w:rPr>
        <w:t xml:space="preserve"> Elle ouvrira ses portes en 2021.</w:t>
      </w:r>
    </w:p>
    <w:p w:rsidR="00E07426" w:rsidRPr="00115BBB" w:rsidRDefault="00E07426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>- L</w:t>
      </w:r>
      <w:r w:rsidR="006C7357" w:rsidRPr="00115BBB">
        <w:rPr>
          <w:rFonts w:ascii="Arial" w:hAnsi="Arial" w:cs="Arial"/>
        </w:rPr>
        <w:t xml:space="preserve">a Région Normandie </w:t>
      </w:r>
      <w:r w:rsidRPr="00115BBB">
        <w:rPr>
          <w:rFonts w:ascii="Arial" w:hAnsi="Arial" w:cs="Arial"/>
        </w:rPr>
        <w:t xml:space="preserve">travaille </w:t>
      </w:r>
      <w:r w:rsidR="006C7357" w:rsidRPr="00115BBB">
        <w:rPr>
          <w:rFonts w:ascii="Arial" w:hAnsi="Arial" w:cs="Arial"/>
        </w:rPr>
        <w:t xml:space="preserve">à la </w:t>
      </w:r>
      <w:r w:rsidRPr="00115BBB">
        <w:rPr>
          <w:rFonts w:ascii="Arial" w:hAnsi="Arial" w:cs="Arial"/>
        </w:rPr>
        <w:t xml:space="preserve">structuration de douze secteurs </w:t>
      </w:r>
      <w:r w:rsidR="006C7357" w:rsidRPr="00115BBB">
        <w:rPr>
          <w:rFonts w:ascii="Arial" w:hAnsi="Arial" w:cs="Arial"/>
        </w:rPr>
        <w:t>stratégiques et prioritaires pour le développement éco</w:t>
      </w:r>
      <w:r w:rsidRPr="00115BBB">
        <w:rPr>
          <w:rFonts w:ascii="Arial" w:hAnsi="Arial" w:cs="Arial"/>
        </w:rPr>
        <w:t xml:space="preserve">nomique régional parmi lesquels </w:t>
      </w:r>
      <w:r w:rsidR="006C7357" w:rsidRPr="00115BBB">
        <w:rPr>
          <w:rFonts w:ascii="Arial" w:hAnsi="Arial" w:cs="Arial"/>
        </w:rPr>
        <w:t>les secteurs du cheval, de la cosmétique, d</w:t>
      </w:r>
      <w:r w:rsidRPr="00115BBB">
        <w:rPr>
          <w:rFonts w:ascii="Arial" w:hAnsi="Arial" w:cs="Arial"/>
        </w:rPr>
        <w:t xml:space="preserve">e la logistique et du numérique. </w:t>
      </w:r>
      <w:r w:rsidR="006C7357" w:rsidRPr="00115BBB">
        <w:rPr>
          <w:rFonts w:ascii="Arial" w:hAnsi="Arial" w:cs="Arial"/>
        </w:rPr>
        <w:t>Le rôle de l’association Logistique Seine Normandie (LSN</w:t>
      </w:r>
      <w:r w:rsidRPr="00115BBB">
        <w:rPr>
          <w:rFonts w:ascii="Arial" w:hAnsi="Arial" w:cs="Arial"/>
        </w:rPr>
        <w:t xml:space="preserve">) et des pôles de compétitivité </w:t>
      </w:r>
      <w:proofErr w:type="spellStart"/>
      <w:r w:rsidR="006C7357" w:rsidRPr="00115BBB">
        <w:rPr>
          <w:rFonts w:ascii="Arial" w:hAnsi="Arial" w:cs="Arial"/>
        </w:rPr>
        <w:t>Cosmetic</w:t>
      </w:r>
      <w:proofErr w:type="spellEnd"/>
      <w:r w:rsidR="006C7357" w:rsidRPr="00115BBB">
        <w:rPr>
          <w:rFonts w:ascii="Arial" w:hAnsi="Arial" w:cs="Arial"/>
        </w:rPr>
        <w:t xml:space="preserve"> </w:t>
      </w:r>
      <w:proofErr w:type="spellStart"/>
      <w:r w:rsidR="006C7357" w:rsidRPr="00115BBB">
        <w:rPr>
          <w:rFonts w:ascii="Arial" w:hAnsi="Arial" w:cs="Arial"/>
        </w:rPr>
        <w:t>Valley</w:t>
      </w:r>
      <w:proofErr w:type="spellEnd"/>
      <w:r w:rsidR="006C7357" w:rsidRPr="00115BBB">
        <w:rPr>
          <w:rFonts w:ascii="Arial" w:hAnsi="Arial" w:cs="Arial"/>
        </w:rPr>
        <w:t xml:space="preserve">, </w:t>
      </w:r>
      <w:proofErr w:type="spellStart"/>
      <w:r w:rsidR="006C7357" w:rsidRPr="00115BBB">
        <w:rPr>
          <w:rFonts w:ascii="Arial" w:hAnsi="Arial" w:cs="Arial"/>
        </w:rPr>
        <w:t>Hippolia</w:t>
      </w:r>
      <w:proofErr w:type="spellEnd"/>
      <w:r w:rsidR="006C7357" w:rsidRPr="00115BBB">
        <w:rPr>
          <w:rFonts w:ascii="Arial" w:hAnsi="Arial" w:cs="Arial"/>
        </w:rPr>
        <w:t xml:space="preserve">, </w:t>
      </w:r>
      <w:proofErr w:type="spellStart"/>
      <w:r w:rsidR="006C7357" w:rsidRPr="00115BBB">
        <w:rPr>
          <w:rFonts w:ascii="Arial" w:hAnsi="Arial" w:cs="Arial"/>
        </w:rPr>
        <w:t>Nov@log</w:t>
      </w:r>
      <w:proofErr w:type="spellEnd"/>
      <w:r w:rsidR="006C7357" w:rsidRPr="00115BBB">
        <w:rPr>
          <w:rFonts w:ascii="Arial" w:hAnsi="Arial" w:cs="Arial"/>
        </w:rPr>
        <w:t xml:space="preserve"> et TES dans la mise en </w:t>
      </w:r>
      <w:proofErr w:type="spellStart"/>
      <w:r w:rsidR="006C7357" w:rsidRPr="00115BBB">
        <w:rPr>
          <w:rFonts w:ascii="Arial" w:hAnsi="Arial" w:cs="Arial"/>
        </w:rPr>
        <w:t>oeuvre</w:t>
      </w:r>
      <w:proofErr w:type="spellEnd"/>
      <w:r w:rsidR="006C7357" w:rsidRPr="00115BBB">
        <w:rPr>
          <w:rFonts w:ascii="Arial" w:hAnsi="Arial" w:cs="Arial"/>
        </w:rPr>
        <w:t xml:space="preserve"> d’</w:t>
      </w:r>
      <w:r w:rsidRPr="00115BBB">
        <w:rPr>
          <w:rFonts w:ascii="Arial" w:hAnsi="Arial" w:cs="Arial"/>
        </w:rPr>
        <w:t xml:space="preserve">un écosystème </w:t>
      </w:r>
      <w:r w:rsidR="006C7357" w:rsidRPr="00115BBB">
        <w:rPr>
          <w:rFonts w:ascii="Arial" w:hAnsi="Arial" w:cs="Arial"/>
        </w:rPr>
        <w:t xml:space="preserve">régional favorable aux entreprises </w:t>
      </w:r>
      <w:r w:rsidRPr="00115BBB">
        <w:rPr>
          <w:rFonts w:ascii="Arial" w:hAnsi="Arial" w:cs="Arial"/>
        </w:rPr>
        <w:t xml:space="preserve">y est essentiel. Ont été votés à cet effet : </w:t>
      </w:r>
      <w:r w:rsidRPr="00115BBB">
        <w:rPr>
          <w:rFonts w:ascii="Arial" w:hAnsi="Arial" w:cs="Arial"/>
          <w:b/>
        </w:rPr>
        <w:t xml:space="preserve">450 000 € pour le pôle de compétitivité </w:t>
      </w:r>
      <w:proofErr w:type="spellStart"/>
      <w:r w:rsidRPr="00115BBB">
        <w:rPr>
          <w:rFonts w:ascii="Arial" w:hAnsi="Arial" w:cs="Arial"/>
          <w:b/>
        </w:rPr>
        <w:t>Cosmetic</w:t>
      </w:r>
      <w:proofErr w:type="spellEnd"/>
      <w:r w:rsidRPr="00115BBB">
        <w:rPr>
          <w:rFonts w:ascii="Arial" w:hAnsi="Arial" w:cs="Arial"/>
          <w:b/>
        </w:rPr>
        <w:t xml:space="preserve"> </w:t>
      </w:r>
      <w:proofErr w:type="spellStart"/>
      <w:r w:rsidRPr="00115BBB">
        <w:rPr>
          <w:rFonts w:ascii="Arial" w:hAnsi="Arial" w:cs="Arial"/>
          <w:b/>
        </w:rPr>
        <w:t>Valley</w:t>
      </w:r>
      <w:proofErr w:type="spellEnd"/>
      <w:r w:rsidRPr="00115BBB">
        <w:rPr>
          <w:rFonts w:ascii="Arial" w:hAnsi="Arial" w:cs="Arial"/>
          <w:b/>
        </w:rPr>
        <w:t xml:space="preserve">, 874 607 € pour le pôle de compétitivité </w:t>
      </w:r>
      <w:proofErr w:type="spellStart"/>
      <w:r w:rsidRPr="00115BBB">
        <w:rPr>
          <w:rFonts w:ascii="Arial" w:hAnsi="Arial" w:cs="Arial"/>
          <w:b/>
        </w:rPr>
        <w:t>Hippolia</w:t>
      </w:r>
      <w:proofErr w:type="spellEnd"/>
      <w:r w:rsidRPr="00115BBB">
        <w:rPr>
          <w:rFonts w:ascii="Arial" w:hAnsi="Arial" w:cs="Arial"/>
          <w:b/>
        </w:rPr>
        <w:t>, et 450 000 € pour le Pôle TES.</w:t>
      </w:r>
    </w:p>
    <w:p w:rsidR="00CF5219" w:rsidRPr="00115BBB" w:rsidRDefault="00346C1E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L</w:t>
      </w:r>
      <w:r w:rsidR="00E07426" w:rsidRPr="00115BBB">
        <w:rPr>
          <w:rFonts w:ascii="Arial" w:hAnsi="Arial" w:cs="Arial"/>
        </w:rPr>
        <w:t>a Ré</w:t>
      </w:r>
      <w:r w:rsidR="00CF5219" w:rsidRPr="00115BBB">
        <w:rPr>
          <w:rFonts w:ascii="Arial" w:hAnsi="Arial" w:cs="Arial"/>
        </w:rPr>
        <w:t xml:space="preserve">gion soutient le projet </w:t>
      </w:r>
      <w:proofErr w:type="spellStart"/>
      <w:r w:rsidR="00CF5219" w:rsidRPr="00115BBB">
        <w:rPr>
          <w:rFonts w:ascii="Arial" w:hAnsi="Arial" w:cs="Arial"/>
          <w:b/>
        </w:rPr>
        <w:t>Velocce</w:t>
      </w:r>
      <w:proofErr w:type="spellEnd"/>
      <w:r w:rsidR="00CF5219" w:rsidRPr="00115BBB">
        <w:rPr>
          <w:rFonts w:ascii="Arial" w:hAnsi="Arial" w:cs="Arial"/>
          <w:b/>
        </w:rPr>
        <w:t xml:space="preserve"> </w:t>
      </w:r>
      <w:r w:rsidR="00CF5219" w:rsidRPr="00115BBB">
        <w:rPr>
          <w:rFonts w:ascii="Arial" w:hAnsi="Arial" w:cs="Arial"/>
        </w:rPr>
        <w:t xml:space="preserve">qui s’intéresse aux effets de différentes modalités de stimulation de l'horloge interne sur </w:t>
      </w:r>
      <w:r w:rsidR="00CF5219" w:rsidRPr="00115BBB">
        <w:rPr>
          <w:rFonts w:ascii="Arial" w:hAnsi="Arial" w:cs="Arial"/>
          <w:b/>
        </w:rPr>
        <w:t>l'amélioration sommeil et de la qualité de vie des personnes âgées.</w:t>
      </w:r>
      <w:r w:rsidR="00CF5219" w:rsidRPr="00115BBB">
        <w:rPr>
          <w:rFonts w:ascii="Arial" w:hAnsi="Arial" w:cs="Arial"/>
        </w:rPr>
        <w:t xml:space="preserve"> 61 980 € ont été accordés à </w:t>
      </w:r>
      <w:proofErr w:type="spellStart"/>
      <w:r w:rsidR="00CF5219" w:rsidRPr="00115BBB">
        <w:rPr>
          <w:rFonts w:ascii="Arial" w:hAnsi="Arial" w:cs="Arial"/>
        </w:rPr>
        <w:t>Bodycap</w:t>
      </w:r>
      <w:proofErr w:type="spellEnd"/>
      <w:r w:rsidR="00CF5219" w:rsidRPr="00115B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 mener à bien ce projet.</w:t>
      </w:r>
    </w:p>
    <w:p w:rsidR="00E07426" w:rsidRPr="00115BBB" w:rsidRDefault="00AE1D81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- 26 394 € ont été accordés NUSBAUMER SN pour </w:t>
      </w:r>
      <w:r w:rsidR="00346C1E">
        <w:rPr>
          <w:rFonts w:ascii="Arial" w:hAnsi="Arial" w:cs="Arial"/>
        </w:rPr>
        <w:t>le</w:t>
      </w:r>
      <w:r w:rsidR="00E07426" w:rsidRPr="00115BBB">
        <w:rPr>
          <w:rFonts w:ascii="Arial" w:hAnsi="Arial" w:cs="Arial"/>
        </w:rPr>
        <w:t xml:space="preserve"> projet DRIFT </w:t>
      </w:r>
      <w:r w:rsidRPr="00115BBB">
        <w:rPr>
          <w:rFonts w:ascii="Arial" w:hAnsi="Arial" w:cs="Arial"/>
        </w:rPr>
        <w:t xml:space="preserve">qui </w:t>
      </w:r>
      <w:r w:rsidR="00E07426" w:rsidRPr="00115BBB">
        <w:rPr>
          <w:rFonts w:ascii="Arial" w:hAnsi="Arial" w:cs="Arial"/>
        </w:rPr>
        <w:t>c</w:t>
      </w:r>
      <w:r w:rsidRPr="00115BBB">
        <w:rPr>
          <w:rFonts w:ascii="Arial" w:hAnsi="Arial" w:cs="Arial"/>
        </w:rPr>
        <w:t xml:space="preserve">onsiste à </w:t>
      </w:r>
      <w:r w:rsidR="00E07426" w:rsidRPr="00115BBB">
        <w:rPr>
          <w:rFonts w:ascii="Arial" w:hAnsi="Arial" w:cs="Arial"/>
        </w:rPr>
        <w:t>m</w:t>
      </w:r>
      <w:r w:rsidRPr="00115BBB">
        <w:rPr>
          <w:rFonts w:ascii="Arial" w:hAnsi="Arial" w:cs="Arial"/>
        </w:rPr>
        <w:t xml:space="preserve">ettre en place des technologies </w:t>
      </w:r>
      <w:r w:rsidR="00E07426" w:rsidRPr="00115BBB">
        <w:rPr>
          <w:rFonts w:ascii="Arial" w:hAnsi="Arial" w:cs="Arial"/>
        </w:rPr>
        <w:t>numériq</w:t>
      </w:r>
      <w:r w:rsidRPr="00115BBB">
        <w:rPr>
          <w:rFonts w:ascii="Arial" w:hAnsi="Arial" w:cs="Arial"/>
        </w:rPr>
        <w:t xml:space="preserve">ues innovantes pour la </w:t>
      </w:r>
      <w:r w:rsidRPr="00115BBB">
        <w:rPr>
          <w:rFonts w:ascii="Arial" w:hAnsi="Arial" w:cs="Arial"/>
          <w:b/>
        </w:rPr>
        <w:t xml:space="preserve">maîtrise </w:t>
      </w:r>
      <w:r w:rsidR="00E07426" w:rsidRPr="00115BBB">
        <w:rPr>
          <w:rFonts w:ascii="Arial" w:hAnsi="Arial" w:cs="Arial"/>
          <w:b/>
        </w:rPr>
        <w:t>des procédés de l’</w:t>
      </w:r>
      <w:r w:rsidRPr="00115BBB">
        <w:rPr>
          <w:rFonts w:ascii="Arial" w:hAnsi="Arial" w:cs="Arial"/>
          <w:b/>
        </w:rPr>
        <w:t xml:space="preserve">industrie du verre dans le </w:t>
      </w:r>
      <w:r w:rsidR="00E07426" w:rsidRPr="00115BBB">
        <w:rPr>
          <w:rFonts w:ascii="Arial" w:hAnsi="Arial" w:cs="Arial"/>
          <w:b/>
        </w:rPr>
        <w:t>domaine d</w:t>
      </w:r>
      <w:r w:rsidRPr="00115BBB">
        <w:rPr>
          <w:rFonts w:ascii="Arial" w:hAnsi="Arial" w:cs="Arial"/>
          <w:b/>
        </w:rPr>
        <w:t xml:space="preserve">u vin et des spiritueux haut de </w:t>
      </w:r>
      <w:r w:rsidR="00E07426" w:rsidRPr="00115BBB">
        <w:rPr>
          <w:rFonts w:ascii="Arial" w:hAnsi="Arial" w:cs="Arial"/>
          <w:b/>
        </w:rPr>
        <w:t>gamme</w:t>
      </w:r>
      <w:r w:rsidR="00E07426" w:rsidRPr="00115BBB">
        <w:rPr>
          <w:rFonts w:ascii="Arial" w:hAnsi="Arial" w:cs="Arial"/>
        </w:rPr>
        <w:t>.</w:t>
      </w:r>
    </w:p>
    <w:p w:rsidR="00AE1D81" w:rsidRPr="00115BBB" w:rsidRDefault="00346C1E" w:rsidP="00115BB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AE1D81" w:rsidRPr="00115BBB">
        <w:rPr>
          <w:rFonts w:ascii="Arial" w:hAnsi="Arial" w:cs="Arial"/>
          <w:color w:val="000000" w:themeColor="text1"/>
        </w:rPr>
        <w:t xml:space="preserve">Dans le cadre de sa politique en faveur du développement économique, la Région a décidé : </w:t>
      </w:r>
    </w:p>
    <w:p w:rsidR="00F91E1C" w:rsidRPr="00115BBB" w:rsidRDefault="00F91E1C" w:rsidP="00115BBB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115BBB">
        <w:rPr>
          <w:rFonts w:ascii="Arial" w:hAnsi="Arial" w:cs="Arial"/>
          <w:color w:val="000000" w:themeColor="text1"/>
        </w:rPr>
        <w:t xml:space="preserve">- </w:t>
      </w:r>
      <w:r w:rsidR="00346C1E">
        <w:rPr>
          <w:rFonts w:ascii="Arial" w:hAnsi="Arial" w:cs="Arial"/>
          <w:color w:val="000000" w:themeColor="text1"/>
        </w:rPr>
        <w:t xml:space="preserve">de </w:t>
      </w:r>
      <w:r w:rsidR="00AE1D81" w:rsidRPr="00115BBB">
        <w:rPr>
          <w:rFonts w:ascii="Arial" w:hAnsi="Arial" w:cs="Arial"/>
          <w:color w:val="000000" w:themeColor="text1"/>
        </w:rPr>
        <w:t xml:space="preserve">soutenir, au titre du dispositif </w:t>
      </w:r>
      <w:r w:rsidR="00AE1D81" w:rsidRPr="00115BBB">
        <w:rPr>
          <w:rFonts w:ascii="Arial" w:hAnsi="Arial" w:cs="Arial"/>
          <w:b/>
          <w:color w:val="000000" w:themeColor="text1"/>
        </w:rPr>
        <w:t xml:space="preserve">« Impulsion Développement », </w:t>
      </w:r>
      <w:r w:rsidRPr="00115BBB">
        <w:rPr>
          <w:rFonts w:ascii="Arial" w:hAnsi="Arial" w:cs="Arial"/>
          <w:b/>
          <w:color w:val="000000" w:themeColor="text1"/>
        </w:rPr>
        <w:t>14</w:t>
      </w:r>
      <w:r w:rsidR="00AE1D81" w:rsidRPr="00115BBB">
        <w:rPr>
          <w:rFonts w:ascii="Arial" w:hAnsi="Arial" w:cs="Arial"/>
          <w:b/>
          <w:color w:val="000000" w:themeColor="text1"/>
        </w:rPr>
        <w:t xml:space="preserve"> entreprises</w:t>
      </w:r>
      <w:r w:rsidR="00AE1D81" w:rsidRPr="00115BBB">
        <w:rPr>
          <w:rFonts w:ascii="Arial" w:hAnsi="Arial" w:cs="Arial"/>
          <w:color w:val="000000" w:themeColor="text1"/>
        </w:rPr>
        <w:t xml:space="preserve"> normandes en leur attribuant </w:t>
      </w:r>
      <w:r w:rsidRPr="00115BBB">
        <w:rPr>
          <w:rFonts w:ascii="Arial" w:hAnsi="Arial" w:cs="Arial"/>
          <w:b/>
          <w:color w:val="000000" w:themeColor="text1"/>
        </w:rPr>
        <w:t>plus de 2</w:t>
      </w:r>
      <w:r w:rsidR="00AE1D81" w:rsidRPr="00115BBB">
        <w:rPr>
          <w:rFonts w:ascii="Arial" w:hAnsi="Arial" w:cs="Arial"/>
          <w:b/>
          <w:color w:val="000000" w:themeColor="text1"/>
        </w:rPr>
        <w:t>,3 millions d’euros</w:t>
      </w:r>
      <w:r w:rsidR="00AE1D81" w:rsidRPr="00115BBB">
        <w:rPr>
          <w:rFonts w:ascii="Arial" w:hAnsi="Arial" w:cs="Arial"/>
          <w:color w:val="000000" w:themeColor="text1"/>
        </w:rPr>
        <w:t xml:space="preserve"> sous forme de prêt à taux zéro, permettant la création de </w:t>
      </w:r>
      <w:r w:rsidRPr="00115BBB">
        <w:rPr>
          <w:rFonts w:ascii="Arial" w:hAnsi="Arial" w:cs="Arial"/>
          <w:color w:val="000000" w:themeColor="text1"/>
        </w:rPr>
        <w:t>28</w:t>
      </w:r>
      <w:r w:rsidR="00AE1D81" w:rsidRPr="00115BBB">
        <w:rPr>
          <w:rFonts w:ascii="Arial" w:hAnsi="Arial" w:cs="Arial"/>
          <w:color w:val="000000" w:themeColor="text1"/>
        </w:rPr>
        <w:t xml:space="preserve"> emplois ; </w:t>
      </w:r>
    </w:p>
    <w:p w:rsidR="00F91E1C" w:rsidRPr="00115BBB" w:rsidRDefault="00346C1E" w:rsidP="00115BBB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- d’</w:t>
      </w:r>
      <w:r w:rsidR="00F91E1C" w:rsidRPr="00115BBB">
        <w:rPr>
          <w:rFonts w:ascii="Arial" w:hAnsi="Arial" w:cs="Arial"/>
          <w:color w:val="000000" w:themeColor="text1"/>
        </w:rPr>
        <w:t xml:space="preserve">attribuer </w:t>
      </w:r>
      <w:r w:rsidR="00F91E1C" w:rsidRPr="00115BBB">
        <w:rPr>
          <w:rFonts w:ascii="Arial" w:hAnsi="Arial" w:cs="Arial"/>
          <w:b/>
          <w:color w:val="000000" w:themeColor="text1"/>
        </w:rPr>
        <w:t xml:space="preserve">des prêts à taux nul pour un montant de </w:t>
      </w:r>
      <w:r w:rsidR="00F91E1C" w:rsidRPr="00115BBB">
        <w:rPr>
          <w:rFonts w:ascii="Arial" w:hAnsi="Arial" w:cs="Arial"/>
          <w:b/>
          <w:bCs/>
          <w:color w:val="000000" w:themeColor="text1"/>
        </w:rPr>
        <w:t xml:space="preserve">463 000 euros de prêts </w:t>
      </w:r>
      <w:r w:rsidR="00F91E1C" w:rsidRPr="00115BBB">
        <w:rPr>
          <w:rFonts w:ascii="Arial" w:hAnsi="Arial" w:cs="Arial"/>
          <w:b/>
          <w:color w:val="000000" w:themeColor="text1"/>
        </w:rPr>
        <w:t xml:space="preserve">et de subventions </w:t>
      </w:r>
      <w:r w:rsidR="00F91E1C" w:rsidRPr="00115BBB">
        <w:rPr>
          <w:rFonts w:ascii="Arial" w:hAnsi="Arial" w:cs="Arial"/>
          <w:color w:val="000000" w:themeColor="text1"/>
        </w:rPr>
        <w:t>à 7 entreprises normandes en difficulté au titre du</w:t>
      </w:r>
      <w:r w:rsidR="00F91E1C" w:rsidRPr="00115BBB">
        <w:rPr>
          <w:rFonts w:ascii="Arial" w:hAnsi="Arial" w:cs="Arial"/>
          <w:b/>
          <w:bCs/>
          <w:color w:val="000000" w:themeColor="text1"/>
        </w:rPr>
        <w:t xml:space="preserve"> dispositif ARME</w:t>
      </w:r>
      <w:r w:rsidR="00F91E1C" w:rsidRPr="00115BBB">
        <w:rPr>
          <w:rFonts w:ascii="Arial" w:hAnsi="Arial" w:cs="Arial"/>
          <w:color w:val="000000" w:themeColor="text1"/>
        </w:rPr>
        <w:t xml:space="preserve"> (Anticipation Redressement Mutations Economiques), permettant la sauvegarde de 148 emplois ;</w:t>
      </w:r>
    </w:p>
    <w:p w:rsidR="00AE1D81" w:rsidRPr="00115BBB" w:rsidRDefault="00F91E1C" w:rsidP="00115BB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15BBB">
        <w:rPr>
          <w:rFonts w:ascii="Arial" w:hAnsi="Arial" w:cs="Arial"/>
          <w:color w:val="000000" w:themeColor="text1"/>
        </w:rPr>
        <w:t xml:space="preserve">- </w:t>
      </w:r>
      <w:r w:rsidR="00AE1D81" w:rsidRPr="00115BBB">
        <w:rPr>
          <w:rFonts w:ascii="Arial" w:hAnsi="Arial" w:cs="Arial"/>
          <w:color w:val="000000" w:themeColor="text1"/>
        </w:rPr>
        <w:t xml:space="preserve">d’octroyer </w:t>
      </w:r>
      <w:r w:rsidRPr="00115BBB">
        <w:rPr>
          <w:rFonts w:ascii="Arial" w:hAnsi="Arial" w:cs="Arial"/>
          <w:b/>
          <w:bCs/>
          <w:color w:val="000000" w:themeColor="text1"/>
        </w:rPr>
        <w:t>59</w:t>
      </w:r>
      <w:r w:rsidR="00AE1D81" w:rsidRPr="00115BBB">
        <w:rPr>
          <w:rFonts w:ascii="Arial" w:hAnsi="Arial" w:cs="Arial"/>
          <w:b/>
          <w:bCs/>
          <w:color w:val="000000" w:themeColor="text1"/>
        </w:rPr>
        <w:t xml:space="preserve"> aides </w:t>
      </w:r>
      <w:r w:rsidR="00AE1D81" w:rsidRPr="00115BBB">
        <w:rPr>
          <w:rFonts w:ascii="Arial" w:hAnsi="Arial" w:cs="Arial"/>
          <w:color w:val="000000" w:themeColor="text1"/>
        </w:rPr>
        <w:t>pour un montant total de</w:t>
      </w:r>
      <w:r w:rsidR="00AE1D81" w:rsidRPr="00115BBB">
        <w:rPr>
          <w:rFonts w:ascii="Arial" w:hAnsi="Arial" w:cs="Arial"/>
          <w:b/>
          <w:bCs/>
          <w:color w:val="000000" w:themeColor="text1"/>
        </w:rPr>
        <w:t xml:space="preserve"> </w:t>
      </w:r>
      <w:r w:rsidRPr="00115BBB">
        <w:rPr>
          <w:rFonts w:ascii="Arial" w:hAnsi="Arial" w:cs="Arial"/>
          <w:b/>
          <w:bCs/>
          <w:color w:val="000000" w:themeColor="text1"/>
        </w:rPr>
        <w:t>323 073</w:t>
      </w:r>
      <w:r w:rsidR="00AE1D81" w:rsidRPr="00115BBB">
        <w:rPr>
          <w:rFonts w:ascii="Arial" w:hAnsi="Arial" w:cs="Arial"/>
          <w:b/>
          <w:bCs/>
          <w:color w:val="000000" w:themeColor="text1"/>
        </w:rPr>
        <w:t xml:space="preserve"> euros </w:t>
      </w:r>
      <w:r w:rsidR="00AE1D81" w:rsidRPr="00115BBB">
        <w:rPr>
          <w:rFonts w:ascii="Arial" w:hAnsi="Arial" w:cs="Arial"/>
          <w:color w:val="000000" w:themeColor="text1"/>
        </w:rPr>
        <w:t>au titre du dispositif « </w:t>
      </w:r>
      <w:r w:rsidR="00AE1D81" w:rsidRPr="00115BBB">
        <w:rPr>
          <w:rFonts w:ascii="Arial" w:hAnsi="Arial" w:cs="Arial"/>
          <w:b/>
          <w:bCs/>
          <w:color w:val="000000" w:themeColor="text1"/>
        </w:rPr>
        <w:t>Coup de Pouce »</w:t>
      </w:r>
      <w:r w:rsidR="00AE1D81" w:rsidRPr="00115BBB">
        <w:rPr>
          <w:rFonts w:ascii="Arial" w:hAnsi="Arial" w:cs="Arial"/>
          <w:color w:val="000000" w:themeColor="text1"/>
        </w:rPr>
        <w:t>,  permettant de soutenir la création et la reprise de TPE de moins de 10 salariés ;</w:t>
      </w:r>
    </w:p>
    <w:p w:rsidR="00F91E1C" w:rsidRPr="00115BBB" w:rsidRDefault="00F91E1C" w:rsidP="00115BBB">
      <w:pPr>
        <w:spacing w:after="0"/>
        <w:jc w:val="both"/>
        <w:rPr>
          <w:rFonts w:ascii="Arial" w:hAnsi="Arial" w:cs="Arial"/>
          <w:color w:val="000000" w:themeColor="text1"/>
        </w:rPr>
      </w:pPr>
      <w:r w:rsidRPr="00115BBB">
        <w:rPr>
          <w:rFonts w:ascii="Arial" w:hAnsi="Arial" w:cs="Arial"/>
          <w:color w:val="000000" w:themeColor="text1"/>
        </w:rPr>
        <w:t>- d’accompagner 12 projets d’économie sociale et solidaire pour un montant total de 90 021 €</w:t>
      </w:r>
      <w:r w:rsidR="00346C1E">
        <w:rPr>
          <w:rFonts w:ascii="Arial" w:hAnsi="Arial" w:cs="Arial"/>
          <w:color w:val="000000" w:themeColor="text1"/>
        </w:rPr>
        <w:t> ;</w:t>
      </w:r>
    </w:p>
    <w:p w:rsidR="0042461E" w:rsidRPr="00115BBB" w:rsidRDefault="0042461E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de soutenir 4 entreprises pour un montant total de 27 436 euros au titre du dispositif </w:t>
      </w:r>
      <w:r w:rsidRPr="00115BBB">
        <w:rPr>
          <w:rFonts w:ascii="Arial" w:hAnsi="Arial" w:cs="Arial"/>
          <w:b/>
        </w:rPr>
        <w:t>«Une Formation, Un Emploi» </w:t>
      </w:r>
      <w:r w:rsidRPr="00115BBB">
        <w:rPr>
          <w:rFonts w:ascii="Arial" w:hAnsi="Arial" w:cs="Arial"/>
        </w:rPr>
        <w:t>;</w:t>
      </w:r>
    </w:p>
    <w:p w:rsidR="009B5A0B" w:rsidRPr="00115BBB" w:rsidRDefault="0042461E" w:rsidP="00115BBB">
      <w:pPr>
        <w:pStyle w:val="Paragraphedeliste"/>
        <w:spacing w:after="0"/>
        <w:ind w:left="0" w:hanging="22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d’allouer </w:t>
      </w:r>
      <w:r w:rsidR="009B5A0B" w:rsidRPr="00115BBB">
        <w:rPr>
          <w:rFonts w:ascii="Arial" w:hAnsi="Arial" w:cs="Arial"/>
        </w:rPr>
        <w:t xml:space="preserve">un montant total de </w:t>
      </w:r>
      <w:r w:rsidRPr="00115BBB">
        <w:rPr>
          <w:rFonts w:ascii="Arial" w:hAnsi="Arial" w:cs="Arial"/>
        </w:rPr>
        <w:t>1,78 million € pour</w:t>
      </w:r>
      <w:r w:rsidRPr="00115BBB">
        <w:rPr>
          <w:rFonts w:ascii="Arial" w:hAnsi="Arial" w:cs="Arial"/>
          <w:b/>
        </w:rPr>
        <w:t xml:space="preserve"> </w:t>
      </w:r>
      <w:r w:rsidRPr="00115BBB">
        <w:rPr>
          <w:rFonts w:ascii="Arial" w:hAnsi="Arial" w:cs="Arial"/>
        </w:rPr>
        <w:t>67 proje</w:t>
      </w:r>
      <w:r w:rsidR="001C6C52" w:rsidRPr="00115BBB">
        <w:rPr>
          <w:rFonts w:ascii="Arial" w:hAnsi="Arial" w:cs="Arial"/>
        </w:rPr>
        <w:t xml:space="preserve">ts de </w:t>
      </w:r>
      <w:r w:rsidR="001C6C52" w:rsidRPr="00115BBB">
        <w:rPr>
          <w:rFonts w:ascii="Arial" w:hAnsi="Arial" w:cs="Arial"/>
          <w:b/>
        </w:rPr>
        <w:t>modernisation agricole</w:t>
      </w:r>
      <w:r w:rsidR="009B5A0B" w:rsidRPr="00115BBB">
        <w:rPr>
          <w:rFonts w:ascii="Arial" w:hAnsi="Arial" w:cs="Arial"/>
        </w:rPr>
        <w:t xml:space="preserve">, </w:t>
      </w:r>
      <w:r w:rsidRPr="00115BBB">
        <w:rPr>
          <w:rFonts w:ascii="Arial" w:hAnsi="Arial" w:cs="Arial"/>
        </w:rPr>
        <w:t xml:space="preserve">447 000 € pour 5 projets de </w:t>
      </w:r>
      <w:r w:rsidRPr="00346C1E">
        <w:rPr>
          <w:rFonts w:ascii="Arial" w:hAnsi="Arial" w:cs="Arial"/>
          <w:b/>
        </w:rPr>
        <w:t>transformation-commercialisation agricole</w:t>
      </w:r>
      <w:r w:rsidR="009B5A0B" w:rsidRPr="00115BBB">
        <w:rPr>
          <w:rFonts w:ascii="Arial" w:hAnsi="Arial" w:cs="Arial"/>
        </w:rPr>
        <w:t xml:space="preserve"> et 98 500 € </w:t>
      </w:r>
      <w:r w:rsidR="001C6C52" w:rsidRPr="00115BBB">
        <w:rPr>
          <w:rFonts w:ascii="Arial" w:hAnsi="Arial" w:cs="Arial"/>
        </w:rPr>
        <w:t xml:space="preserve">pour </w:t>
      </w:r>
      <w:r w:rsidR="001C6C52" w:rsidRPr="00115BBB">
        <w:rPr>
          <w:rFonts w:ascii="Arial" w:hAnsi="Arial" w:cs="Arial"/>
          <w:b/>
        </w:rPr>
        <w:t>l’a</w:t>
      </w:r>
      <w:r w:rsidR="009B5A0B" w:rsidRPr="00115BBB">
        <w:rPr>
          <w:rFonts w:ascii="Arial" w:hAnsi="Arial" w:cs="Arial"/>
          <w:b/>
        </w:rPr>
        <w:t>ide à l’installation de 13 agriculteurs</w:t>
      </w:r>
      <w:r w:rsidR="009B5A0B" w:rsidRPr="00115BBB">
        <w:rPr>
          <w:rFonts w:ascii="Arial" w:hAnsi="Arial" w:cs="Arial"/>
        </w:rPr>
        <w:t xml:space="preserve"> via le dispositif impulsion-installation</w:t>
      </w:r>
      <w:r w:rsidR="001C6C52" w:rsidRPr="00115BBB">
        <w:rPr>
          <w:rFonts w:ascii="Arial" w:hAnsi="Arial" w:cs="Arial"/>
        </w:rPr>
        <w:t>.</w:t>
      </w:r>
    </w:p>
    <w:p w:rsidR="0042461E" w:rsidRDefault="0042461E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7E23" w:rsidRDefault="00917E23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7E23" w:rsidRPr="00115BBB" w:rsidRDefault="00917E23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C6C52" w:rsidRPr="00115BBB" w:rsidRDefault="001C6C52" w:rsidP="00115BBB">
      <w:pPr>
        <w:pStyle w:val="Paragraphedeliste"/>
        <w:spacing w:after="0"/>
        <w:ind w:left="0"/>
        <w:jc w:val="both"/>
        <w:rPr>
          <w:rFonts w:ascii="Arial" w:hAnsi="Arial" w:cs="Arial"/>
        </w:rPr>
      </w:pPr>
      <w:r w:rsidRPr="00115BBB">
        <w:rPr>
          <w:rFonts w:ascii="Arial" w:hAnsi="Arial" w:cs="Arial"/>
          <w:b/>
          <w:bCs/>
          <w:iCs/>
        </w:rPr>
        <w:lastRenderedPageBreak/>
        <w:t>A</w:t>
      </w:r>
      <w:r w:rsidR="00F91E1C" w:rsidRPr="00115BBB">
        <w:rPr>
          <w:rFonts w:ascii="Arial" w:hAnsi="Arial" w:cs="Arial"/>
          <w:b/>
          <w:bCs/>
          <w:iCs/>
        </w:rPr>
        <w:t>ttractivité de la Normandie</w:t>
      </w:r>
      <w:r w:rsidRPr="00115BBB">
        <w:rPr>
          <w:rFonts w:ascii="Arial" w:hAnsi="Arial" w:cs="Arial"/>
        </w:rPr>
        <w:t> </w:t>
      </w:r>
    </w:p>
    <w:p w:rsidR="00127AB3" w:rsidRPr="00115BBB" w:rsidRDefault="00127AB3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A la suite de l’incendie des entrepôts du site industriel </w:t>
      </w:r>
      <w:proofErr w:type="spellStart"/>
      <w:r w:rsidRPr="00115BBB">
        <w:rPr>
          <w:rFonts w:ascii="Arial" w:hAnsi="Arial" w:cs="Arial"/>
        </w:rPr>
        <w:t>Lubrizol</w:t>
      </w:r>
      <w:proofErr w:type="spellEnd"/>
      <w:r w:rsidRPr="00115BBB">
        <w:rPr>
          <w:rFonts w:ascii="Arial" w:hAnsi="Arial" w:cs="Arial"/>
        </w:rPr>
        <w:t xml:space="preserve"> et de ses impacts en termes environnementaux, économiques, médiatiques et psychologiques, les collectivités</w:t>
      </w:r>
      <w:r w:rsidR="00D12C26" w:rsidRPr="00115BBB">
        <w:rPr>
          <w:rFonts w:ascii="Arial" w:hAnsi="Arial" w:cs="Arial"/>
        </w:rPr>
        <w:t xml:space="preserve"> </w:t>
      </w:r>
      <w:r w:rsidRPr="00115BBB">
        <w:rPr>
          <w:rFonts w:ascii="Arial" w:hAnsi="Arial" w:cs="Arial"/>
        </w:rPr>
        <w:t>locales</w:t>
      </w:r>
      <w:r w:rsidR="00D12C26" w:rsidRPr="00115BBB">
        <w:rPr>
          <w:rFonts w:ascii="Arial" w:hAnsi="Arial" w:cs="Arial"/>
        </w:rPr>
        <w:t xml:space="preserve"> – la </w:t>
      </w:r>
      <w:r w:rsidRPr="00115BBB">
        <w:rPr>
          <w:rFonts w:ascii="Arial" w:hAnsi="Arial" w:cs="Arial"/>
        </w:rPr>
        <w:t xml:space="preserve">Région Normandie, Métropole Rouen Normandie et </w:t>
      </w:r>
      <w:r w:rsidR="00D12C26" w:rsidRPr="00115BBB">
        <w:rPr>
          <w:rFonts w:ascii="Arial" w:hAnsi="Arial" w:cs="Arial"/>
        </w:rPr>
        <w:t xml:space="preserve">le </w:t>
      </w:r>
      <w:r w:rsidRPr="00115BBB">
        <w:rPr>
          <w:rFonts w:ascii="Arial" w:hAnsi="Arial" w:cs="Arial"/>
        </w:rPr>
        <w:t>Département de la Seine-Maritim</w:t>
      </w:r>
      <w:r w:rsidR="00D12C26" w:rsidRPr="00115BBB">
        <w:rPr>
          <w:rFonts w:ascii="Arial" w:hAnsi="Arial" w:cs="Arial"/>
        </w:rPr>
        <w:t>e -</w:t>
      </w:r>
      <w:r w:rsidRPr="00115BBB">
        <w:rPr>
          <w:rFonts w:ascii="Arial" w:hAnsi="Arial" w:cs="Arial"/>
        </w:rPr>
        <w:t xml:space="preserve"> engagent ensemble, une démarche d’intérêt général partagé visant à définir une stratégie concertée de développement pour agir sur l’offre territoriale, redonner confiance, retrouver l’attachement a</w:t>
      </w:r>
      <w:r w:rsidR="00917E23">
        <w:rPr>
          <w:rFonts w:ascii="Arial" w:hAnsi="Arial" w:cs="Arial"/>
        </w:rPr>
        <w:t>u territoire</w:t>
      </w:r>
      <w:r w:rsidRPr="00115BBB">
        <w:rPr>
          <w:rFonts w:ascii="Arial" w:hAnsi="Arial" w:cs="Arial"/>
        </w:rPr>
        <w:t xml:space="preserve">. </w:t>
      </w:r>
      <w:r w:rsidRPr="00917E23">
        <w:rPr>
          <w:rFonts w:ascii="Arial" w:hAnsi="Arial" w:cs="Arial"/>
        </w:rPr>
        <w:t>La Région a accordé 75 000 euros pour le</w:t>
      </w:r>
      <w:r w:rsidRPr="00115BBB">
        <w:rPr>
          <w:rFonts w:ascii="Arial" w:hAnsi="Arial" w:cs="Arial"/>
          <w:b/>
        </w:rPr>
        <w:t xml:space="preserve"> lancement d’une étude pour renforcer l’image de Rouen et de son territoire.</w:t>
      </w:r>
    </w:p>
    <w:p w:rsidR="00416854" w:rsidRPr="00115BBB" w:rsidRDefault="00D12C26" w:rsidP="00115BBB">
      <w:pPr>
        <w:spacing w:after="0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</w:t>
      </w:r>
      <w:r w:rsidR="00416854" w:rsidRPr="00115BBB">
        <w:rPr>
          <w:rFonts w:ascii="Arial" w:hAnsi="Arial" w:cs="Arial"/>
        </w:rPr>
        <w:t>En matière culturelle</w:t>
      </w:r>
      <w:r w:rsidR="0086077F" w:rsidRPr="00115BBB">
        <w:rPr>
          <w:rFonts w:ascii="Arial" w:hAnsi="Arial" w:cs="Arial"/>
        </w:rPr>
        <w:t xml:space="preserve"> ou sportive</w:t>
      </w:r>
      <w:r w:rsidR="00416854" w:rsidRPr="00115BBB">
        <w:rPr>
          <w:rFonts w:ascii="Arial" w:hAnsi="Arial" w:cs="Arial"/>
        </w:rPr>
        <w:t xml:space="preserve">, </w:t>
      </w:r>
      <w:r w:rsidR="0086077F" w:rsidRPr="00115BBB">
        <w:rPr>
          <w:rFonts w:ascii="Arial" w:hAnsi="Arial" w:cs="Arial"/>
        </w:rPr>
        <w:t>l</w:t>
      </w:r>
      <w:r w:rsidRPr="00115BBB">
        <w:rPr>
          <w:rFonts w:ascii="Arial" w:hAnsi="Arial" w:cs="Arial"/>
        </w:rPr>
        <w:t xml:space="preserve">a Région </w:t>
      </w:r>
      <w:r w:rsidR="003A3986" w:rsidRPr="00115BBB">
        <w:rPr>
          <w:rFonts w:ascii="Arial" w:hAnsi="Arial" w:cs="Arial"/>
        </w:rPr>
        <w:t>a accordé les subventions suivantes</w:t>
      </w:r>
      <w:r w:rsidR="00416854" w:rsidRPr="00115BBB">
        <w:rPr>
          <w:rFonts w:ascii="Arial" w:hAnsi="Arial" w:cs="Arial"/>
        </w:rPr>
        <w:t xml:space="preserve"> : </w:t>
      </w:r>
    </w:p>
    <w:p w:rsidR="00416854" w:rsidRPr="00115BBB" w:rsidRDefault="00416854" w:rsidP="00115BBB">
      <w:pPr>
        <w:spacing w:after="0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</w:t>
      </w:r>
      <w:r w:rsidR="00917E23">
        <w:rPr>
          <w:rFonts w:ascii="Arial" w:hAnsi="Arial" w:cs="Arial"/>
        </w:rPr>
        <w:t xml:space="preserve">une somme totale de </w:t>
      </w:r>
      <w:r w:rsidR="003A3986" w:rsidRPr="00115BBB">
        <w:rPr>
          <w:rFonts w:ascii="Arial" w:hAnsi="Arial" w:cs="Arial"/>
        </w:rPr>
        <w:t xml:space="preserve">459 000 € </w:t>
      </w:r>
      <w:r w:rsidR="00917E23">
        <w:rPr>
          <w:rFonts w:ascii="Arial" w:hAnsi="Arial" w:cs="Arial"/>
        </w:rPr>
        <w:t xml:space="preserve">à </w:t>
      </w:r>
      <w:r w:rsidR="00F91E1C" w:rsidRPr="00115BBB">
        <w:rPr>
          <w:rFonts w:ascii="Arial" w:hAnsi="Arial" w:cs="Arial"/>
        </w:rPr>
        <w:t xml:space="preserve">13 festivals de spectacle vivant et de </w:t>
      </w:r>
      <w:r w:rsidR="00D12C26" w:rsidRPr="00115BBB">
        <w:rPr>
          <w:rFonts w:ascii="Arial" w:hAnsi="Arial" w:cs="Arial"/>
        </w:rPr>
        <w:t xml:space="preserve">musique à rayonnement régional </w:t>
      </w:r>
      <w:r w:rsidR="00F91E1C" w:rsidRPr="00115BBB">
        <w:rPr>
          <w:rFonts w:ascii="Arial" w:hAnsi="Arial" w:cs="Arial"/>
        </w:rPr>
        <w:t xml:space="preserve">dont le </w:t>
      </w:r>
      <w:r w:rsidR="00F91E1C" w:rsidRPr="00115BBB">
        <w:rPr>
          <w:rFonts w:ascii="Arial" w:hAnsi="Arial" w:cs="Arial"/>
          <w:b/>
        </w:rPr>
        <w:t>festival de Pâques de Deauville, Beauregard, les terrasses du Jeudi, Jaz</w:t>
      </w:r>
      <w:r w:rsidR="00917E23">
        <w:rPr>
          <w:rFonts w:ascii="Arial" w:hAnsi="Arial" w:cs="Arial"/>
          <w:b/>
        </w:rPr>
        <w:t xml:space="preserve">z sous les pommiers, </w:t>
      </w:r>
      <w:r w:rsidR="00F91E1C" w:rsidRPr="00115BBB">
        <w:rPr>
          <w:rFonts w:ascii="Arial" w:hAnsi="Arial" w:cs="Arial"/>
          <w:b/>
        </w:rPr>
        <w:t>Rush</w:t>
      </w:r>
      <w:r w:rsidRPr="00115BBB">
        <w:rPr>
          <w:rFonts w:ascii="Arial" w:hAnsi="Arial" w:cs="Arial"/>
          <w:b/>
        </w:rPr>
        <w:t> </w:t>
      </w:r>
      <w:r w:rsidRPr="00115BBB">
        <w:rPr>
          <w:rFonts w:ascii="Arial" w:hAnsi="Arial" w:cs="Arial"/>
        </w:rPr>
        <w:t>;</w:t>
      </w:r>
    </w:p>
    <w:p w:rsidR="00F91E1C" w:rsidRPr="00115BBB" w:rsidRDefault="00416854" w:rsidP="00115BBB">
      <w:pPr>
        <w:spacing w:after="0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</w:t>
      </w:r>
      <w:r w:rsidR="003A3986" w:rsidRPr="00115BBB">
        <w:rPr>
          <w:rFonts w:ascii="Arial" w:hAnsi="Arial" w:cs="Arial"/>
        </w:rPr>
        <w:t xml:space="preserve">1,89 million d’euros </w:t>
      </w:r>
      <w:r w:rsidR="00F91E1C" w:rsidRPr="00115BBB">
        <w:rPr>
          <w:rFonts w:ascii="Arial" w:hAnsi="Arial" w:cs="Arial"/>
        </w:rPr>
        <w:t xml:space="preserve">aux acteurs de spectacle vivant pour 2020 dont </w:t>
      </w:r>
      <w:r w:rsidR="00F91E1C" w:rsidRPr="00115BBB">
        <w:rPr>
          <w:rFonts w:ascii="Arial" w:hAnsi="Arial" w:cs="Arial"/>
          <w:b/>
        </w:rPr>
        <w:t>le Centre chorégraphique national du Havre, le centre chorégraphique nationale de Caen en Normandie, et le centre national des arts de la rue et de l’espace</w:t>
      </w:r>
      <w:r w:rsidR="00917E23">
        <w:rPr>
          <w:rFonts w:ascii="Arial" w:hAnsi="Arial" w:cs="Arial"/>
          <w:b/>
        </w:rPr>
        <w:t xml:space="preserve"> public, le poè</w:t>
      </w:r>
      <w:r w:rsidR="00F91E1C" w:rsidRPr="00115BBB">
        <w:rPr>
          <w:rFonts w:ascii="Arial" w:hAnsi="Arial" w:cs="Arial"/>
          <w:b/>
        </w:rPr>
        <w:t>me philarmonique </w:t>
      </w:r>
      <w:hyperlink r:id="rId8" w:history="1">
        <w:r w:rsidR="003A3986" w:rsidRPr="00917E23">
          <w:rPr>
            <w:rStyle w:val="Lienhypertexte"/>
            <w:rFonts w:ascii="Arial" w:hAnsi="Arial" w:cs="Arial"/>
            <w:b/>
            <w:color w:val="auto"/>
            <w:u w:val="none"/>
          </w:rPr>
          <w:t xml:space="preserve">Vincent </w:t>
        </w:r>
        <w:proofErr w:type="spellStart"/>
        <w:r w:rsidR="003A3986" w:rsidRPr="00917E23">
          <w:rPr>
            <w:rStyle w:val="Lienhypertexte"/>
            <w:rFonts w:ascii="Arial" w:hAnsi="Arial" w:cs="Arial"/>
            <w:b/>
            <w:color w:val="auto"/>
            <w:u w:val="none"/>
          </w:rPr>
          <w:t>Du</w:t>
        </w:r>
        <w:r w:rsidR="00F91E1C" w:rsidRPr="00917E23">
          <w:rPr>
            <w:rStyle w:val="Lienhypertexte"/>
            <w:rFonts w:ascii="Arial" w:hAnsi="Arial" w:cs="Arial"/>
            <w:b/>
            <w:color w:val="auto"/>
            <w:u w:val="none"/>
          </w:rPr>
          <w:t>mestre</w:t>
        </w:r>
        <w:proofErr w:type="spellEnd"/>
      </w:hyperlink>
      <w:r w:rsidRPr="00115BBB">
        <w:rPr>
          <w:rFonts w:ascii="Arial" w:hAnsi="Arial" w:cs="Arial"/>
          <w:b/>
        </w:rPr>
        <w:t>, le 106, écran sonique</w:t>
      </w:r>
      <w:r w:rsidR="003A3986" w:rsidRPr="00115BBB">
        <w:rPr>
          <w:rFonts w:ascii="Arial" w:hAnsi="Arial" w:cs="Arial"/>
          <w:b/>
        </w:rPr>
        <w:t> </w:t>
      </w:r>
      <w:r w:rsidR="003A3986" w:rsidRPr="00115BBB">
        <w:rPr>
          <w:rFonts w:ascii="Arial" w:hAnsi="Arial" w:cs="Arial"/>
        </w:rPr>
        <w:t>;</w:t>
      </w:r>
    </w:p>
    <w:p w:rsidR="003A3986" w:rsidRPr="00115BBB" w:rsidRDefault="003A3986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- 167 500 € pour le projet d’ouverture d’un espace culturel dédié aux métiers d’art au sein de </w:t>
      </w:r>
      <w:r w:rsidRPr="00115BBB">
        <w:rPr>
          <w:rFonts w:ascii="Arial" w:hAnsi="Arial" w:cs="Arial"/>
          <w:b/>
        </w:rPr>
        <w:t xml:space="preserve">l’Aître </w:t>
      </w:r>
      <w:proofErr w:type="spellStart"/>
      <w:r w:rsidRPr="00115BBB">
        <w:rPr>
          <w:rFonts w:ascii="Arial" w:hAnsi="Arial" w:cs="Arial"/>
          <w:b/>
        </w:rPr>
        <w:t>Saint-Maclou</w:t>
      </w:r>
      <w:proofErr w:type="spellEnd"/>
      <w:r w:rsidRPr="00115BBB">
        <w:rPr>
          <w:rFonts w:ascii="Arial" w:hAnsi="Arial" w:cs="Arial"/>
          <w:b/>
        </w:rPr>
        <w:t xml:space="preserve"> à Rouen</w:t>
      </w:r>
      <w:r w:rsidRPr="00115BBB">
        <w:rPr>
          <w:rFonts w:ascii="Arial" w:hAnsi="Arial" w:cs="Arial"/>
        </w:rPr>
        <w:t> ;</w:t>
      </w:r>
    </w:p>
    <w:p w:rsidR="003A3986" w:rsidRPr="00115BBB" w:rsidRDefault="003A3986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>- 227 000 € pour le soutien à 20 projets d’écriture ou de réalisation d’œuvres cinématographiques ou audiovisuelles en Normandie ;</w:t>
      </w:r>
    </w:p>
    <w:p w:rsidR="003A3986" w:rsidRPr="00115BBB" w:rsidRDefault="003A3986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- 10 000 € </w:t>
      </w:r>
      <w:r w:rsidR="00E9422D" w:rsidRPr="00115BBB">
        <w:rPr>
          <w:rFonts w:ascii="Arial" w:hAnsi="Arial" w:cs="Arial"/>
        </w:rPr>
        <w:t>pour le</w:t>
      </w:r>
      <w:r w:rsidRPr="00115BBB">
        <w:rPr>
          <w:rFonts w:ascii="Arial" w:hAnsi="Arial" w:cs="Arial"/>
        </w:rPr>
        <w:t xml:space="preserve"> </w:t>
      </w:r>
      <w:r w:rsidR="00E9422D" w:rsidRPr="00115BBB">
        <w:rPr>
          <w:rFonts w:ascii="Arial" w:hAnsi="Arial" w:cs="Arial"/>
          <w:b/>
        </w:rPr>
        <w:t>Carnaval de Granville</w:t>
      </w:r>
      <w:r w:rsidR="00E9422D" w:rsidRPr="00115BBB">
        <w:rPr>
          <w:rFonts w:ascii="Arial" w:hAnsi="Arial" w:cs="Arial"/>
        </w:rPr>
        <w:t xml:space="preserve"> pour sa 146ème édition du 21 au 25 février 2020 ;</w:t>
      </w:r>
    </w:p>
    <w:p w:rsidR="003A3986" w:rsidRPr="00115BBB" w:rsidRDefault="00E9422D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>- 15 000 € pour le l</w:t>
      </w:r>
      <w:r w:rsidR="003A3986" w:rsidRPr="00115BBB">
        <w:rPr>
          <w:rFonts w:ascii="Arial" w:hAnsi="Arial" w:cs="Arial"/>
        </w:rPr>
        <w:t xml:space="preserve">ancement d’une étude de développement </w:t>
      </w:r>
      <w:r w:rsidRPr="00115BBB">
        <w:rPr>
          <w:rFonts w:ascii="Arial" w:hAnsi="Arial" w:cs="Arial"/>
        </w:rPr>
        <w:t>concernant</w:t>
      </w:r>
      <w:r w:rsidR="003A3986" w:rsidRPr="00115BBB">
        <w:rPr>
          <w:rFonts w:ascii="Arial" w:hAnsi="Arial" w:cs="Arial"/>
        </w:rPr>
        <w:t xml:space="preserve"> </w:t>
      </w:r>
      <w:r w:rsidRPr="00115BBB">
        <w:rPr>
          <w:rFonts w:ascii="Arial" w:hAnsi="Arial" w:cs="Arial"/>
        </w:rPr>
        <w:t xml:space="preserve">le </w:t>
      </w:r>
      <w:r w:rsidR="003A3986" w:rsidRPr="00115BBB">
        <w:rPr>
          <w:rFonts w:ascii="Arial" w:hAnsi="Arial" w:cs="Arial"/>
          <w:b/>
        </w:rPr>
        <w:t>château de Gaillon</w:t>
      </w:r>
      <w:r w:rsidR="003A3986" w:rsidRPr="00115BBB">
        <w:rPr>
          <w:rFonts w:ascii="Arial" w:hAnsi="Arial" w:cs="Arial"/>
        </w:rPr>
        <w:t xml:space="preserve"> et </w:t>
      </w:r>
      <w:r w:rsidRPr="00115BBB">
        <w:rPr>
          <w:rFonts w:ascii="Arial" w:hAnsi="Arial" w:cs="Arial"/>
        </w:rPr>
        <w:t>ses abords ;</w:t>
      </w:r>
    </w:p>
    <w:p w:rsidR="003A3986" w:rsidRPr="005C0164" w:rsidRDefault="00E9422D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33333"/>
        </w:rPr>
      </w:pPr>
      <w:r w:rsidRPr="00115BBB">
        <w:rPr>
          <w:rFonts w:ascii="Arial" w:hAnsi="Arial" w:cs="Arial"/>
        </w:rPr>
        <w:t>- 99 000 euros pour l’accompagnement de</w:t>
      </w:r>
      <w:r w:rsidR="00917E23">
        <w:rPr>
          <w:rFonts w:ascii="Arial" w:hAnsi="Arial" w:cs="Arial"/>
        </w:rPr>
        <w:t xml:space="preserve"> projets de valorisation </w:t>
      </w:r>
      <w:r w:rsidR="003A3986" w:rsidRPr="00115BBB">
        <w:rPr>
          <w:rFonts w:ascii="Arial" w:hAnsi="Arial" w:cs="Arial"/>
        </w:rPr>
        <w:t xml:space="preserve">de l’art contemporain de la photographie </w:t>
      </w:r>
      <w:r w:rsidRPr="00115BBB">
        <w:rPr>
          <w:rFonts w:ascii="Arial" w:hAnsi="Arial" w:cs="Arial"/>
        </w:rPr>
        <w:t xml:space="preserve">ou de l’architecture </w:t>
      </w:r>
      <w:r w:rsidR="003A3986" w:rsidRPr="00115BBB">
        <w:rPr>
          <w:rFonts w:ascii="Arial" w:hAnsi="Arial" w:cs="Arial"/>
        </w:rPr>
        <w:t xml:space="preserve">dont la </w:t>
      </w:r>
      <w:r w:rsidR="003A3986" w:rsidRPr="00115BBB">
        <w:rPr>
          <w:rFonts w:ascii="Arial" w:hAnsi="Arial" w:cs="Arial"/>
          <w:b/>
        </w:rPr>
        <w:t>ga</w:t>
      </w:r>
      <w:r w:rsidR="00655328" w:rsidRPr="00115BBB">
        <w:rPr>
          <w:rFonts w:ascii="Arial" w:hAnsi="Arial" w:cs="Arial"/>
          <w:b/>
        </w:rPr>
        <w:t>lerie Duchamp d’Yvetot, le SHED</w:t>
      </w:r>
      <w:r w:rsidRPr="00115BBB">
        <w:rPr>
          <w:rFonts w:ascii="Arial" w:hAnsi="Arial" w:cs="Arial"/>
          <w:b/>
        </w:rPr>
        <w:t xml:space="preserve">, </w:t>
      </w:r>
      <w:r w:rsidR="005C0164">
        <w:rPr>
          <w:rFonts w:ascii="Arial" w:hAnsi="Arial" w:cs="Arial"/>
          <w:b/>
        </w:rPr>
        <w:t xml:space="preserve">le </w:t>
      </w:r>
      <w:r w:rsidRPr="00115BBB">
        <w:rPr>
          <w:rFonts w:ascii="Arial" w:hAnsi="Arial" w:cs="Arial"/>
          <w:b/>
          <w:color w:val="333333"/>
        </w:rPr>
        <w:t>C</w:t>
      </w:r>
      <w:r w:rsidR="005C0164">
        <w:rPr>
          <w:rFonts w:ascii="Arial" w:hAnsi="Arial" w:cs="Arial"/>
          <w:b/>
          <w:color w:val="333333"/>
        </w:rPr>
        <w:t>entre d’</w:t>
      </w:r>
      <w:r w:rsidR="005C0164" w:rsidRPr="00115BBB">
        <w:rPr>
          <w:rFonts w:ascii="Arial" w:hAnsi="Arial" w:cs="Arial"/>
          <w:b/>
          <w:color w:val="333333"/>
        </w:rPr>
        <w:t>art contemporain de</w:t>
      </w:r>
      <w:r w:rsidR="005C0164">
        <w:rPr>
          <w:rFonts w:ascii="Arial" w:hAnsi="Arial" w:cs="Arial"/>
          <w:b/>
          <w:color w:val="333333"/>
        </w:rPr>
        <w:t xml:space="preserve"> Normandie </w:t>
      </w:r>
      <w:r w:rsidR="003A3986" w:rsidRPr="00115BBB">
        <w:rPr>
          <w:rFonts w:ascii="Arial" w:hAnsi="Arial" w:cs="Arial"/>
          <w:b/>
        </w:rPr>
        <w:t>et Echelle inconnue</w:t>
      </w:r>
      <w:r w:rsidRPr="00115BBB">
        <w:rPr>
          <w:rFonts w:ascii="Arial" w:hAnsi="Arial" w:cs="Arial"/>
          <w:b/>
        </w:rPr>
        <w:t>,</w:t>
      </w:r>
      <w:r w:rsidRPr="00115BBB">
        <w:rPr>
          <w:rFonts w:ascii="Arial" w:hAnsi="Arial" w:cs="Arial"/>
        </w:rPr>
        <w:t xml:space="preserve"> pour son nouveau projet « Axe Seine, camping industriel » qui proposera des</w:t>
      </w:r>
      <w:r w:rsidR="005C0164">
        <w:rPr>
          <w:rFonts w:ascii="Arial" w:hAnsi="Arial" w:cs="Arial"/>
          <w:b/>
          <w:color w:val="333333"/>
        </w:rPr>
        <w:t xml:space="preserve"> </w:t>
      </w:r>
      <w:r w:rsidRPr="00115BBB">
        <w:rPr>
          <w:rFonts w:ascii="Arial" w:hAnsi="Arial" w:cs="Arial"/>
        </w:rPr>
        <w:t>"résidences terr</w:t>
      </w:r>
      <w:r w:rsidR="005C0164">
        <w:rPr>
          <w:rFonts w:ascii="Arial" w:hAnsi="Arial" w:cs="Arial"/>
        </w:rPr>
        <w:t>itoriales" et maraudes avec le camion-c</w:t>
      </w:r>
      <w:r w:rsidRPr="00115BBB">
        <w:rPr>
          <w:rFonts w:ascii="Arial" w:hAnsi="Arial" w:cs="Arial"/>
        </w:rPr>
        <w:t>inéma le long du fleuve autour ou dans les différents ports du bassin industriel du Havre à Paris.</w:t>
      </w:r>
    </w:p>
    <w:p w:rsidR="003A3986" w:rsidRDefault="0086077F" w:rsidP="00115BBB">
      <w:pPr>
        <w:spacing w:after="0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- 38 700 € pour le soutien à des événements sportifs de haut niveau dont </w:t>
      </w:r>
      <w:r w:rsidRPr="00115BBB">
        <w:rPr>
          <w:rFonts w:ascii="Arial" w:hAnsi="Arial" w:cs="Arial"/>
          <w:b/>
        </w:rPr>
        <w:t>le tour cycliste de Normandie</w:t>
      </w:r>
      <w:r w:rsidRPr="00115BBB">
        <w:rPr>
          <w:rFonts w:ascii="Arial" w:hAnsi="Arial" w:cs="Arial"/>
        </w:rPr>
        <w:t> ;</w:t>
      </w:r>
    </w:p>
    <w:p w:rsidR="00917E23" w:rsidRPr="00115BBB" w:rsidRDefault="00917E23" w:rsidP="00917E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</w:t>
      </w:r>
      <w:r w:rsidRPr="00115BBB">
        <w:rPr>
          <w:rFonts w:ascii="Arial" w:hAnsi="Arial" w:cs="Arial"/>
        </w:rPr>
        <w:t>ne subvention FEDER de 331 847 € a été accordée à Science Action Normandie pour l’</w:t>
      </w:r>
      <w:r w:rsidRPr="00115BBB">
        <w:rPr>
          <w:rFonts w:ascii="Arial" w:hAnsi="Arial" w:cs="Arial"/>
          <w:b/>
        </w:rPr>
        <w:t xml:space="preserve">exposition </w:t>
      </w:r>
      <w:proofErr w:type="spellStart"/>
      <w:r w:rsidRPr="00115BBB">
        <w:rPr>
          <w:rFonts w:ascii="Arial" w:hAnsi="Arial" w:cs="Arial"/>
          <w:b/>
        </w:rPr>
        <w:t>Luminopolis</w:t>
      </w:r>
      <w:proofErr w:type="spellEnd"/>
      <w:r w:rsidRPr="00115BBB">
        <w:rPr>
          <w:rFonts w:ascii="Arial" w:hAnsi="Arial" w:cs="Arial"/>
          <w:b/>
        </w:rPr>
        <w:t xml:space="preserve"> « </w:t>
      </w:r>
      <w:r w:rsidRPr="00115BBB">
        <w:rPr>
          <w:rFonts w:ascii="Arial" w:hAnsi="Arial" w:cs="Arial"/>
          <w:b/>
          <w:color w:val="333333"/>
        </w:rPr>
        <w:t>Percez les mystères de l'énergie en</w:t>
      </w:r>
      <w:r w:rsidRPr="00115BBB">
        <w:rPr>
          <w:rFonts w:ascii="Arial" w:hAnsi="Arial" w:cs="Arial"/>
          <w:b/>
        </w:rPr>
        <w:t xml:space="preserve"> </w:t>
      </w:r>
      <w:r w:rsidR="005C0164">
        <w:rPr>
          <w:rFonts w:ascii="Arial" w:hAnsi="Arial" w:cs="Arial"/>
          <w:b/>
          <w:color w:val="333333"/>
        </w:rPr>
        <w:t>Normandie » à l’Atrium à Rouen.</w:t>
      </w:r>
    </w:p>
    <w:p w:rsidR="00416854" w:rsidRPr="00115BBB" w:rsidRDefault="003A3986" w:rsidP="00115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15BBB">
        <w:rPr>
          <w:rFonts w:ascii="Arial" w:hAnsi="Arial" w:cs="Arial"/>
        </w:rPr>
        <w:t xml:space="preserve">- </w:t>
      </w:r>
      <w:r w:rsidRPr="00115BBB">
        <w:rPr>
          <w:rFonts w:ascii="Arial" w:hAnsi="Arial" w:cs="Arial"/>
          <w:b/>
        </w:rPr>
        <w:t>La Région adhère</w:t>
      </w:r>
      <w:r w:rsidR="00416854" w:rsidRPr="00115BBB">
        <w:rPr>
          <w:rFonts w:ascii="Arial" w:hAnsi="Arial" w:cs="Arial"/>
          <w:b/>
        </w:rPr>
        <w:t xml:space="preserve"> à</w:t>
      </w:r>
      <w:r w:rsidR="00416854" w:rsidRPr="00115BBB">
        <w:rPr>
          <w:rFonts w:ascii="Arial" w:hAnsi="Arial" w:cs="Arial"/>
        </w:rPr>
        <w:t xml:space="preserve"> </w:t>
      </w:r>
      <w:r w:rsidR="00416854" w:rsidRPr="00115BBB">
        <w:rPr>
          <w:rFonts w:ascii="Arial" w:hAnsi="Arial" w:cs="Arial"/>
          <w:b/>
        </w:rPr>
        <w:t>l’association : « FLAUBERT 21 – Bicentenaire de la naissance de</w:t>
      </w:r>
    </w:p>
    <w:p w:rsidR="005C0164" w:rsidRDefault="00416854" w:rsidP="00115BBB">
      <w:pPr>
        <w:spacing w:after="0"/>
        <w:jc w:val="both"/>
        <w:rPr>
          <w:rFonts w:ascii="Arial" w:hAnsi="Arial" w:cs="Arial"/>
        </w:rPr>
      </w:pPr>
      <w:r w:rsidRPr="00115BBB">
        <w:rPr>
          <w:rFonts w:ascii="Arial" w:hAnsi="Arial" w:cs="Arial"/>
          <w:b/>
        </w:rPr>
        <w:t>Gustave Flaubert 1821-2021</w:t>
      </w:r>
      <w:r w:rsidRPr="00115BBB">
        <w:rPr>
          <w:rFonts w:ascii="Arial" w:hAnsi="Arial" w:cs="Arial"/>
        </w:rPr>
        <w:t xml:space="preserve"> », en tant que membre fondateur.</w:t>
      </w:r>
      <w:r w:rsidR="0086077F" w:rsidRPr="00115BBB">
        <w:rPr>
          <w:rFonts w:ascii="Arial" w:hAnsi="Arial" w:cs="Arial"/>
        </w:rPr>
        <w:t xml:space="preserve"> </w:t>
      </w:r>
    </w:p>
    <w:p w:rsidR="00F91E1C" w:rsidRPr="005C0164" w:rsidRDefault="005C0164" w:rsidP="00115BB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86077F" w:rsidRPr="00115BBB">
        <w:rPr>
          <w:rFonts w:ascii="Arial" w:hAnsi="Arial" w:cs="Arial"/>
        </w:rPr>
        <w:t xml:space="preserve">La collectivité a aussi signé </w:t>
      </w:r>
      <w:r w:rsidR="00F91E1C" w:rsidRPr="00115BBB">
        <w:rPr>
          <w:rFonts w:ascii="Arial" w:hAnsi="Arial" w:cs="Arial"/>
        </w:rPr>
        <w:t xml:space="preserve">un partenariat avec le Département de l’Orne pour la </w:t>
      </w:r>
      <w:r w:rsidR="00F91E1C" w:rsidRPr="005C0164">
        <w:rPr>
          <w:rFonts w:ascii="Arial" w:hAnsi="Arial" w:cs="Arial"/>
          <w:b/>
        </w:rPr>
        <w:t>réalisation d’un inventaire des parcs et jardins publics et urbains des 19</w:t>
      </w:r>
      <w:r w:rsidR="00F91E1C" w:rsidRPr="005C0164">
        <w:rPr>
          <w:rFonts w:ascii="Arial" w:hAnsi="Arial" w:cs="Arial"/>
          <w:b/>
          <w:vertAlign w:val="superscript"/>
        </w:rPr>
        <w:t>ème</w:t>
      </w:r>
      <w:r w:rsidR="00F91E1C" w:rsidRPr="005C0164">
        <w:rPr>
          <w:rFonts w:ascii="Arial" w:hAnsi="Arial" w:cs="Arial"/>
          <w:b/>
        </w:rPr>
        <w:t> et 20</w:t>
      </w:r>
      <w:r w:rsidR="00F91E1C" w:rsidRPr="005C0164">
        <w:rPr>
          <w:rFonts w:ascii="Arial" w:hAnsi="Arial" w:cs="Arial"/>
          <w:b/>
          <w:vertAlign w:val="superscript"/>
        </w:rPr>
        <w:t>ème</w:t>
      </w:r>
      <w:r w:rsidR="00F91E1C" w:rsidRPr="005C0164">
        <w:rPr>
          <w:rFonts w:ascii="Arial" w:hAnsi="Arial" w:cs="Arial"/>
          <w:b/>
        </w:rPr>
        <w:t> siècle</w:t>
      </w:r>
      <w:r>
        <w:rPr>
          <w:rFonts w:ascii="Arial" w:hAnsi="Arial" w:cs="Arial"/>
          <w:b/>
        </w:rPr>
        <w:t>s</w:t>
      </w:r>
      <w:r w:rsidR="0086077F" w:rsidRPr="005C0164">
        <w:rPr>
          <w:rFonts w:ascii="Arial" w:hAnsi="Arial" w:cs="Arial"/>
          <w:b/>
        </w:rPr>
        <w:t>.</w:t>
      </w:r>
    </w:p>
    <w:p w:rsidR="0086077F" w:rsidRPr="00115BBB" w:rsidRDefault="0086077F" w:rsidP="00115BBB">
      <w:pPr>
        <w:pStyle w:val="Textebrut"/>
        <w:spacing w:before="0" w:beforeAutospacing="0" w:after="0" w:afterAutospacing="0"/>
        <w:ind w:left="1776" w:hanging="36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91E1C" w:rsidRPr="005C0164" w:rsidRDefault="00655328" w:rsidP="00115BBB">
      <w:pPr>
        <w:pStyle w:val="Textebrut"/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C0164">
        <w:rPr>
          <w:rFonts w:ascii="Arial" w:hAnsi="Arial" w:cs="Arial"/>
          <w:b/>
          <w:bCs/>
          <w:iCs/>
          <w:sz w:val="22"/>
          <w:szCs w:val="22"/>
        </w:rPr>
        <w:t>Politique jeunesse</w:t>
      </w:r>
    </w:p>
    <w:p w:rsidR="0086077F" w:rsidRPr="00115BBB" w:rsidRDefault="0086077F" w:rsidP="005C0164">
      <w:pPr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>- Au titre de son s</w:t>
      </w:r>
      <w:r w:rsidR="00F91E1C" w:rsidRPr="00115BBB">
        <w:rPr>
          <w:rFonts w:ascii="Arial" w:hAnsi="Arial" w:cs="Arial"/>
        </w:rPr>
        <w:t xml:space="preserve">outien </w:t>
      </w:r>
      <w:r w:rsidRPr="00115BBB">
        <w:rPr>
          <w:rFonts w:ascii="Arial" w:hAnsi="Arial" w:cs="Arial"/>
        </w:rPr>
        <w:t xml:space="preserve">à la mobilité internationale, </w:t>
      </w:r>
      <w:r w:rsidR="00F91E1C" w:rsidRPr="00115BBB">
        <w:rPr>
          <w:rFonts w:ascii="Arial" w:hAnsi="Arial" w:cs="Arial"/>
        </w:rPr>
        <w:t xml:space="preserve">374 jeunes normands </w:t>
      </w:r>
      <w:r w:rsidRPr="00115BBB">
        <w:rPr>
          <w:rFonts w:ascii="Arial" w:hAnsi="Arial" w:cs="Arial"/>
        </w:rPr>
        <w:t xml:space="preserve">vont bénéficier d’une aide </w:t>
      </w:r>
      <w:r w:rsidR="00F91E1C" w:rsidRPr="00115BBB">
        <w:rPr>
          <w:rFonts w:ascii="Arial" w:hAnsi="Arial" w:cs="Arial"/>
        </w:rPr>
        <w:t>à t</w:t>
      </w:r>
      <w:r w:rsidRPr="00115BBB">
        <w:rPr>
          <w:rFonts w:ascii="Arial" w:hAnsi="Arial" w:cs="Arial"/>
        </w:rPr>
        <w:t xml:space="preserve">ravers le dispositif </w:t>
      </w:r>
      <w:proofErr w:type="spellStart"/>
      <w:r w:rsidRPr="00115BBB">
        <w:rPr>
          <w:rFonts w:ascii="Arial" w:hAnsi="Arial" w:cs="Arial"/>
        </w:rPr>
        <w:t>Pass’Monde</w:t>
      </w:r>
      <w:proofErr w:type="spellEnd"/>
      <w:r w:rsidRPr="00115BBB">
        <w:rPr>
          <w:rFonts w:ascii="Arial" w:hAnsi="Arial" w:cs="Arial"/>
        </w:rPr>
        <w:t xml:space="preserve">. La Région </w:t>
      </w:r>
      <w:r w:rsidR="005C0164">
        <w:rPr>
          <w:rFonts w:ascii="Arial" w:hAnsi="Arial" w:cs="Arial"/>
        </w:rPr>
        <w:t>a voté</w:t>
      </w:r>
      <w:r w:rsidRPr="00115BBB">
        <w:rPr>
          <w:rFonts w:ascii="Arial" w:hAnsi="Arial" w:cs="Arial"/>
        </w:rPr>
        <w:t xml:space="preserve"> une subvention totale de 254 000 € à cet effet.</w:t>
      </w:r>
    </w:p>
    <w:p w:rsidR="005C0164" w:rsidRDefault="00655328" w:rsidP="005C0164">
      <w:pPr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- 208 430 € ont été alloués </w:t>
      </w:r>
      <w:r w:rsidR="005C0164">
        <w:rPr>
          <w:rFonts w:ascii="Arial" w:hAnsi="Arial" w:cs="Arial"/>
        </w:rPr>
        <w:t xml:space="preserve">pour </w:t>
      </w:r>
      <w:r w:rsidRPr="00115BBB">
        <w:rPr>
          <w:rFonts w:ascii="Arial" w:hAnsi="Arial" w:cs="Arial"/>
        </w:rPr>
        <w:t>l’acquis</w:t>
      </w:r>
      <w:r w:rsidR="005C0164">
        <w:rPr>
          <w:rFonts w:ascii="Arial" w:hAnsi="Arial" w:cs="Arial"/>
        </w:rPr>
        <w:t xml:space="preserve">ition d’un navire école </w:t>
      </w:r>
      <w:r w:rsidR="005C0164" w:rsidRPr="00115BBB">
        <w:rPr>
          <w:rFonts w:ascii="Arial" w:hAnsi="Arial" w:cs="Arial"/>
        </w:rPr>
        <w:t xml:space="preserve">pour </w:t>
      </w:r>
      <w:r w:rsidR="005C0164">
        <w:rPr>
          <w:rFonts w:ascii="Arial" w:hAnsi="Arial" w:cs="Arial"/>
        </w:rPr>
        <w:t>le lycée maritime de Fécamp.</w:t>
      </w:r>
    </w:p>
    <w:p w:rsidR="005C0164" w:rsidRPr="00115BBB" w:rsidRDefault="005C0164" w:rsidP="005C0164">
      <w:pPr>
        <w:spacing w:after="0" w:line="240" w:lineRule="auto"/>
        <w:jc w:val="both"/>
        <w:rPr>
          <w:rFonts w:ascii="Arial" w:hAnsi="Arial" w:cs="Arial"/>
        </w:rPr>
      </w:pPr>
    </w:p>
    <w:p w:rsidR="00F91E1C" w:rsidRPr="005C0164" w:rsidRDefault="00003AF4" w:rsidP="005C0164">
      <w:pPr>
        <w:spacing w:after="0" w:line="240" w:lineRule="auto"/>
        <w:jc w:val="both"/>
        <w:rPr>
          <w:rFonts w:ascii="Arial" w:hAnsi="Arial" w:cs="Arial"/>
        </w:rPr>
      </w:pPr>
      <w:r w:rsidRPr="005C0164">
        <w:rPr>
          <w:rFonts w:ascii="Arial" w:hAnsi="Arial" w:cs="Arial"/>
          <w:b/>
          <w:bCs/>
          <w:iCs/>
        </w:rPr>
        <w:t>Développement du territoire</w:t>
      </w:r>
    </w:p>
    <w:p w:rsidR="005C0164" w:rsidRDefault="00003AF4" w:rsidP="00F60309">
      <w:pPr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La Région a signé une </w:t>
      </w:r>
      <w:r w:rsidRPr="00F60309">
        <w:rPr>
          <w:rFonts w:ascii="Arial" w:hAnsi="Arial" w:cs="Arial"/>
          <w:b/>
        </w:rPr>
        <w:t>c</w:t>
      </w:r>
      <w:r w:rsidR="00F91E1C" w:rsidRPr="00F60309">
        <w:rPr>
          <w:rFonts w:ascii="Arial" w:hAnsi="Arial" w:cs="Arial"/>
          <w:b/>
        </w:rPr>
        <w:t>onvention avec l’Etat et la SAPN pour les études d’aménagement à 2x2 voies de la RN Evreux-</w:t>
      </w:r>
      <w:proofErr w:type="spellStart"/>
      <w:r w:rsidR="00F91E1C" w:rsidRPr="00F60309">
        <w:rPr>
          <w:rFonts w:ascii="Arial" w:hAnsi="Arial" w:cs="Arial"/>
          <w:b/>
        </w:rPr>
        <w:t>Chauffour</w:t>
      </w:r>
      <w:proofErr w:type="spellEnd"/>
      <w:r w:rsidR="005C0164">
        <w:rPr>
          <w:rFonts w:ascii="Arial" w:hAnsi="Arial" w:cs="Arial"/>
        </w:rPr>
        <w:t xml:space="preserve">. </w:t>
      </w:r>
      <w:r w:rsidR="005C0164" w:rsidRPr="00F60309">
        <w:rPr>
          <w:rFonts w:ascii="Arial" w:hAnsi="Arial" w:cs="Arial"/>
          <w:bCs/>
        </w:rPr>
        <w:t>Cette convention organise les phases d’études, de concertation et d’enquêtes publiques, à mener pour les 5 prochaines années, jusqu’à l’obtention de la déclaration d’utilité publique en 2026.</w:t>
      </w:r>
      <w:r w:rsidR="005C0164" w:rsidRPr="00F60309">
        <w:rPr>
          <w:rFonts w:ascii="Arial" w:hAnsi="Arial" w:cs="Arial"/>
        </w:rPr>
        <w:t xml:space="preserve"> </w:t>
      </w:r>
      <w:r w:rsidR="005C0164">
        <w:rPr>
          <w:rFonts w:ascii="Arial" w:hAnsi="Arial" w:cs="Arial"/>
        </w:rPr>
        <w:t xml:space="preserve">15 à 24 000 véhicules dont 1 500 poids lourds, circulent quotidiennement entre l’échangeur </w:t>
      </w:r>
      <w:r w:rsidR="00F60309">
        <w:rPr>
          <w:rFonts w:ascii="Arial" w:hAnsi="Arial" w:cs="Arial"/>
        </w:rPr>
        <w:t xml:space="preserve">de l’A 13 et l’entrée d’Evreux. </w:t>
      </w:r>
      <w:r w:rsidR="005C0164">
        <w:rPr>
          <w:rFonts w:ascii="Arial" w:hAnsi="Arial" w:cs="Arial"/>
        </w:rPr>
        <w:t xml:space="preserve">La Région Normandie a obtenu l’accord exceptionnel de l’Etat pour porter les études </w:t>
      </w:r>
      <w:r w:rsidR="005C0164">
        <w:rPr>
          <w:rFonts w:ascii="Arial" w:hAnsi="Arial" w:cs="Arial"/>
        </w:rPr>
        <w:lastRenderedPageBreak/>
        <w:t xml:space="preserve">de l’aménagement 2x2 voies jusqu’à la déclaration d’utilité publique. La Région Normandie a déjà affecté 2,5 millions d’euros pour la réalisation des premières études.  </w:t>
      </w:r>
    </w:p>
    <w:p w:rsidR="00003AF4" w:rsidRPr="00115BBB" w:rsidRDefault="00003AF4" w:rsidP="00F60309">
      <w:pPr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- 7,66 millions € ont été alloués pour le </w:t>
      </w:r>
      <w:r w:rsidRPr="00F60309">
        <w:rPr>
          <w:rFonts w:ascii="Arial" w:hAnsi="Arial" w:cs="Arial"/>
          <w:b/>
        </w:rPr>
        <w:t xml:space="preserve">renouvellement urbain du quartier </w:t>
      </w:r>
      <w:r w:rsidR="005C0164" w:rsidRPr="00F60309">
        <w:rPr>
          <w:rFonts w:ascii="Arial" w:hAnsi="Arial" w:cs="Arial"/>
          <w:b/>
        </w:rPr>
        <w:t xml:space="preserve">de </w:t>
      </w:r>
      <w:r w:rsidRPr="00F60309">
        <w:rPr>
          <w:rFonts w:ascii="Arial" w:hAnsi="Arial" w:cs="Arial"/>
          <w:b/>
        </w:rPr>
        <w:t>Hauteville à Lisieux</w:t>
      </w:r>
      <w:r w:rsidRPr="00115BBB">
        <w:rPr>
          <w:rFonts w:ascii="Arial" w:hAnsi="Arial" w:cs="Arial"/>
        </w:rPr>
        <w:t>, projet d’intérêt national cofinancé par l’ANRU.</w:t>
      </w:r>
    </w:p>
    <w:p w:rsidR="00003AF4" w:rsidRPr="00115BBB" w:rsidRDefault="00341C32" w:rsidP="00F60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>- L</w:t>
      </w:r>
      <w:r w:rsidR="00F60309">
        <w:rPr>
          <w:rFonts w:ascii="Arial" w:hAnsi="Arial" w:cs="Arial"/>
        </w:rPr>
        <w:t>e label « t</w:t>
      </w:r>
      <w:r w:rsidR="00003AF4" w:rsidRPr="00115BBB">
        <w:rPr>
          <w:rFonts w:ascii="Arial" w:hAnsi="Arial" w:cs="Arial"/>
        </w:rPr>
        <w:t>iers-lieux Normandie » a été attribué à l’espace L’ARCHE porté par la « SCI</w:t>
      </w:r>
      <w:r w:rsidR="005C0164">
        <w:rPr>
          <w:rFonts w:ascii="Arial" w:hAnsi="Arial" w:cs="Arial"/>
        </w:rPr>
        <w:t xml:space="preserve"> </w:t>
      </w:r>
      <w:r w:rsidR="00003AF4" w:rsidRPr="00115BBB">
        <w:rPr>
          <w:rFonts w:ascii="Arial" w:hAnsi="Arial" w:cs="Arial"/>
        </w:rPr>
        <w:t>d</w:t>
      </w:r>
      <w:r w:rsidR="00F60309">
        <w:rPr>
          <w:rFonts w:ascii="Arial" w:hAnsi="Arial" w:cs="Arial"/>
        </w:rPr>
        <w:t>e la Tour » située à Gisors</w:t>
      </w:r>
      <w:r w:rsidR="00003AF4" w:rsidRPr="00115BBB">
        <w:rPr>
          <w:rFonts w:ascii="Arial" w:hAnsi="Arial" w:cs="Arial"/>
        </w:rPr>
        <w:t>. D’ici fin 2020 sur l’ensemble du territoire régional, la</w:t>
      </w:r>
      <w:r w:rsidR="005C0164">
        <w:rPr>
          <w:rFonts w:ascii="Arial" w:hAnsi="Arial" w:cs="Arial"/>
        </w:rPr>
        <w:t xml:space="preserve"> </w:t>
      </w:r>
      <w:r w:rsidR="00003AF4" w:rsidRPr="00115BBB">
        <w:rPr>
          <w:rFonts w:ascii="Arial" w:hAnsi="Arial" w:cs="Arial"/>
        </w:rPr>
        <w:t>Région entend labelliser une cinquantai</w:t>
      </w:r>
      <w:r w:rsidRPr="00115BBB">
        <w:rPr>
          <w:rFonts w:ascii="Arial" w:hAnsi="Arial" w:cs="Arial"/>
        </w:rPr>
        <w:t>ne de « Tiers-Lieux Normandie ».</w:t>
      </w:r>
    </w:p>
    <w:p w:rsidR="00341C32" w:rsidRPr="00115BBB" w:rsidRDefault="00341C32" w:rsidP="00F60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- 173 263 € ont été accordés pour la </w:t>
      </w:r>
      <w:r w:rsidRPr="00F60309">
        <w:rPr>
          <w:rFonts w:ascii="Arial" w:hAnsi="Arial" w:cs="Arial"/>
          <w:b/>
        </w:rPr>
        <w:t>redynamisation des centres villes reconstruits à travers des modernisations de logemen</w:t>
      </w:r>
      <w:r w:rsidR="00BA7784" w:rsidRPr="00F60309">
        <w:rPr>
          <w:rFonts w:ascii="Arial" w:hAnsi="Arial" w:cs="Arial"/>
          <w:b/>
        </w:rPr>
        <w:t>ts</w:t>
      </w:r>
      <w:r w:rsidRPr="00F60309">
        <w:rPr>
          <w:rFonts w:ascii="Arial" w:hAnsi="Arial" w:cs="Arial"/>
          <w:b/>
        </w:rPr>
        <w:t xml:space="preserve"> au Havre, à</w:t>
      </w:r>
      <w:r w:rsidR="00BA7784" w:rsidRPr="00F60309">
        <w:rPr>
          <w:rFonts w:ascii="Arial" w:hAnsi="Arial" w:cs="Arial"/>
          <w:b/>
        </w:rPr>
        <w:t xml:space="preserve"> </w:t>
      </w:r>
      <w:r w:rsidR="00F60309" w:rsidRPr="00F60309">
        <w:rPr>
          <w:rFonts w:ascii="Arial" w:hAnsi="Arial" w:cs="Arial"/>
          <w:b/>
        </w:rPr>
        <w:t>Louviers, à Flers et à Falaise</w:t>
      </w:r>
      <w:r w:rsidR="00F60309">
        <w:rPr>
          <w:rFonts w:ascii="Arial" w:hAnsi="Arial" w:cs="Arial"/>
        </w:rPr>
        <w:t>.</w:t>
      </w:r>
    </w:p>
    <w:p w:rsidR="00BA7784" w:rsidRPr="00115BBB" w:rsidRDefault="00BA7784" w:rsidP="00F60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>- 140 000 € ont été alloués pour l’opération de revitalisation d</w:t>
      </w:r>
      <w:r w:rsidR="00F60309">
        <w:rPr>
          <w:rFonts w:ascii="Arial" w:hAnsi="Arial" w:cs="Arial"/>
        </w:rPr>
        <w:t>es commerces du pays d’Alençon.</w:t>
      </w:r>
    </w:p>
    <w:p w:rsidR="00BA7784" w:rsidRPr="00115BBB" w:rsidRDefault="00BA7784" w:rsidP="00F60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15BBB">
        <w:rPr>
          <w:rFonts w:ascii="Arial" w:hAnsi="Arial" w:cs="Arial"/>
        </w:rPr>
        <w:t xml:space="preserve">- 393 914 € ont été votés pour soutenir 12 projets de production d’énergie renouvelable tels que l’installation de </w:t>
      </w:r>
      <w:r w:rsidR="00115BBB" w:rsidRPr="00F60309">
        <w:rPr>
          <w:rFonts w:ascii="Arial" w:hAnsi="Arial" w:cs="Arial"/>
          <w:b/>
          <w:color w:val="000000" w:themeColor="text1"/>
        </w:rPr>
        <w:t>chaufferie</w:t>
      </w:r>
      <w:r w:rsidR="00F60309" w:rsidRPr="00F60309">
        <w:rPr>
          <w:rFonts w:ascii="Arial" w:hAnsi="Arial" w:cs="Arial"/>
          <w:b/>
          <w:color w:val="000000" w:themeColor="text1"/>
        </w:rPr>
        <w:t>s</w:t>
      </w:r>
      <w:r w:rsidR="00115BBB" w:rsidRPr="00F60309">
        <w:rPr>
          <w:rFonts w:ascii="Arial" w:hAnsi="Arial" w:cs="Arial"/>
          <w:b/>
          <w:color w:val="000000" w:themeColor="text1"/>
        </w:rPr>
        <w:t xml:space="preserve"> bois</w:t>
      </w:r>
      <w:r w:rsidRPr="00F60309">
        <w:rPr>
          <w:rFonts w:ascii="Arial" w:hAnsi="Arial" w:cs="Arial"/>
          <w:b/>
          <w:color w:val="000000" w:themeColor="text1"/>
        </w:rPr>
        <w:t xml:space="preserve">, de panneaux </w:t>
      </w:r>
      <w:r w:rsidR="00115BBB" w:rsidRPr="00F60309">
        <w:rPr>
          <w:rFonts w:ascii="Arial" w:hAnsi="Arial" w:cs="Arial"/>
          <w:b/>
          <w:color w:val="000000" w:themeColor="text1"/>
        </w:rPr>
        <w:t>photovoltaïques</w:t>
      </w:r>
      <w:r w:rsidR="00115BBB" w:rsidRPr="00115BBB">
        <w:rPr>
          <w:rFonts w:ascii="Arial" w:hAnsi="Arial" w:cs="Arial"/>
          <w:color w:val="000000" w:themeColor="text1"/>
        </w:rPr>
        <w:t xml:space="preserve"> …</w:t>
      </w:r>
    </w:p>
    <w:p w:rsidR="00BA7784" w:rsidRPr="00115BBB" w:rsidRDefault="00115BBB" w:rsidP="00F60309">
      <w:pPr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>- 260 600 € pour l’a</w:t>
      </w:r>
      <w:r w:rsidR="00BA7784" w:rsidRPr="00115BBB">
        <w:rPr>
          <w:rFonts w:ascii="Arial" w:hAnsi="Arial" w:cs="Arial"/>
        </w:rPr>
        <w:t>ccompagnement de 126 normands pour la rénovat</w:t>
      </w:r>
      <w:r w:rsidRPr="00115BBB">
        <w:rPr>
          <w:rFonts w:ascii="Arial" w:hAnsi="Arial" w:cs="Arial"/>
        </w:rPr>
        <w:t>ion énergétique de leur habitation</w:t>
      </w:r>
      <w:r w:rsidR="00BA7784" w:rsidRPr="00115BBB">
        <w:rPr>
          <w:rFonts w:ascii="Arial" w:hAnsi="Arial" w:cs="Arial"/>
        </w:rPr>
        <w:t xml:space="preserve"> </w:t>
      </w:r>
      <w:r w:rsidRPr="00115BBB">
        <w:rPr>
          <w:rFonts w:ascii="Arial" w:hAnsi="Arial" w:cs="Arial"/>
        </w:rPr>
        <w:t>grâce au</w:t>
      </w:r>
      <w:r w:rsidR="00BA7784" w:rsidRPr="00115BBB">
        <w:rPr>
          <w:rFonts w:ascii="Arial" w:hAnsi="Arial" w:cs="Arial"/>
        </w:rPr>
        <w:t xml:space="preserve"> chèque éco-énergie</w:t>
      </w:r>
      <w:r w:rsidR="00F60309">
        <w:rPr>
          <w:rFonts w:ascii="Arial" w:hAnsi="Arial" w:cs="Arial"/>
        </w:rPr>
        <w:t>.</w:t>
      </w:r>
    </w:p>
    <w:p w:rsidR="00F60309" w:rsidRDefault="00115BBB" w:rsidP="00F60309">
      <w:pPr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- 806 670 € </w:t>
      </w:r>
      <w:r w:rsidR="00F60309">
        <w:rPr>
          <w:rFonts w:ascii="Arial" w:hAnsi="Arial" w:cs="Arial"/>
        </w:rPr>
        <w:t>au titre du s</w:t>
      </w:r>
      <w:r w:rsidR="00BA7784" w:rsidRPr="00115BBB">
        <w:rPr>
          <w:rFonts w:ascii="Arial" w:hAnsi="Arial" w:cs="Arial"/>
        </w:rPr>
        <w:t>outien à la construction d’une centaine de loge</w:t>
      </w:r>
      <w:r w:rsidR="00F60309">
        <w:rPr>
          <w:rFonts w:ascii="Arial" w:hAnsi="Arial" w:cs="Arial"/>
        </w:rPr>
        <w:t xml:space="preserve">ments sociaux durables à Fleury sur Orne, </w:t>
      </w:r>
      <w:proofErr w:type="spellStart"/>
      <w:r w:rsidR="00F60309">
        <w:rPr>
          <w:rFonts w:ascii="Arial" w:hAnsi="Arial" w:cs="Arial"/>
        </w:rPr>
        <w:t>Bretteville</w:t>
      </w:r>
      <w:proofErr w:type="spellEnd"/>
      <w:r w:rsidR="00F60309">
        <w:rPr>
          <w:rFonts w:ascii="Arial" w:hAnsi="Arial" w:cs="Arial"/>
        </w:rPr>
        <w:t xml:space="preserve"> sur Odon, Caen et Luc sur </w:t>
      </w:r>
      <w:r w:rsidR="00BA7784" w:rsidRPr="00115BBB">
        <w:rPr>
          <w:rFonts w:ascii="Arial" w:hAnsi="Arial" w:cs="Arial"/>
        </w:rPr>
        <w:t>m</w:t>
      </w:r>
      <w:r w:rsidR="00F60309">
        <w:rPr>
          <w:rFonts w:ascii="Arial" w:hAnsi="Arial" w:cs="Arial"/>
        </w:rPr>
        <w:t>er.</w:t>
      </w:r>
    </w:p>
    <w:p w:rsidR="00341C32" w:rsidRDefault="00F60309" w:rsidP="00F603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5BBB">
        <w:rPr>
          <w:rFonts w:ascii="Arial" w:hAnsi="Arial" w:cs="Arial"/>
        </w:rPr>
        <w:t>183 771 €</w:t>
      </w:r>
      <w:r>
        <w:rPr>
          <w:rFonts w:ascii="Arial" w:hAnsi="Arial" w:cs="Arial"/>
        </w:rPr>
        <w:t xml:space="preserve"> ont été accordés </w:t>
      </w:r>
      <w:r w:rsidR="00115BBB" w:rsidRPr="00115BBB">
        <w:rPr>
          <w:rFonts w:ascii="Arial" w:hAnsi="Arial" w:cs="Arial"/>
        </w:rPr>
        <w:t>à 7 programmes de préser</w:t>
      </w:r>
      <w:r>
        <w:rPr>
          <w:rFonts w:ascii="Arial" w:hAnsi="Arial" w:cs="Arial"/>
        </w:rPr>
        <w:t>vation des milieux aquatiques.</w:t>
      </w:r>
    </w:p>
    <w:p w:rsidR="00F60309" w:rsidRPr="00115BBB" w:rsidRDefault="00F60309" w:rsidP="00F6030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F91E1C" w:rsidRPr="00F60309" w:rsidRDefault="00115BBB" w:rsidP="005C0164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F60309">
        <w:rPr>
          <w:rFonts w:ascii="Arial" w:hAnsi="Arial" w:cs="Arial"/>
          <w:b/>
          <w:bCs/>
          <w:iCs/>
        </w:rPr>
        <w:t>Santé</w:t>
      </w:r>
    </w:p>
    <w:p w:rsidR="00115BBB" w:rsidRPr="00115BBB" w:rsidRDefault="00115BBB" w:rsidP="005C01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Dans le cadre du </w:t>
      </w:r>
      <w:r w:rsidRPr="00622F06">
        <w:rPr>
          <w:rFonts w:ascii="Arial" w:hAnsi="Arial" w:cs="Arial"/>
          <w:b/>
        </w:rPr>
        <w:t>dépistage du cancer du sein</w:t>
      </w:r>
      <w:r w:rsidRPr="00115BBB">
        <w:rPr>
          <w:rFonts w:ascii="Arial" w:hAnsi="Arial" w:cs="Arial"/>
        </w:rPr>
        <w:t xml:space="preserve">, le projet télé-MAMMO permet de mettre à disposition des professionnels (radiologues premiers et seconds lecteurs) les éléments du dossier des patientes (imageries et antériorités, </w:t>
      </w:r>
      <w:proofErr w:type="spellStart"/>
      <w:r w:rsidRPr="00115BBB">
        <w:rPr>
          <w:rFonts w:ascii="Arial" w:hAnsi="Arial" w:cs="Arial"/>
        </w:rPr>
        <w:t>compte-rendus</w:t>
      </w:r>
      <w:proofErr w:type="spellEnd"/>
      <w:r w:rsidRPr="00115BBB">
        <w:rPr>
          <w:rFonts w:ascii="Arial" w:hAnsi="Arial" w:cs="Arial"/>
        </w:rPr>
        <w:t xml:space="preserve">) de manière dématérialisée et sécurisée. Ce projet est mis en </w:t>
      </w:r>
      <w:proofErr w:type="spellStart"/>
      <w:r w:rsidRPr="00115BBB">
        <w:rPr>
          <w:rFonts w:ascii="Arial" w:hAnsi="Arial" w:cs="Arial"/>
        </w:rPr>
        <w:t>oeuvre</w:t>
      </w:r>
      <w:proofErr w:type="spellEnd"/>
      <w:r w:rsidRPr="00115BBB">
        <w:rPr>
          <w:rFonts w:ascii="Arial" w:hAnsi="Arial" w:cs="Arial"/>
        </w:rPr>
        <w:t xml:space="preserve"> dans le cadre d'une convention collaborative entre le GCS </w:t>
      </w:r>
      <w:proofErr w:type="spellStart"/>
      <w:r w:rsidRPr="00115BBB">
        <w:rPr>
          <w:rFonts w:ascii="Arial" w:hAnsi="Arial" w:cs="Arial"/>
        </w:rPr>
        <w:t>Normand'e-Santé</w:t>
      </w:r>
      <w:proofErr w:type="spellEnd"/>
      <w:r w:rsidRPr="00115BBB">
        <w:rPr>
          <w:rFonts w:ascii="Arial" w:hAnsi="Arial" w:cs="Arial"/>
        </w:rPr>
        <w:t xml:space="preserve"> et l'association "Dépistage des Cancers" en charge de la promotion, l'organisation et la gestion des dépistages des cancers à l'échelon régional. 1,08 million € a été voté pour le projet de partage numérique des dossiers des patients dans le cadre du dépistage du cancer du sein »télé MAMMO » </w:t>
      </w:r>
    </w:p>
    <w:p w:rsidR="00F91E1C" w:rsidRPr="00115BBB" w:rsidRDefault="00F91E1C" w:rsidP="005C0164">
      <w:pPr>
        <w:pStyle w:val="Paragraphedeliste"/>
        <w:spacing w:after="0" w:line="240" w:lineRule="auto"/>
        <w:ind w:left="2124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> </w:t>
      </w:r>
    </w:p>
    <w:p w:rsidR="00115BBB" w:rsidRDefault="00115BBB" w:rsidP="005C0164">
      <w:pPr>
        <w:spacing w:after="0" w:line="240" w:lineRule="auto"/>
        <w:jc w:val="both"/>
        <w:rPr>
          <w:rFonts w:ascii="Arial" w:hAnsi="Arial" w:cs="Arial"/>
          <w:b/>
        </w:rPr>
      </w:pPr>
      <w:r w:rsidRPr="008109E9">
        <w:rPr>
          <w:rFonts w:ascii="Arial" w:hAnsi="Arial" w:cs="Arial"/>
          <w:b/>
        </w:rPr>
        <w:t xml:space="preserve">Loisirs </w:t>
      </w:r>
      <w:r w:rsidR="00147EA7">
        <w:rPr>
          <w:rFonts w:ascii="Arial" w:hAnsi="Arial" w:cs="Arial"/>
          <w:b/>
        </w:rPr>
        <w:t>- sport</w:t>
      </w:r>
    </w:p>
    <w:p w:rsidR="00C24F89" w:rsidRPr="00115BBB" w:rsidRDefault="00C24F89" w:rsidP="00C24F89">
      <w:pPr>
        <w:spacing w:after="0" w:line="240" w:lineRule="auto"/>
        <w:jc w:val="both"/>
        <w:rPr>
          <w:rFonts w:ascii="Arial" w:hAnsi="Arial" w:cs="Arial"/>
        </w:rPr>
      </w:pPr>
      <w:r w:rsidRPr="00115BB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749 940 € ont été votés pour </w:t>
      </w:r>
      <w:r w:rsidRPr="00115BBB">
        <w:rPr>
          <w:rFonts w:ascii="Arial" w:hAnsi="Arial" w:cs="Arial"/>
        </w:rPr>
        <w:t xml:space="preserve">la </w:t>
      </w:r>
      <w:r w:rsidRPr="00147EA7">
        <w:rPr>
          <w:rFonts w:ascii="Arial" w:hAnsi="Arial" w:cs="Arial"/>
          <w:b/>
        </w:rPr>
        <w:t>rénovation et à l’agrandissement du stade Gagarine du Havre</w:t>
      </w:r>
      <w:r>
        <w:rPr>
          <w:rFonts w:ascii="Arial" w:hAnsi="Arial" w:cs="Arial"/>
        </w:rPr>
        <w:t>.</w:t>
      </w:r>
    </w:p>
    <w:p w:rsidR="00F91E1C" w:rsidRPr="00147EA7" w:rsidRDefault="00622F06" w:rsidP="005C016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- 123 180 € ont été alloués</w:t>
      </w:r>
      <w:r w:rsidR="008109E9">
        <w:rPr>
          <w:rFonts w:ascii="Arial" w:hAnsi="Arial" w:cs="Arial"/>
        </w:rPr>
        <w:t xml:space="preserve"> pour </w:t>
      </w:r>
      <w:r w:rsidR="00F91E1C" w:rsidRPr="00115BBB">
        <w:rPr>
          <w:rFonts w:ascii="Arial" w:hAnsi="Arial" w:cs="Arial"/>
        </w:rPr>
        <w:t xml:space="preserve">la construction d’un bâtiment pour </w:t>
      </w:r>
      <w:r w:rsidR="00F91E1C" w:rsidRPr="00147EA7">
        <w:rPr>
          <w:rFonts w:ascii="Arial" w:hAnsi="Arial" w:cs="Arial"/>
          <w:b/>
        </w:rPr>
        <w:t>l’acti</w:t>
      </w:r>
      <w:r w:rsidRPr="00147EA7">
        <w:rPr>
          <w:rFonts w:ascii="Arial" w:hAnsi="Arial" w:cs="Arial"/>
          <w:b/>
        </w:rPr>
        <w:t xml:space="preserve">vité d’aéromodélisme à la Hague. </w:t>
      </w:r>
    </w:p>
    <w:p w:rsidR="00115BBB" w:rsidRPr="00115BBB" w:rsidRDefault="00115BBB" w:rsidP="005C0164">
      <w:pPr>
        <w:pStyle w:val="Paragraphedeliste"/>
        <w:spacing w:after="0" w:line="240" w:lineRule="auto"/>
        <w:ind w:left="2148" w:hanging="360"/>
        <w:jc w:val="both"/>
        <w:rPr>
          <w:rFonts w:ascii="Arial" w:hAnsi="Arial" w:cs="Arial"/>
        </w:rPr>
      </w:pPr>
    </w:p>
    <w:p w:rsidR="00115BBB" w:rsidRPr="008109E9" w:rsidRDefault="00147EA7" w:rsidP="005C0164">
      <w:pPr>
        <w:pStyle w:val="Paragraphedeliste"/>
        <w:spacing w:after="0" w:line="240" w:lineRule="auto"/>
        <w:ind w:left="0" w:hanging="2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Aide au transport</w:t>
      </w:r>
    </w:p>
    <w:p w:rsidR="00F91E1C" w:rsidRPr="00115BBB" w:rsidRDefault="00C24F89" w:rsidP="005C0164">
      <w:pPr>
        <w:pStyle w:val="Paragraphedeliste"/>
        <w:spacing w:after="0" w:line="240" w:lineRule="auto"/>
        <w:ind w:left="0" w:hanging="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91E1C" w:rsidRPr="00115BBB">
        <w:rPr>
          <w:rFonts w:ascii="Arial" w:hAnsi="Arial" w:cs="Arial"/>
        </w:rPr>
        <w:t xml:space="preserve">94 Normands </w:t>
      </w:r>
      <w:r w:rsidR="00147EA7">
        <w:rPr>
          <w:rFonts w:ascii="Arial" w:hAnsi="Arial" w:cs="Arial"/>
        </w:rPr>
        <w:t>ont bénéficié d’une aide</w:t>
      </w:r>
      <w:r w:rsidR="00147EA7" w:rsidRPr="00147EA7">
        <w:rPr>
          <w:rFonts w:ascii="Arial" w:hAnsi="Arial" w:cs="Arial"/>
        </w:rPr>
        <w:t xml:space="preserve"> </w:t>
      </w:r>
      <w:r w:rsidR="00147EA7">
        <w:rPr>
          <w:rFonts w:ascii="Arial" w:hAnsi="Arial" w:cs="Arial"/>
        </w:rPr>
        <w:t>à l’acquisition d’une</w:t>
      </w:r>
      <w:r w:rsidR="00147EA7" w:rsidRPr="00115BBB">
        <w:rPr>
          <w:rFonts w:ascii="Arial" w:hAnsi="Arial" w:cs="Arial"/>
        </w:rPr>
        <w:t xml:space="preserve"> voiture électrique</w:t>
      </w:r>
      <w:r w:rsidR="00147EA7">
        <w:rPr>
          <w:rFonts w:ascii="Arial" w:hAnsi="Arial" w:cs="Arial"/>
        </w:rPr>
        <w:t xml:space="preserve"> </w:t>
      </w:r>
      <w:r w:rsidR="00F91E1C" w:rsidRPr="00115BBB">
        <w:rPr>
          <w:rFonts w:ascii="Arial" w:hAnsi="Arial" w:cs="Arial"/>
        </w:rPr>
        <w:t>pour un montant total de 229 118 €</w:t>
      </w:r>
      <w:r w:rsidR="00147EA7">
        <w:rPr>
          <w:rFonts w:ascii="Arial" w:hAnsi="Arial" w:cs="Arial"/>
        </w:rPr>
        <w:t>.</w:t>
      </w:r>
    </w:p>
    <w:p w:rsidR="00F91E1C" w:rsidRDefault="00F91E1C" w:rsidP="005C0164">
      <w:pPr>
        <w:pStyle w:val="Paragraphedeliste"/>
        <w:spacing w:after="0" w:line="240" w:lineRule="auto"/>
        <w:ind w:left="2148" w:hanging="360"/>
        <w:jc w:val="both"/>
        <w:rPr>
          <w:rFonts w:ascii="Arial" w:hAnsi="Arial" w:cs="Arial"/>
        </w:rPr>
      </w:pPr>
    </w:p>
    <w:p w:rsidR="00147EA7" w:rsidRPr="00115BBB" w:rsidRDefault="00147EA7" w:rsidP="005C0164">
      <w:pPr>
        <w:pStyle w:val="Paragraphedeliste"/>
        <w:spacing w:after="0" w:line="240" w:lineRule="auto"/>
        <w:ind w:left="2148" w:hanging="360"/>
        <w:jc w:val="both"/>
        <w:rPr>
          <w:rFonts w:ascii="Arial" w:hAnsi="Arial" w:cs="Arial"/>
        </w:rPr>
      </w:pPr>
    </w:p>
    <w:p w:rsidR="00C24F89" w:rsidRPr="003A21D3" w:rsidRDefault="00C24F89" w:rsidP="00C24F89">
      <w:pPr>
        <w:spacing w:after="0" w:line="240" w:lineRule="auto"/>
        <w:jc w:val="both"/>
        <w:rPr>
          <w:rFonts w:ascii="Arial" w:hAnsi="Arial" w:cs="Arial"/>
        </w:rPr>
      </w:pPr>
      <w:r w:rsidRPr="003A21D3">
        <w:rPr>
          <w:rFonts w:ascii="Arial" w:hAnsi="Arial" w:cs="Arial"/>
        </w:rPr>
        <w:t>Contact presse :</w:t>
      </w:r>
    </w:p>
    <w:p w:rsidR="00C24F89" w:rsidRPr="003A21D3" w:rsidRDefault="00C24F89" w:rsidP="00C24F89">
      <w:pPr>
        <w:spacing w:after="0" w:line="240" w:lineRule="auto"/>
        <w:jc w:val="both"/>
        <w:rPr>
          <w:rFonts w:ascii="Arial" w:hAnsi="Arial" w:cs="Arial"/>
        </w:rPr>
      </w:pPr>
      <w:r w:rsidRPr="003A21D3">
        <w:rPr>
          <w:rFonts w:ascii="Arial" w:hAnsi="Arial" w:cs="Arial"/>
        </w:rPr>
        <w:t xml:space="preserve">Emmanuelle </w:t>
      </w:r>
      <w:proofErr w:type="spellStart"/>
      <w:r w:rsidRPr="003A21D3">
        <w:rPr>
          <w:rFonts w:ascii="Arial" w:hAnsi="Arial" w:cs="Arial"/>
        </w:rPr>
        <w:t>Tirilly</w:t>
      </w:r>
      <w:proofErr w:type="spellEnd"/>
      <w:r w:rsidRPr="003A21D3">
        <w:rPr>
          <w:rFonts w:ascii="Arial" w:hAnsi="Arial" w:cs="Arial"/>
        </w:rPr>
        <w:t xml:space="preserve"> – tel : 02 31 06 98 85 </w:t>
      </w:r>
      <w:r>
        <w:rPr>
          <w:rFonts w:ascii="Arial" w:hAnsi="Arial" w:cs="Arial"/>
        </w:rPr>
        <w:t xml:space="preserve">- </w:t>
      </w:r>
      <w:hyperlink r:id="rId9" w:history="1">
        <w:r w:rsidRPr="003A21D3">
          <w:rPr>
            <w:rStyle w:val="Lienhypertexte"/>
            <w:rFonts w:ascii="Arial" w:hAnsi="Arial" w:cs="Arial"/>
          </w:rPr>
          <w:t>emmanuelle.tirilly@normandie.fr</w:t>
        </w:r>
      </w:hyperlink>
    </w:p>
    <w:p w:rsidR="00F91E1C" w:rsidRPr="00115BBB" w:rsidRDefault="00F91E1C" w:rsidP="005C0164">
      <w:pPr>
        <w:spacing w:after="0" w:line="240" w:lineRule="auto"/>
        <w:jc w:val="both"/>
        <w:rPr>
          <w:rFonts w:ascii="Arial" w:hAnsi="Arial" w:cs="Arial"/>
        </w:rPr>
      </w:pPr>
    </w:p>
    <w:sectPr w:rsidR="00F91E1C" w:rsidRPr="0011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47665"/>
    <w:multiLevelType w:val="hybridMultilevel"/>
    <w:tmpl w:val="1966CC44"/>
    <w:lvl w:ilvl="0" w:tplc="2D626B6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47CF"/>
    <w:multiLevelType w:val="hybridMultilevel"/>
    <w:tmpl w:val="18AE4A3A"/>
    <w:lvl w:ilvl="0" w:tplc="E8D25D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61455"/>
    <w:multiLevelType w:val="hybridMultilevel"/>
    <w:tmpl w:val="93DE33C2"/>
    <w:lvl w:ilvl="0" w:tplc="F580EE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7BDE"/>
    <w:multiLevelType w:val="hybridMultilevel"/>
    <w:tmpl w:val="B6045C1A"/>
    <w:lvl w:ilvl="0" w:tplc="1D14D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921C0"/>
    <w:multiLevelType w:val="hybridMultilevel"/>
    <w:tmpl w:val="74A4530C"/>
    <w:lvl w:ilvl="0" w:tplc="1494B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E0605"/>
    <w:multiLevelType w:val="hybridMultilevel"/>
    <w:tmpl w:val="0E1EEFCE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 w:tplc="B17A06F2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  <w:b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  <w:sz w:val="22"/>
        <w:szCs w:val="22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585C3D"/>
    <w:multiLevelType w:val="hybridMultilevel"/>
    <w:tmpl w:val="3B42CBF6"/>
    <w:lvl w:ilvl="0" w:tplc="D56C3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32B79"/>
    <w:multiLevelType w:val="hybridMultilevel"/>
    <w:tmpl w:val="27A42E6A"/>
    <w:lvl w:ilvl="0" w:tplc="040C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A9"/>
    <w:rsid w:val="00003AF4"/>
    <w:rsid w:val="00044899"/>
    <w:rsid w:val="00115BBB"/>
    <w:rsid w:val="00127AB3"/>
    <w:rsid w:val="00147EA7"/>
    <w:rsid w:val="001C6C52"/>
    <w:rsid w:val="001D56A7"/>
    <w:rsid w:val="00341C32"/>
    <w:rsid w:val="00346C1E"/>
    <w:rsid w:val="003A3986"/>
    <w:rsid w:val="00416854"/>
    <w:rsid w:val="0042461E"/>
    <w:rsid w:val="005C0164"/>
    <w:rsid w:val="00622F06"/>
    <w:rsid w:val="00627C3B"/>
    <w:rsid w:val="00655328"/>
    <w:rsid w:val="006C7357"/>
    <w:rsid w:val="008109E9"/>
    <w:rsid w:val="0086077F"/>
    <w:rsid w:val="00917E23"/>
    <w:rsid w:val="00985047"/>
    <w:rsid w:val="009B5A0B"/>
    <w:rsid w:val="00AE1D81"/>
    <w:rsid w:val="00BA7784"/>
    <w:rsid w:val="00C24F89"/>
    <w:rsid w:val="00CF5219"/>
    <w:rsid w:val="00D12C26"/>
    <w:rsid w:val="00E07426"/>
    <w:rsid w:val="00E9422D"/>
    <w:rsid w:val="00F341A9"/>
    <w:rsid w:val="00F60309"/>
    <w:rsid w:val="00F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7134-47CD-4C14-8BB4-350FAE41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357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C7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C73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1E1C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F91E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91E1C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13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34411.B8F67A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E41B-1634-4788-84B5-37BC20A6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1411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CHANTELOUP Charlotte</cp:lastModifiedBy>
  <cp:revision>5</cp:revision>
  <dcterms:created xsi:type="dcterms:W3CDTF">2020-02-17T12:54:00Z</dcterms:created>
  <dcterms:modified xsi:type="dcterms:W3CDTF">2020-02-19T14:35:00Z</dcterms:modified>
</cp:coreProperties>
</file>