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B5" w:rsidRDefault="000B6AB5" w:rsidP="005A025A">
      <w:pPr>
        <w:jc w:val="both"/>
      </w:pPr>
      <w:bookmarkStart w:id="0" w:name="_GoBack"/>
      <w:bookmarkEnd w:id="0"/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5762625" cy="1076325"/>
            <wp:effectExtent l="0" t="0" r="9525" b="9525"/>
            <wp:docPr id="1" name="Image 1" descr="cid:image003.jpg@01D5123C.82C2A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5123C.82C2A6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AB5" w:rsidRDefault="008B18FD" w:rsidP="005A025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 4 juin</w:t>
      </w:r>
      <w:r w:rsidR="000B6AB5">
        <w:rPr>
          <w:rFonts w:ascii="Arial" w:hAnsi="Arial" w:cs="Arial"/>
        </w:rPr>
        <w:t xml:space="preserve"> 2019</w:t>
      </w:r>
    </w:p>
    <w:p w:rsidR="000B6AB5" w:rsidRDefault="000B6AB5" w:rsidP="005A025A">
      <w:pPr>
        <w:jc w:val="both"/>
        <w:rPr>
          <w:rFonts w:ascii="Arial" w:hAnsi="Arial" w:cs="Arial"/>
        </w:rPr>
      </w:pPr>
    </w:p>
    <w:p w:rsidR="000B6AB5" w:rsidRDefault="000B6AB5" w:rsidP="005A025A">
      <w:pPr>
        <w:jc w:val="both"/>
      </w:pPr>
    </w:p>
    <w:p w:rsidR="000B6AB5" w:rsidRDefault="000B6AB5" w:rsidP="005A025A">
      <w:pPr>
        <w:jc w:val="both"/>
        <w:rPr>
          <w:rFonts w:ascii="Arial" w:hAnsi="Arial" w:cs="Arial"/>
        </w:rPr>
      </w:pPr>
    </w:p>
    <w:p w:rsidR="000B6AB5" w:rsidRPr="000B6AB5" w:rsidRDefault="000B6AB5" w:rsidP="005A025A">
      <w:pPr>
        <w:jc w:val="both"/>
        <w:rPr>
          <w:rFonts w:ascii="Arial" w:hAnsi="Arial" w:cs="Arial"/>
          <w:b/>
          <w:sz w:val="28"/>
        </w:rPr>
      </w:pPr>
      <w:r w:rsidRPr="000B6AB5">
        <w:rPr>
          <w:rFonts w:ascii="Arial" w:hAnsi="Arial" w:cs="Arial"/>
          <w:b/>
          <w:sz w:val="28"/>
        </w:rPr>
        <w:t xml:space="preserve">La </w:t>
      </w:r>
      <w:r w:rsidR="00571279">
        <w:rPr>
          <w:rFonts w:ascii="Arial" w:hAnsi="Arial" w:cs="Arial"/>
          <w:b/>
          <w:sz w:val="28"/>
        </w:rPr>
        <w:t>Normandie présente au salon</w:t>
      </w:r>
      <w:r>
        <w:rPr>
          <w:rFonts w:ascii="Arial" w:hAnsi="Arial" w:cs="Arial"/>
          <w:b/>
          <w:sz w:val="28"/>
        </w:rPr>
        <w:t xml:space="preserve"> international </w:t>
      </w:r>
      <w:proofErr w:type="spellStart"/>
      <w:r>
        <w:rPr>
          <w:rFonts w:ascii="Arial" w:hAnsi="Arial" w:cs="Arial"/>
          <w:b/>
          <w:sz w:val="28"/>
        </w:rPr>
        <w:t>Seanergy</w:t>
      </w:r>
      <w:proofErr w:type="spellEnd"/>
      <w:r>
        <w:rPr>
          <w:rFonts w:ascii="Arial" w:hAnsi="Arial" w:cs="Arial"/>
          <w:b/>
          <w:sz w:val="28"/>
        </w:rPr>
        <w:t xml:space="preserve"> à</w:t>
      </w:r>
      <w:r w:rsidRPr="000B6AB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Dunkerque du </w:t>
      </w:r>
      <w:r w:rsidRPr="000B6AB5">
        <w:rPr>
          <w:rFonts w:ascii="Arial" w:hAnsi="Arial" w:cs="Arial"/>
          <w:b/>
          <w:sz w:val="28"/>
        </w:rPr>
        <w:t>5 au 7 juin 2019</w:t>
      </w:r>
      <w:r>
        <w:rPr>
          <w:rFonts w:ascii="Arial" w:hAnsi="Arial" w:cs="Arial"/>
          <w:b/>
          <w:sz w:val="28"/>
        </w:rPr>
        <w:t xml:space="preserve"> ! </w:t>
      </w:r>
    </w:p>
    <w:p w:rsidR="000B6AB5" w:rsidRDefault="000B6AB5" w:rsidP="005A025A">
      <w:pPr>
        <w:jc w:val="both"/>
        <w:rPr>
          <w:rFonts w:ascii="Arial" w:hAnsi="Arial" w:cs="Arial"/>
        </w:rPr>
      </w:pPr>
    </w:p>
    <w:p w:rsidR="000B6AB5" w:rsidRPr="00B76E5C" w:rsidRDefault="000B6AB5" w:rsidP="005A025A">
      <w:pPr>
        <w:jc w:val="both"/>
        <w:rPr>
          <w:rFonts w:ascii="Arial" w:hAnsi="Arial" w:cs="Arial"/>
          <w:b/>
        </w:rPr>
      </w:pPr>
      <w:r w:rsidRPr="00B76E5C">
        <w:rPr>
          <w:rFonts w:ascii="Arial" w:hAnsi="Arial" w:cs="Arial"/>
          <w:b/>
        </w:rPr>
        <w:t xml:space="preserve">La Normandie sera représentée </w:t>
      </w:r>
      <w:r w:rsidR="00661361" w:rsidRPr="00B76E5C">
        <w:rPr>
          <w:rFonts w:ascii="Arial" w:hAnsi="Arial" w:cs="Arial"/>
          <w:b/>
        </w:rPr>
        <w:t xml:space="preserve"> lors de</w:t>
      </w:r>
      <w:r w:rsidRPr="00B76E5C">
        <w:rPr>
          <w:rFonts w:ascii="Arial" w:hAnsi="Arial" w:cs="Arial"/>
          <w:b/>
        </w:rPr>
        <w:t xml:space="preserve"> </w:t>
      </w:r>
      <w:r w:rsidR="00D257DB" w:rsidRPr="00B76E5C">
        <w:rPr>
          <w:rFonts w:ascii="Arial" w:hAnsi="Arial" w:cs="Arial"/>
          <w:b/>
        </w:rPr>
        <w:t xml:space="preserve">la </w:t>
      </w:r>
      <w:r w:rsidRPr="00B76E5C">
        <w:rPr>
          <w:rFonts w:ascii="Arial" w:hAnsi="Arial" w:cs="Arial"/>
          <w:b/>
        </w:rPr>
        <w:t>4</w:t>
      </w:r>
      <w:r w:rsidRPr="00B76E5C">
        <w:rPr>
          <w:rFonts w:ascii="Arial" w:hAnsi="Arial" w:cs="Arial"/>
          <w:b/>
          <w:vertAlign w:val="superscript"/>
        </w:rPr>
        <w:t>ème</w:t>
      </w:r>
      <w:r w:rsidR="00571279">
        <w:rPr>
          <w:rFonts w:ascii="Arial" w:hAnsi="Arial" w:cs="Arial"/>
          <w:b/>
        </w:rPr>
        <w:t xml:space="preserve"> édition du salon</w:t>
      </w:r>
      <w:r w:rsidRPr="00B76E5C">
        <w:rPr>
          <w:rFonts w:ascii="Arial" w:hAnsi="Arial" w:cs="Arial"/>
          <w:b/>
        </w:rPr>
        <w:t xml:space="preserve"> international </w:t>
      </w:r>
      <w:proofErr w:type="spellStart"/>
      <w:r w:rsidRPr="00B76E5C">
        <w:rPr>
          <w:rFonts w:ascii="Arial" w:hAnsi="Arial" w:cs="Arial"/>
          <w:b/>
        </w:rPr>
        <w:t>Seanergy</w:t>
      </w:r>
      <w:proofErr w:type="spellEnd"/>
      <w:r w:rsidRPr="00B76E5C">
        <w:rPr>
          <w:rFonts w:ascii="Arial" w:hAnsi="Arial" w:cs="Arial"/>
          <w:b/>
        </w:rPr>
        <w:t xml:space="preserve">, dédié aux énergies marines renouvelables (EMR) et </w:t>
      </w:r>
      <w:r w:rsidR="00571279" w:rsidRPr="00571279">
        <w:rPr>
          <w:rFonts w:ascii="Arial" w:hAnsi="Arial" w:cs="Arial"/>
          <w:b/>
        </w:rPr>
        <w:t>au stockage de l'énergie</w:t>
      </w:r>
      <w:r w:rsidRPr="00B76E5C">
        <w:rPr>
          <w:rFonts w:ascii="Arial" w:hAnsi="Arial" w:cs="Arial"/>
          <w:b/>
        </w:rPr>
        <w:t>, qui se tiendra du 5 au 7 juin 2019 à Dunkerque. La Région</w:t>
      </w:r>
      <w:r w:rsidR="00D257DB" w:rsidRPr="00B76E5C">
        <w:rPr>
          <w:rFonts w:ascii="Arial" w:hAnsi="Arial" w:cs="Arial"/>
          <w:b/>
        </w:rPr>
        <w:t xml:space="preserve"> Normandie y </w:t>
      </w:r>
      <w:r w:rsidRPr="00B76E5C">
        <w:rPr>
          <w:rFonts w:ascii="Arial" w:hAnsi="Arial" w:cs="Arial"/>
          <w:b/>
        </w:rPr>
        <w:t>valoriser</w:t>
      </w:r>
      <w:r w:rsidR="00D257DB" w:rsidRPr="00B76E5C">
        <w:rPr>
          <w:rFonts w:ascii="Arial" w:hAnsi="Arial" w:cs="Arial"/>
          <w:b/>
        </w:rPr>
        <w:t xml:space="preserve">a sur son stand le </w:t>
      </w:r>
      <w:r w:rsidRPr="00B76E5C">
        <w:rPr>
          <w:rFonts w:ascii="Arial" w:hAnsi="Arial" w:cs="Arial"/>
          <w:b/>
        </w:rPr>
        <w:t xml:space="preserve">dynamisme </w:t>
      </w:r>
      <w:r w:rsidR="00D257DB" w:rsidRPr="00B76E5C">
        <w:rPr>
          <w:rFonts w:ascii="Arial" w:hAnsi="Arial" w:cs="Arial"/>
          <w:b/>
        </w:rPr>
        <w:t xml:space="preserve">du territoire </w:t>
      </w:r>
      <w:r w:rsidRPr="00B76E5C">
        <w:rPr>
          <w:rFonts w:ascii="Arial" w:hAnsi="Arial" w:cs="Arial"/>
          <w:b/>
        </w:rPr>
        <w:t>et des acteurs économique</w:t>
      </w:r>
      <w:r w:rsidR="00D257DB" w:rsidRPr="00B76E5C">
        <w:rPr>
          <w:rFonts w:ascii="Arial" w:hAnsi="Arial" w:cs="Arial"/>
          <w:b/>
        </w:rPr>
        <w:t>s</w:t>
      </w:r>
      <w:r w:rsidRPr="00B76E5C">
        <w:rPr>
          <w:rFonts w:ascii="Arial" w:hAnsi="Arial" w:cs="Arial"/>
          <w:b/>
        </w:rPr>
        <w:t xml:space="preserve"> </w:t>
      </w:r>
      <w:r w:rsidR="00D257DB" w:rsidRPr="00B76E5C">
        <w:rPr>
          <w:rFonts w:ascii="Arial" w:hAnsi="Arial" w:cs="Arial"/>
          <w:b/>
        </w:rPr>
        <w:t>dans le domaine des E</w:t>
      </w:r>
      <w:r w:rsidRPr="00B76E5C">
        <w:rPr>
          <w:rFonts w:ascii="Arial" w:hAnsi="Arial" w:cs="Arial"/>
          <w:b/>
        </w:rPr>
        <w:t xml:space="preserve">MR. </w:t>
      </w:r>
      <w:r w:rsidR="00D257DB" w:rsidRPr="00B76E5C">
        <w:rPr>
          <w:rFonts w:ascii="Arial" w:hAnsi="Arial" w:cs="Arial"/>
          <w:b/>
        </w:rPr>
        <w:t>Pierre Vogt, Conseiller régional, sera notamment présent sur le salon le 5 juin 2019.</w:t>
      </w:r>
    </w:p>
    <w:p w:rsidR="00D257DB" w:rsidRPr="00B76E5C" w:rsidRDefault="00D257DB" w:rsidP="005A025A">
      <w:pPr>
        <w:jc w:val="both"/>
        <w:rPr>
          <w:rFonts w:ascii="Arial" w:hAnsi="Arial" w:cs="Arial"/>
          <w:b/>
        </w:rPr>
      </w:pPr>
    </w:p>
    <w:p w:rsidR="000B6AB5" w:rsidRPr="00B76E5C" w:rsidRDefault="00D257DB" w:rsidP="005A025A">
      <w:pPr>
        <w:spacing w:after="120"/>
        <w:jc w:val="both"/>
        <w:rPr>
          <w:rFonts w:ascii="Arial" w:hAnsi="Arial" w:cs="Arial"/>
          <w:b/>
        </w:rPr>
      </w:pPr>
      <w:r w:rsidRPr="00B76E5C">
        <w:rPr>
          <w:rFonts w:ascii="Arial" w:hAnsi="Arial" w:cs="Arial"/>
          <w:b/>
        </w:rPr>
        <w:t>Les acteurs économiques des EMR réunis sous la bannière « Normandie »</w:t>
      </w:r>
    </w:p>
    <w:p w:rsidR="00D257DB" w:rsidRPr="00B76E5C" w:rsidRDefault="00D257DB" w:rsidP="005A025A">
      <w:pPr>
        <w:jc w:val="both"/>
        <w:rPr>
          <w:rFonts w:ascii="Arial" w:hAnsi="Arial" w:cs="Arial"/>
        </w:rPr>
      </w:pPr>
      <w:r w:rsidRPr="00B76E5C">
        <w:rPr>
          <w:rFonts w:ascii="Arial" w:hAnsi="Arial" w:cs="Arial"/>
        </w:rPr>
        <w:t xml:space="preserve">La Région  Normandie accueillera sur son stand les professionnels normands des Energies Marines Renouvelables : </w:t>
      </w:r>
    </w:p>
    <w:p w:rsidR="00D257DB" w:rsidRPr="00B76E5C" w:rsidRDefault="00D257DB" w:rsidP="005A025A">
      <w:pPr>
        <w:jc w:val="both"/>
        <w:rPr>
          <w:rFonts w:ascii="Arial" w:hAnsi="Arial" w:cs="Arial"/>
        </w:rPr>
      </w:pPr>
    </w:p>
    <w:p w:rsidR="00D257DB" w:rsidRPr="00B76E5C" w:rsidRDefault="00D257DB" w:rsidP="005A025A">
      <w:pPr>
        <w:jc w:val="both"/>
        <w:rPr>
          <w:rFonts w:ascii="Arial" w:hAnsi="Arial" w:cs="Arial"/>
        </w:rPr>
      </w:pPr>
      <w:r w:rsidRPr="00B76E5C">
        <w:rPr>
          <w:rFonts w:ascii="Arial" w:hAnsi="Arial" w:cs="Arial"/>
        </w:rPr>
        <w:t xml:space="preserve">- </w:t>
      </w:r>
      <w:r w:rsidRPr="00B76E5C">
        <w:rPr>
          <w:rFonts w:ascii="Arial" w:hAnsi="Arial" w:cs="Arial"/>
          <w:b/>
        </w:rPr>
        <w:t>Normandie Maritime,</w:t>
      </w:r>
      <w:r w:rsidRPr="00B76E5C">
        <w:rPr>
          <w:rFonts w:ascii="Arial" w:hAnsi="Arial" w:cs="Arial"/>
        </w:rPr>
        <w:t xml:space="preserve">  association en charge de la </w:t>
      </w:r>
      <w:r w:rsidRPr="00B76E5C">
        <w:rPr>
          <w:rFonts w:ascii="Arial" w:hAnsi="Arial" w:cs="Arial"/>
          <w:iCs/>
        </w:rPr>
        <w:t>promotion, du développement et de la coordination de la filière normande de l'économie maritime et fluviale.</w:t>
      </w:r>
    </w:p>
    <w:p w:rsidR="00D257DB" w:rsidRPr="00B76E5C" w:rsidRDefault="00D257DB" w:rsidP="005A025A">
      <w:pPr>
        <w:jc w:val="both"/>
        <w:rPr>
          <w:rFonts w:ascii="Arial" w:hAnsi="Arial" w:cs="Arial"/>
        </w:rPr>
      </w:pPr>
    </w:p>
    <w:p w:rsidR="00661361" w:rsidRPr="00B76E5C" w:rsidRDefault="00D257DB" w:rsidP="005A025A">
      <w:pPr>
        <w:jc w:val="both"/>
        <w:rPr>
          <w:rFonts w:ascii="Arial" w:hAnsi="Arial" w:cs="Arial"/>
        </w:rPr>
      </w:pPr>
      <w:r w:rsidRPr="00B76E5C">
        <w:rPr>
          <w:rFonts w:ascii="Arial" w:hAnsi="Arial" w:cs="Arial"/>
        </w:rPr>
        <w:t xml:space="preserve">- </w:t>
      </w:r>
      <w:r w:rsidRPr="00B76E5C">
        <w:rPr>
          <w:rFonts w:ascii="Arial" w:hAnsi="Arial" w:cs="Arial"/>
          <w:b/>
        </w:rPr>
        <w:t xml:space="preserve">La </w:t>
      </w:r>
      <w:r w:rsidR="000259B9">
        <w:rPr>
          <w:rFonts w:ascii="Arial" w:hAnsi="Arial" w:cs="Arial"/>
          <w:b/>
        </w:rPr>
        <w:t>s</w:t>
      </w:r>
      <w:r w:rsidRPr="00B76E5C">
        <w:rPr>
          <w:rFonts w:ascii="Arial" w:hAnsi="Arial" w:cs="Arial"/>
          <w:b/>
        </w:rPr>
        <w:t>ociété GUIAN</w:t>
      </w:r>
      <w:r w:rsidR="00B76E5C" w:rsidRPr="00B76E5C">
        <w:rPr>
          <w:rFonts w:ascii="Arial" w:hAnsi="Arial" w:cs="Arial"/>
          <w:iCs/>
        </w:rPr>
        <w:t> : c</w:t>
      </w:r>
      <w:r w:rsidRPr="00B76E5C">
        <w:rPr>
          <w:rFonts w:ascii="Arial" w:hAnsi="Arial" w:cs="Arial"/>
          <w:iCs/>
        </w:rPr>
        <w:t>réé</w:t>
      </w:r>
      <w:r w:rsidR="00B76E5C" w:rsidRPr="00B76E5C">
        <w:rPr>
          <w:rFonts w:ascii="Arial" w:hAnsi="Arial" w:cs="Arial"/>
          <w:iCs/>
        </w:rPr>
        <w:t>e</w:t>
      </w:r>
      <w:r w:rsidRPr="00B76E5C">
        <w:rPr>
          <w:rFonts w:ascii="Arial" w:hAnsi="Arial" w:cs="Arial"/>
          <w:iCs/>
        </w:rPr>
        <w:t xml:space="preserve"> au Havre en 1931 et filiale de SEASECURE GROUP, </w:t>
      </w:r>
      <w:r w:rsidR="00B76E5C" w:rsidRPr="00B76E5C">
        <w:rPr>
          <w:rFonts w:ascii="Arial" w:hAnsi="Arial" w:cs="Arial"/>
          <w:iCs/>
        </w:rPr>
        <w:t xml:space="preserve">cette </w:t>
      </w:r>
      <w:r w:rsidRPr="00B76E5C">
        <w:rPr>
          <w:rFonts w:ascii="Arial" w:hAnsi="Arial" w:cs="Arial"/>
          <w:iCs/>
        </w:rPr>
        <w:t xml:space="preserve">société de courtage </w:t>
      </w:r>
      <w:r w:rsidR="00B76E5C" w:rsidRPr="00B76E5C">
        <w:rPr>
          <w:rFonts w:ascii="Arial" w:hAnsi="Arial" w:cs="Arial"/>
          <w:iCs/>
        </w:rPr>
        <w:t xml:space="preserve">couvre </w:t>
      </w:r>
      <w:r w:rsidRPr="00B76E5C">
        <w:rPr>
          <w:rFonts w:ascii="Arial" w:hAnsi="Arial" w:cs="Arial"/>
          <w:iCs/>
        </w:rPr>
        <w:t xml:space="preserve">un large panel d’activités, notamment les opérations portuaires et les travaux maritimes. </w:t>
      </w:r>
    </w:p>
    <w:p w:rsidR="00313197" w:rsidRPr="00B76E5C" w:rsidRDefault="00313197" w:rsidP="005A025A">
      <w:pPr>
        <w:jc w:val="both"/>
        <w:rPr>
          <w:rFonts w:ascii="Arial" w:hAnsi="Arial" w:cs="Arial"/>
        </w:rPr>
      </w:pPr>
    </w:p>
    <w:p w:rsidR="00D257DB" w:rsidRPr="00B76E5C" w:rsidRDefault="00D257DB" w:rsidP="005A025A">
      <w:pPr>
        <w:jc w:val="both"/>
        <w:rPr>
          <w:rFonts w:ascii="Arial" w:hAnsi="Arial" w:cs="Arial"/>
          <w:iCs/>
        </w:rPr>
      </w:pPr>
      <w:r w:rsidRPr="00B76E5C">
        <w:rPr>
          <w:rFonts w:ascii="Arial" w:hAnsi="Arial" w:cs="Arial"/>
          <w:b/>
        </w:rPr>
        <w:t>- Cherbourg Manutention</w:t>
      </w:r>
      <w:r w:rsidRPr="00B76E5C">
        <w:rPr>
          <w:rFonts w:ascii="Arial" w:hAnsi="Arial" w:cs="Arial"/>
        </w:rPr>
        <w:t> :</w:t>
      </w:r>
      <w:r w:rsidRPr="00B76E5C">
        <w:rPr>
          <w:rFonts w:ascii="Arial" w:hAnsi="Arial" w:cs="Arial"/>
          <w:iCs/>
        </w:rPr>
        <w:t xml:space="preserve"> </w:t>
      </w:r>
      <w:r w:rsidR="00B76E5C" w:rsidRPr="00B76E5C">
        <w:rPr>
          <w:rFonts w:ascii="Arial" w:hAnsi="Arial" w:cs="Arial"/>
          <w:iCs/>
        </w:rPr>
        <w:t>i</w:t>
      </w:r>
      <w:r w:rsidR="00661361" w:rsidRPr="00B76E5C">
        <w:rPr>
          <w:rFonts w:ascii="Arial" w:hAnsi="Arial" w:cs="Arial"/>
          <w:iCs/>
        </w:rPr>
        <w:t>nstallée sur le port de Cherbourg-Octeville, Cherbourg Manutention est  notamment p</w:t>
      </w:r>
      <w:r w:rsidRPr="00B76E5C">
        <w:rPr>
          <w:rFonts w:ascii="Arial" w:hAnsi="Arial" w:cs="Arial"/>
          <w:iCs/>
        </w:rPr>
        <w:t>artenaire de deux proj</w:t>
      </w:r>
      <w:r w:rsidR="00661361" w:rsidRPr="00B76E5C">
        <w:rPr>
          <w:rFonts w:ascii="Arial" w:hAnsi="Arial" w:cs="Arial"/>
          <w:iCs/>
        </w:rPr>
        <w:t xml:space="preserve">ets </w:t>
      </w:r>
      <w:proofErr w:type="spellStart"/>
      <w:r w:rsidR="00661361" w:rsidRPr="00B76E5C">
        <w:rPr>
          <w:rFonts w:ascii="Arial" w:hAnsi="Arial" w:cs="Arial"/>
          <w:iCs/>
        </w:rPr>
        <w:t>hydroliens</w:t>
      </w:r>
      <w:proofErr w:type="spellEnd"/>
      <w:r w:rsidR="00661361" w:rsidRPr="00B76E5C">
        <w:rPr>
          <w:rFonts w:ascii="Arial" w:hAnsi="Arial" w:cs="Arial"/>
          <w:iCs/>
        </w:rPr>
        <w:t xml:space="preserve"> français : CMN / </w:t>
      </w:r>
      <w:proofErr w:type="spellStart"/>
      <w:r w:rsidRPr="00B76E5C">
        <w:rPr>
          <w:rFonts w:ascii="Arial" w:hAnsi="Arial" w:cs="Arial"/>
          <w:iCs/>
        </w:rPr>
        <w:t>HydroQuest</w:t>
      </w:r>
      <w:proofErr w:type="spellEnd"/>
      <w:r w:rsidRPr="00B76E5C">
        <w:rPr>
          <w:rFonts w:ascii="Arial" w:hAnsi="Arial" w:cs="Arial"/>
          <w:iCs/>
        </w:rPr>
        <w:t xml:space="preserve"> et Naval Energies / </w:t>
      </w:r>
      <w:proofErr w:type="spellStart"/>
      <w:r w:rsidRPr="00B76E5C">
        <w:rPr>
          <w:rFonts w:ascii="Arial" w:hAnsi="Arial" w:cs="Arial"/>
          <w:iCs/>
        </w:rPr>
        <w:t>OpenHydro</w:t>
      </w:r>
      <w:proofErr w:type="spellEnd"/>
      <w:r w:rsidR="00661361" w:rsidRPr="00B76E5C">
        <w:rPr>
          <w:rFonts w:ascii="Arial" w:hAnsi="Arial" w:cs="Arial"/>
          <w:iCs/>
        </w:rPr>
        <w:t xml:space="preserve">. Elle compte également parmi ses références </w:t>
      </w:r>
      <w:r w:rsidRPr="00B76E5C">
        <w:rPr>
          <w:rFonts w:ascii="Arial" w:hAnsi="Arial" w:cs="Arial"/>
          <w:iCs/>
        </w:rPr>
        <w:t xml:space="preserve">LM Wind, CMN, </w:t>
      </w:r>
      <w:proofErr w:type="spellStart"/>
      <w:r w:rsidRPr="00B76E5C">
        <w:rPr>
          <w:rFonts w:ascii="Arial" w:hAnsi="Arial" w:cs="Arial"/>
          <w:iCs/>
        </w:rPr>
        <w:t>HydroQuest</w:t>
      </w:r>
      <w:proofErr w:type="spellEnd"/>
      <w:r w:rsidRPr="00B76E5C">
        <w:rPr>
          <w:rFonts w:ascii="Arial" w:hAnsi="Arial" w:cs="Arial"/>
          <w:iCs/>
        </w:rPr>
        <w:t xml:space="preserve">, </w:t>
      </w:r>
      <w:proofErr w:type="spellStart"/>
      <w:r w:rsidRPr="00B76E5C">
        <w:rPr>
          <w:rFonts w:ascii="Arial" w:hAnsi="Arial" w:cs="Arial"/>
          <w:iCs/>
        </w:rPr>
        <w:t>Ocean</w:t>
      </w:r>
      <w:proofErr w:type="spellEnd"/>
      <w:r w:rsidRPr="00B76E5C">
        <w:rPr>
          <w:rFonts w:ascii="Arial" w:hAnsi="Arial" w:cs="Arial"/>
          <w:iCs/>
        </w:rPr>
        <w:t xml:space="preserve"> Installer, Naval Energies, </w:t>
      </w:r>
      <w:proofErr w:type="spellStart"/>
      <w:r w:rsidRPr="00B76E5C">
        <w:rPr>
          <w:rFonts w:ascii="Arial" w:hAnsi="Arial" w:cs="Arial"/>
          <w:iCs/>
        </w:rPr>
        <w:t>Technip</w:t>
      </w:r>
      <w:proofErr w:type="spellEnd"/>
      <w:r w:rsidRPr="00B76E5C">
        <w:rPr>
          <w:rFonts w:ascii="Arial" w:hAnsi="Arial" w:cs="Arial"/>
          <w:iCs/>
        </w:rPr>
        <w:t xml:space="preserve">, </w:t>
      </w:r>
      <w:proofErr w:type="spellStart"/>
      <w:r w:rsidRPr="00B76E5C">
        <w:rPr>
          <w:rFonts w:ascii="Arial" w:hAnsi="Arial" w:cs="Arial"/>
          <w:iCs/>
        </w:rPr>
        <w:t>Enercon</w:t>
      </w:r>
      <w:proofErr w:type="spellEnd"/>
      <w:r w:rsidRPr="00B76E5C">
        <w:rPr>
          <w:rFonts w:ascii="Arial" w:hAnsi="Arial" w:cs="Arial"/>
          <w:iCs/>
        </w:rPr>
        <w:t>, GE, STX</w:t>
      </w:r>
      <w:r w:rsidR="00661361" w:rsidRPr="00B76E5C">
        <w:rPr>
          <w:rFonts w:ascii="Arial" w:hAnsi="Arial" w:cs="Arial"/>
          <w:iCs/>
        </w:rPr>
        <w:t>.</w:t>
      </w:r>
    </w:p>
    <w:p w:rsidR="00D257DB" w:rsidRPr="00B76E5C" w:rsidRDefault="00D257DB" w:rsidP="005A025A">
      <w:pPr>
        <w:jc w:val="both"/>
        <w:rPr>
          <w:rFonts w:ascii="Arial" w:hAnsi="Arial" w:cs="Arial"/>
          <w:iCs/>
        </w:rPr>
      </w:pPr>
    </w:p>
    <w:p w:rsidR="00D257DB" w:rsidRPr="00B76E5C" w:rsidRDefault="00313197" w:rsidP="005A025A">
      <w:pPr>
        <w:jc w:val="both"/>
        <w:rPr>
          <w:rFonts w:ascii="Arial" w:hAnsi="Arial" w:cs="Arial"/>
          <w:iCs/>
        </w:rPr>
      </w:pPr>
      <w:r w:rsidRPr="00B76E5C">
        <w:rPr>
          <w:rFonts w:ascii="Arial" w:hAnsi="Arial" w:cs="Arial"/>
          <w:b/>
          <w:iCs/>
        </w:rPr>
        <w:t xml:space="preserve">- </w:t>
      </w:r>
      <w:proofErr w:type="spellStart"/>
      <w:r w:rsidRPr="00B76E5C">
        <w:rPr>
          <w:rFonts w:ascii="Arial" w:hAnsi="Arial" w:cs="Arial"/>
          <w:b/>
          <w:iCs/>
        </w:rPr>
        <w:t>Ameri</w:t>
      </w:r>
      <w:r w:rsidR="00D257DB" w:rsidRPr="00B76E5C">
        <w:rPr>
          <w:rFonts w:ascii="Arial" w:hAnsi="Arial" w:cs="Arial"/>
          <w:b/>
          <w:iCs/>
        </w:rPr>
        <w:t>s</w:t>
      </w:r>
      <w:proofErr w:type="spellEnd"/>
      <w:r w:rsidR="00D257DB" w:rsidRPr="00B76E5C">
        <w:rPr>
          <w:rFonts w:ascii="Arial" w:hAnsi="Arial" w:cs="Arial"/>
          <w:iCs/>
        </w:rPr>
        <w:t xml:space="preserve"> : </w:t>
      </w:r>
      <w:proofErr w:type="spellStart"/>
      <w:r w:rsidRPr="00B76E5C">
        <w:rPr>
          <w:rFonts w:ascii="Arial" w:hAnsi="Arial" w:cs="Arial"/>
          <w:iCs/>
        </w:rPr>
        <w:t>Ameris</w:t>
      </w:r>
      <w:proofErr w:type="spellEnd"/>
      <w:r w:rsidRPr="00B76E5C">
        <w:rPr>
          <w:rFonts w:ascii="Arial" w:hAnsi="Arial" w:cs="Arial"/>
          <w:iCs/>
        </w:rPr>
        <w:t xml:space="preserve"> Group</w:t>
      </w:r>
      <w:r w:rsidR="00C71749" w:rsidRPr="00B76E5C">
        <w:rPr>
          <w:rFonts w:ascii="Arial" w:hAnsi="Arial" w:cs="Arial"/>
          <w:iCs/>
        </w:rPr>
        <w:t xml:space="preserve"> est </w:t>
      </w:r>
      <w:r w:rsidR="00D257DB" w:rsidRPr="00B76E5C">
        <w:rPr>
          <w:rFonts w:ascii="Arial" w:hAnsi="Arial" w:cs="Arial"/>
          <w:iCs/>
        </w:rPr>
        <w:t xml:space="preserve">spécialiste en services sur mesure pour des secteurs critiques. </w:t>
      </w:r>
      <w:r w:rsidR="00B76E5C" w:rsidRPr="00B76E5C">
        <w:rPr>
          <w:rFonts w:ascii="Arial" w:hAnsi="Arial" w:cs="Arial"/>
          <w:iCs/>
        </w:rPr>
        <w:t>Elle est en charge de la g</w:t>
      </w:r>
      <w:r w:rsidR="00D257DB" w:rsidRPr="00B76E5C">
        <w:rPr>
          <w:rFonts w:ascii="Arial" w:hAnsi="Arial" w:cs="Arial"/>
          <w:iCs/>
        </w:rPr>
        <w:t xml:space="preserve">estion de la </w:t>
      </w:r>
      <w:proofErr w:type="spellStart"/>
      <w:r w:rsidR="00D257DB" w:rsidRPr="00B76E5C">
        <w:rPr>
          <w:rFonts w:ascii="Arial" w:hAnsi="Arial" w:cs="Arial"/>
          <w:iCs/>
        </w:rPr>
        <w:t>Supply</w:t>
      </w:r>
      <w:proofErr w:type="spellEnd"/>
      <w:r w:rsidR="00D257DB" w:rsidRPr="00B76E5C">
        <w:rPr>
          <w:rFonts w:ascii="Arial" w:hAnsi="Arial" w:cs="Arial"/>
          <w:iCs/>
        </w:rPr>
        <w:t xml:space="preserve"> Chain : </w:t>
      </w:r>
      <w:proofErr w:type="spellStart"/>
      <w:r w:rsidR="00D257DB" w:rsidRPr="00B76E5C">
        <w:rPr>
          <w:rFonts w:ascii="Arial" w:hAnsi="Arial" w:cs="Arial"/>
          <w:iCs/>
        </w:rPr>
        <w:t>Sourcing</w:t>
      </w:r>
      <w:proofErr w:type="spellEnd"/>
      <w:r w:rsidR="00D257DB" w:rsidRPr="00B76E5C">
        <w:rPr>
          <w:rFonts w:ascii="Arial" w:hAnsi="Arial" w:cs="Arial"/>
          <w:iCs/>
        </w:rPr>
        <w:t xml:space="preserve"> &amp; approvisionnement, </w:t>
      </w:r>
      <w:proofErr w:type="spellStart"/>
      <w:r w:rsidR="00D257DB" w:rsidRPr="00B76E5C">
        <w:rPr>
          <w:rFonts w:ascii="Arial" w:hAnsi="Arial" w:cs="Arial"/>
          <w:iCs/>
        </w:rPr>
        <w:t>kitting</w:t>
      </w:r>
      <w:proofErr w:type="spellEnd"/>
      <w:r w:rsidR="00D257DB" w:rsidRPr="00B76E5C">
        <w:rPr>
          <w:rFonts w:ascii="Arial" w:hAnsi="Arial" w:cs="Arial"/>
          <w:iCs/>
        </w:rPr>
        <w:t>, conditionne</w:t>
      </w:r>
      <w:r w:rsidR="00B76E5C" w:rsidRPr="00B76E5C">
        <w:rPr>
          <w:rFonts w:ascii="Arial" w:hAnsi="Arial" w:cs="Arial"/>
          <w:iCs/>
        </w:rPr>
        <w:t>ment, logistique internationale. Ses secteurs d’activités : u</w:t>
      </w:r>
      <w:r w:rsidR="00D257DB" w:rsidRPr="00B76E5C">
        <w:rPr>
          <w:rFonts w:ascii="Arial" w:hAnsi="Arial" w:cs="Arial"/>
          <w:iCs/>
        </w:rPr>
        <w:t>sinage de précision</w:t>
      </w:r>
      <w:r w:rsidR="00B76E5C" w:rsidRPr="00B76E5C">
        <w:rPr>
          <w:rFonts w:ascii="Arial" w:hAnsi="Arial" w:cs="Arial"/>
          <w:iCs/>
        </w:rPr>
        <w:t xml:space="preserve"> (c</w:t>
      </w:r>
      <w:r w:rsidR="00D257DB" w:rsidRPr="00B76E5C">
        <w:rPr>
          <w:rFonts w:ascii="Arial" w:hAnsi="Arial" w:cs="Arial"/>
          <w:iCs/>
        </w:rPr>
        <w:t>onception, fabrication et test de composant</w:t>
      </w:r>
      <w:r w:rsidR="00B76E5C" w:rsidRPr="00B76E5C">
        <w:rPr>
          <w:rFonts w:ascii="Arial" w:hAnsi="Arial" w:cs="Arial"/>
          <w:iCs/>
        </w:rPr>
        <w:t>s mécaniques de haute précision…), pilotage de la sous-traitance : m</w:t>
      </w:r>
      <w:r w:rsidR="00D257DB" w:rsidRPr="00B76E5C">
        <w:rPr>
          <w:rFonts w:ascii="Arial" w:hAnsi="Arial" w:cs="Arial"/>
          <w:iCs/>
        </w:rPr>
        <w:t xml:space="preserve">écano-soudure, protection de </w:t>
      </w:r>
      <w:proofErr w:type="spellStart"/>
      <w:r w:rsidR="00D257DB" w:rsidRPr="00B76E5C">
        <w:rPr>
          <w:rFonts w:ascii="Arial" w:hAnsi="Arial" w:cs="Arial"/>
          <w:iCs/>
        </w:rPr>
        <w:t>surface</w:t>
      </w:r>
      <w:proofErr w:type="gramStart"/>
      <w:r w:rsidR="00D257DB" w:rsidRPr="00B76E5C">
        <w:rPr>
          <w:rFonts w:ascii="Arial" w:hAnsi="Arial" w:cs="Arial"/>
          <w:iCs/>
        </w:rPr>
        <w:t>,traitement</w:t>
      </w:r>
      <w:proofErr w:type="spellEnd"/>
      <w:proofErr w:type="gramEnd"/>
      <w:r w:rsidR="00D257DB" w:rsidRPr="00B76E5C">
        <w:rPr>
          <w:rFonts w:ascii="Arial" w:hAnsi="Arial" w:cs="Arial"/>
          <w:iCs/>
        </w:rPr>
        <w:t xml:space="preserve"> thermique, </w:t>
      </w:r>
      <w:proofErr w:type="spellStart"/>
      <w:r w:rsidR="00B76E5C" w:rsidRPr="00B76E5C">
        <w:rPr>
          <w:rFonts w:ascii="Arial" w:hAnsi="Arial" w:cs="Arial"/>
          <w:iCs/>
        </w:rPr>
        <w:t>r</w:t>
      </w:r>
      <w:r w:rsidR="00D257DB" w:rsidRPr="00B76E5C">
        <w:rPr>
          <w:rFonts w:ascii="Arial" w:hAnsi="Arial" w:cs="Arial"/>
          <w:iCs/>
        </w:rPr>
        <w:t>esurfaçage</w:t>
      </w:r>
      <w:proofErr w:type="spellEnd"/>
      <w:r w:rsidR="00D257DB" w:rsidRPr="00B76E5C">
        <w:rPr>
          <w:rFonts w:ascii="Arial" w:hAnsi="Arial" w:cs="Arial"/>
          <w:iCs/>
        </w:rPr>
        <w:t>.</w:t>
      </w:r>
    </w:p>
    <w:p w:rsidR="00D257DB" w:rsidRPr="00B76E5C" w:rsidRDefault="00D257DB" w:rsidP="005A025A">
      <w:pPr>
        <w:jc w:val="both"/>
        <w:rPr>
          <w:rFonts w:ascii="Arial" w:hAnsi="Arial" w:cs="Arial"/>
        </w:rPr>
      </w:pPr>
    </w:p>
    <w:p w:rsidR="00D257DB" w:rsidRPr="00B76E5C" w:rsidRDefault="00D257DB" w:rsidP="005A025A">
      <w:pPr>
        <w:jc w:val="both"/>
        <w:rPr>
          <w:rFonts w:ascii="Arial" w:hAnsi="Arial" w:cs="Arial"/>
        </w:rPr>
      </w:pPr>
      <w:r w:rsidRPr="00B76E5C">
        <w:rPr>
          <w:rFonts w:ascii="Arial" w:hAnsi="Arial" w:cs="Arial"/>
        </w:rPr>
        <w:t xml:space="preserve">- </w:t>
      </w:r>
      <w:proofErr w:type="spellStart"/>
      <w:r w:rsidRPr="000259B9">
        <w:rPr>
          <w:rFonts w:ascii="Arial" w:hAnsi="Arial" w:cs="Arial"/>
          <w:b/>
        </w:rPr>
        <w:t>Efinor</w:t>
      </w:r>
      <w:proofErr w:type="spellEnd"/>
      <w:r w:rsidRPr="00B76E5C">
        <w:rPr>
          <w:rFonts w:ascii="Arial" w:hAnsi="Arial" w:cs="Arial"/>
        </w:rPr>
        <w:t xml:space="preserve"> : </w:t>
      </w:r>
      <w:proofErr w:type="spellStart"/>
      <w:r w:rsidR="000259B9">
        <w:rPr>
          <w:rFonts w:ascii="Arial" w:hAnsi="Arial" w:cs="Arial"/>
          <w:iCs/>
        </w:rPr>
        <w:t>Efinor</w:t>
      </w:r>
      <w:proofErr w:type="spellEnd"/>
      <w:r w:rsidRPr="00B76E5C">
        <w:rPr>
          <w:rFonts w:ascii="Arial" w:hAnsi="Arial" w:cs="Arial"/>
          <w:iCs/>
        </w:rPr>
        <w:t xml:space="preserve"> est un groupe industriel centré sur le travail du métal, organisé autour de compétences complémentaires et interconnectées : l’ingénierie, la fabri</w:t>
      </w:r>
      <w:r w:rsidR="000259B9">
        <w:rPr>
          <w:rFonts w:ascii="Arial" w:hAnsi="Arial" w:cs="Arial"/>
          <w:iCs/>
        </w:rPr>
        <w:t xml:space="preserve">cation et la maintenance. La société constitue </w:t>
      </w:r>
      <w:r w:rsidRPr="00B76E5C">
        <w:rPr>
          <w:rFonts w:ascii="Arial" w:hAnsi="Arial" w:cs="Arial"/>
          <w:iCs/>
        </w:rPr>
        <w:t>des équipes opérationnelles et capables d’apporter des solutions au</w:t>
      </w:r>
      <w:r w:rsidR="000259B9">
        <w:rPr>
          <w:rFonts w:ascii="Arial" w:hAnsi="Arial" w:cs="Arial"/>
          <w:iCs/>
        </w:rPr>
        <w:t>x différentes étapes des projets : d</w:t>
      </w:r>
      <w:r w:rsidRPr="00B76E5C">
        <w:rPr>
          <w:rFonts w:ascii="Arial" w:hAnsi="Arial" w:cs="Arial"/>
          <w:iCs/>
        </w:rPr>
        <w:t>u de</w:t>
      </w:r>
      <w:r w:rsidR="000259B9">
        <w:rPr>
          <w:rFonts w:ascii="Arial" w:hAnsi="Arial" w:cs="Arial"/>
          <w:iCs/>
        </w:rPr>
        <w:t>sign au soutien sur site</w:t>
      </w:r>
      <w:r w:rsidRPr="00B76E5C">
        <w:rPr>
          <w:rFonts w:ascii="Arial" w:hAnsi="Arial" w:cs="Arial"/>
          <w:iCs/>
        </w:rPr>
        <w:t xml:space="preserve">. Ainsi, </w:t>
      </w:r>
      <w:r w:rsidR="000259B9">
        <w:rPr>
          <w:rFonts w:ascii="Arial" w:hAnsi="Arial" w:cs="Arial"/>
          <w:iCs/>
        </w:rPr>
        <w:t>les</w:t>
      </w:r>
      <w:r w:rsidRPr="00B76E5C">
        <w:rPr>
          <w:rFonts w:ascii="Arial" w:hAnsi="Arial" w:cs="Arial"/>
          <w:iCs/>
        </w:rPr>
        <w:t xml:space="preserve"> savoir-faire</w:t>
      </w:r>
      <w:r w:rsidR="000259B9">
        <w:rPr>
          <w:rFonts w:ascii="Arial" w:hAnsi="Arial" w:cs="Arial"/>
          <w:iCs/>
        </w:rPr>
        <w:t xml:space="preserve"> d’</w:t>
      </w:r>
      <w:proofErr w:type="spellStart"/>
      <w:r w:rsidR="000259B9">
        <w:rPr>
          <w:rFonts w:ascii="Arial" w:hAnsi="Arial" w:cs="Arial"/>
          <w:iCs/>
        </w:rPr>
        <w:t>Efinor</w:t>
      </w:r>
      <w:proofErr w:type="spellEnd"/>
      <w:r w:rsidRPr="00B76E5C">
        <w:rPr>
          <w:rFonts w:ascii="Arial" w:hAnsi="Arial" w:cs="Arial"/>
          <w:iCs/>
        </w:rPr>
        <w:t xml:space="preserve"> dans le domaine de l’industrie navale et des énergies sont mis au service du secteur des énergies renouvelables.</w:t>
      </w:r>
    </w:p>
    <w:p w:rsidR="00D257DB" w:rsidRDefault="00D257DB" w:rsidP="005A025A">
      <w:pPr>
        <w:jc w:val="both"/>
      </w:pPr>
    </w:p>
    <w:p w:rsidR="00D257DB" w:rsidRPr="000259B9" w:rsidRDefault="00D257DB" w:rsidP="005A025A">
      <w:pPr>
        <w:jc w:val="both"/>
        <w:rPr>
          <w:rFonts w:ascii="Arial" w:hAnsi="Arial" w:cs="Arial"/>
        </w:rPr>
      </w:pPr>
      <w:r w:rsidRPr="000259B9">
        <w:rPr>
          <w:rFonts w:ascii="Arial" w:hAnsi="Arial" w:cs="Arial"/>
          <w:b/>
        </w:rPr>
        <w:t>- Ports de Normandie</w:t>
      </w:r>
      <w:r w:rsidRPr="000259B9">
        <w:rPr>
          <w:rFonts w:ascii="Arial" w:hAnsi="Arial" w:cs="Arial"/>
        </w:rPr>
        <w:t xml:space="preserve"> : </w:t>
      </w:r>
      <w:r w:rsidRPr="000259B9">
        <w:rPr>
          <w:rFonts w:ascii="Arial" w:hAnsi="Arial" w:cs="Arial"/>
          <w:iCs/>
        </w:rPr>
        <w:t xml:space="preserve">Propriétaire et gestionnaire des ports de Caen-Ouistreham, Cherbourg et Dieppe, Ports de Normandie est «THE place to </w:t>
      </w:r>
      <w:proofErr w:type="spellStart"/>
      <w:r w:rsidRPr="000259B9">
        <w:rPr>
          <w:rFonts w:ascii="Arial" w:hAnsi="Arial" w:cs="Arial"/>
          <w:iCs/>
        </w:rPr>
        <w:t>be</w:t>
      </w:r>
      <w:proofErr w:type="spellEnd"/>
      <w:r w:rsidRPr="000259B9">
        <w:rPr>
          <w:rFonts w:ascii="Arial" w:hAnsi="Arial" w:cs="Arial"/>
          <w:iCs/>
        </w:rPr>
        <w:t>» pour les EMR :</w:t>
      </w:r>
      <w:r w:rsidR="000259B9">
        <w:rPr>
          <w:rFonts w:ascii="Arial" w:hAnsi="Arial" w:cs="Arial"/>
          <w:iCs/>
        </w:rPr>
        <w:t xml:space="preserve"> </w:t>
      </w:r>
      <w:r w:rsidRPr="000259B9">
        <w:rPr>
          <w:rFonts w:ascii="Arial" w:hAnsi="Arial" w:cs="Arial"/>
          <w:iCs/>
        </w:rPr>
        <w:t>100 ha</w:t>
      </w:r>
      <w:r w:rsidR="000259B9">
        <w:rPr>
          <w:rFonts w:ascii="Arial" w:hAnsi="Arial" w:cs="Arial"/>
          <w:iCs/>
        </w:rPr>
        <w:t xml:space="preserve">, le </w:t>
      </w:r>
      <w:r w:rsidR="000259B9" w:rsidRPr="000259B9">
        <w:rPr>
          <w:rFonts w:ascii="Arial" w:hAnsi="Arial" w:cs="Arial"/>
          <w:iCs/>
        </w:rPr>
        <w:t>1er quai lourd de France (15T/m²) et une usine fabriquant la plus grand</w:t>
      </w:r>
      <w:r w:rsidR="000259B9">
        <w:rPr>
          <w:rFonts w:ascii="Arial" w:hAnsi="Arial" w:cs="Arial"/>
          <w:iCs/>
        </w:rPr>
        <w:t>e</w:t>
      </w:r>
      <w:r w:rsidR="000259B9" w:rsidRPr="000259B9">
        <w:rPr>
          <w:rFonts w:ascii="Arial" w:hAnsi="Arial" w:cs="Arial"/>
          <w:iCs/>
        </w:rPr>
        <w:t xml:space="preserve"> pale au monde (GE </w:t>
      </w:r>
      <w:r w:rsidR="000259B9" w:rsidRPr="000259B9">
        <w:rPr>
          <w:rFonts w:ascii="Arial" w:hAnsi="Arial" w:cs="Arial"/>
          <w:iCs/>
        </w:rPr>
        <w:lastRenderedPageBreak/>
        <w:t>/ LM Wind Power)</w:t>
      </w:r>
      <w:r w:rsidR="000259B9">
        <w:rPr>
          <w:rFonts w:ascii="Arial" w:hAnsi="Arial" w:cs="Arial"/>
          <w:iCs/>
        </w:rPr>
        <w:t xml:space="preserve"> leurs sont </w:t>
      </w:r>
      <w:r w:rsidRPr="000259B9">
        <w:rPr>
          <w:rFonts w:ascii="Arial" w:hAnsi="Arial" w:cs="Arial"/>
          <w:iCs/>
        </w:rPr>
        <w:t>dédiés</w:t>
      </w:r>
      <w:r w:rsidR="000259B9">
        <w:rPr>
          <w:rFonts w:ascii="Arial" w:hAnsi="Arial" w:cs="Arial"/>
          <w:iCs/>
        </w:rPr>
        <w:t xml:space="preserve"> </w:t>
      </w:r>
      <w:r w:rsidRPr="000259B9">
        <w:rPr>
          <w:rFonts w:ascii="Arial" w:hAnsi="Arial" w:cs="Arial"/>
          <w:iCs/>
        </w:rPr>
        <w:t xml:space="preserve">à Cherbourg. Caen-Ouistreham et Dieppe </w:t>
      </w:r>
      <w:r w:rsidR="000259B9">
        <w:rPr>
          <w:rFonts w:ascii="Arial" w:hAnsi="Arial" w:cs="Arial"/>
          <w:iCs/>
        </w:rPr>
        <w:t>sont  de fut</w:t>
      </w:r>
      <w:r w:rsidRPr="000259B9">
        <w:rPr>
          <w:rFonts w:ascii="Arial" w:hAnsi="Arial" w:cs="Arial"/>
          <w:iCs/>
        </w:rPr>
        <w:t xml:space="preserve">ures bases de maintenance. </w:t>
      </w:r>
    </w:p>
    <w:p w:rsidR="00D257DB" w:rsidRPr="000259B9" w:rsidRDefault="00D257DB" w:rsidP="005A025A">
      <w:pPr>
        <w:jc w:val="both"/>
        <w:rPr>
          <w:b/>
        </w:rPr>
      </w:pPr>
    </w:p>
    <w:p w:rsidR="00D257DB" w:rsidRPr="000259B9" w:rsidRDefault="00D257DB" w:rsidP="005A025A">
      <w:pPr>
        <w:jc w:val="both"/>
        <w:rPr>
          <w:rFonts w:ascii="Arial" w:hAnsi="Arial" w:cs="Arial"/>
        </w:rPr>
      </w:pPr>
      <w:r w:rsidRPr="000259B9">
        <w:rPr>
          <w:rFonts w:ascii="Arial" w:hAnsi="Arial" w:cs="Arial"/>
          <w:b/>
        </w:rPr>
        <w:t>- CREOCEAN</w:t>
      </w:r>
      <w:r w:rsidRPr="000259B9">
        <w:rPr>
          <w:rFonts w:ascii="Arial" w:hAnsi="Arial" w:cs="Arial"/>
        </w:rPr>
        <w:t xml:space="preserve"> : </w:t>
      </w:r>
      <w:r w:rsidRPr="000259B9">
        <w:rPr>
          <w:rFonts w:ascii="Arial" w:hAnsi="Arial" w:cs="Arial"/>
          <w:iCs/>
        </w:rPr>
        <w:t>CREOCEAN propose une gamme complète de services axés sur la protection et le développement des zones côtières et marines</w:t>
      </w:r>
      <w:r w:rsidR="000259B9">
        <w:rPr>
          <w:rFonts w:ascii="Arial" w:hAnsi="Arial" w:cs="Arial"/>
          <w:iCs/>
        </w:rPr>
        <w:t>,</w:t>
      </w:r>
      <w:r w:rsidRPr="000259B9">
        <w:rPr>
          <w:rFonts w:ascii="Arial" w:hAnsi="Arial" w:cs="Arial"/>
          <w:iCs/>
        </w:rPr>
        <w:t xml:space="preserve"> dans un souci permanent de gestion intégrée et durable. Son expertise comprend la géophysique, l’hydrodynamique, la biologie et l’écologie, ainsi que</w:t>
      </w:r>
      <w:r w:rsidR="000259B9">
        <w:rPr>
          <w:rFonts w:ascii="Arial" w:hAnsi="Arial" w:cs="Arial"/>
          <w:iCs/>
        </w:rPr>
        <w:t xml:space="preserve"> </w:t>
      </w:r>
      <w:r w:rsidRPr="000259B9">
        <w:rPr>
          <w:rFonts w:ascii="Arial" w:hAnsi="Arial" w:cs="Arial"/>
          <w:iCs/>
        </w:rPr>
        <w:t>la gestion des données. L’atout majeur de CREOCEAN réside dans sa capacité à gérer tous les aspects d’un projet marin, du début à la gestion des applications et des projets.</w:t>
      </w:r>
    </w:p>
    <w:p w:rsidR="00D257DB" w:rsidRDefault="00D257DB" w:rsidP="005A025A">
      <w:pPr>
        <w:jc w:val="both"/>
      </w:pPr>
    </w:p>
    <w:p w:rsidR="00D257DB" w:rsidRPr="000259B9" w:rsidRDefault="00D257DB" w:rsidP="005A025A">
      <w:pPr>
        <w:jc w:val="both"/>
        <w:rPr>
          <w:rFonts w:ascii="Arial" w:hAnsi="Arial" w:cs="Arial"/>
        </w:rPr>
      </w:pPr>
      <w:r w:rsidRPr="000259B9">
        <w:rPr>
          <w:rFonts w:ascii="Arial" w:hAnsi="Arial" w:cs="Arial"/>
        </w:rPr>
        <w:t>3 autres entreprises normandes sont également présentes sur le salon avec leur propre stand :</w:t>
      </w:r>
      <w:r w:rsidR="005A025A">
        <w:rPr>
          <w:rFonts w:ascii="Arial" w:hAnsi="Arial" w:cs="Arial"/>
        </w:rPr>
        <w:t xml:space="preserve"> CMN, </w:t>
      </w:r>
      <w:proofErr w:type="spellStart"/>
      <w:r w:rsidRPr="000259B9">
        <w:rPr>
          <w:rFonts w:ascii="Arial" w:hAnsi="Arial" w:cs="Arial"/>
        </w:rPr>
        <w:t>Mojo</w:t>
      </w:r>
      <w:proofErr w:type="spellEnd"/>
      <w:r w:rsidRPr="000259B9">
        <w:rPr>
          <w:rFonts w:ascii="Arial" w:hAnsi="Arial" w:cs="Arial"/>
        </w:rPr>
        <w:t xml:space="preserve"> Maritime </w:t>
      </w:r>
      <w:r w:rsidR="005A025A">
        <w:rPr>
          <w:rFonts w:ascii="Arial" w:hAnsi="Arial" w:cs="Arial"/>
        </w:rPr>
        <w:t xml:space="preserve">et </w:t>
      </w:r>
      <w:proofErr w:type="spellStart"/>
      <w:r w:rsidRPr="000259B9">
        <w:rPr>
          <w:rFonts w:ascii="Arial" w:hAnsi="Arial" w:cs="Arial"/>
        </w:rPr>
        <w:t>Sarens</w:t>
      </w:r>
      <w:proofErr w:type="spellEnd"/>
      <w:r w:rsidR="005A025A">
        <w:rPr>
          <w:rFonts w:ascii="Arial" w:hAnsi="Arial" w:cs="Arial"/>
        </w:rPr>
        <w:t xml:space="preserve">. </w:t>
      </w:r>
    </w:p>
    <w:p w:rsidR="00D257DB" w:rsidRDefault="00D257DB" w:rsidP="005A025A">
      <w:pPr>
        <w:jc w:val="both"/>
        <w:rPr>
          <w:rFonts w:ascii="Arial" w:hAnsi="Arial" w:cs="Arial"/>
        </w:rPr>
      </w:pPr>
    </w:p>
    <w:p w:rsidR="000B6AB5" w:rsidRPr="000D0FA7" w:rsidRDefault="000D0FA7" w:rsidP="005A025A">
      <w:pPr>
        <w:jc w:val="both"/>
        <w:rPr>
          <w:rFonts w:ascii="Arial" w:hAnsi="Arial" w:cs="Arial"/>
          <w:b/>
        </w:rPr>
      </w:pPr>
      <w:r w:rsidRPr="000D0FA7">
        <w:rPr>
          <w:rFonts w:ascii="Arial" w:hAnsi="Arial" w:cs="Arial"/>
          <w:b/>
        </w:rPr>
        <w:t>La Région Normandie s’investit dans les E</w:t>
      </w:r>
      <w:r w:rsidR="005A025A">
        <w:rPr>
          <w:rFonts w:ascii="Arial" w:hAnsi="Arial" w:cs="Arial"/>
          <w:b/>
        </w:rPr>
        <w:t xml:space="preserve">nergies </w:t>
      </w:r>
      <w:r w:rsidRPr="000D0FA7">
        <w:rPr>
          <w:rFonts w:ascii="Arial" w:hAnsi="Arial" w:cs="Arial"/>
          <w:b/>
        </w:rPr>
        <w:t>M</w:t>
      </w:r>
      <w:r w:rsidR="005A025A">
        <w:rPr>
          <w:rFonts w:ascii="Arial" w:hAnsi="Arial" w:cs="Arial"/>
          <w:b/>
        </w:rPr>
        <w:t xml:space="preserve">arines </w:t>
      </w:r>
      <w:r w:rsidRPr="000D0FA7">
        <w:rPr>
          <w:rFonts w:ascii="Arial" w:hAnsi="Arial" w:cs="Arial"/>
          <w:b/>
        </w:rPr>
        <w:t>R</w:t>
      </w:r>
      <w:r w:rsidR="005A025A">
        <w:rPr>
          <w:rFonts w:ascii="Arial" w:hAnsi="Arial" w:cs="Arial"/>
          <w:b/>
        </w:rPr>
        <w:t>enouvelables</w:t>
      </w:r>
    </w:p>
    <w:p w:rsidR="000D0FA7" w:rsidRPr="005A025A" w:rsidRDefault="000D0FA7" w:rsidP="005A025A">
      <w:pPr>
        <w:jc w:val="both"/>
        <w:rPr>
          <w:rFonts w:ascii="Arial" w:hAnsi="Arial" w:cs="Arial"/>
          <w:b/>
        </w:rPr>
      </w:pPr>
    </w:p>
    <w:p w:rsidR="005A025A" w:rsidRPr="005A025A" w:rsidRDefault="005A025A" w:rsidP="005A025A">
      <w:pPr>
        <w:pStyle w:val="Paragraphedeliste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5A025A">
        <w:rPr>
          <w:rFonts w:ascii="Arial" w:hAnsi="Arial" w:cs="Arial"/>
        </w:rPr>
        <w:t xml:space="preserve">A travers l’Agence de développement pour la Normandie et son fonds d’investissement Normandie Participations, la Région s’est associée à SIMEC Atlantis </w:t>
      </w:r>
      <w:proofErr w:type="spellStart"/>
      <w:r w:rsidRPr="005A025A">
        <w:rPr>
          <w:rFonts w:ascii="Arial" w:hAnsi="Arial" w:cs="Arial"/>
        </w:rPr>
        <w:t>Energy</w:t>
      </w:r>
      <w:proofErr w:type="spellEnd"/>
      <w:r w:rsidRPr="005A025A">
        <w:rPr>
          <w:rFonts w:ascii="Arial" w:hAnsi="Arial" w:cs="Arial"/>
        </w:rPr>
        <w:t xml:space="preserve"> et EFINOR pour créer Normandie Hydroliennes. La société a pour objectif d’impulser le développement d’une filière hydrolienne à partir du Raz Blanchard.</w:t>
      </w:r>
    </w:p>
    <w:p w:rsidR="00395F85" w:rsidRDefault="00395F85" w:rsidP="005A025A">
      <w:pPr>
        <w:pStyle w:val="Paragraphedeliste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5A025A">
        <w:rPr>
          <w:rFonts w:ascii="Arial" w:hAnsi="Arial" w:cs="Arial"/>
        </w:rPr>
        <w:t>La Région Normandie finance 762 places réparties dans 58 formations proposées sur l’ensemble de son territoire chaque année, du niveau V au niveau ingénieur.</w:t>
      </w:r>
    </w:p>
    <w:p w:rsidR="00A36DEE" w:rsidRDefault="00A36DEE" w:rsidP="00A36DEE">
      <w:pPr>
        <w:pStyle w:val="Paragraphedeliste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5A025A">
        <w:rPr>
          <w:rFonts w:ascii="Arial" w:hAnsi="Arial" w:cs="Arial"/>
        </w:rPr>
        <w:t>La Normandie accueille également à Rouen le centre de recherche développement de SIEMENS GAMESA qui contribue pleinement aux développements EMR dans le monde entier.</w:t>
      </w:r>
    </w:p>
    <w:p w:rsidR="002D1547" w:rsidRPr="00571279" w:rsidRDefault="005A025A" w:rsidP="005A025A">
      <w:pPr>
        <w:pStyle w:val="Paragraphedeliste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571279">
        <w:rPr>
          <w:rFonts w:ascii="Arial" w:hAnsi="Arial" w:cs="Arial"/>
        </w:rPr>
        <w:t>la Région cofinance à hauteur de 2 millions d’euros des projets de recherche et d’innovat</w:t>
      </w:r>
      <w:r w:rsidR="00571279" w:rsidRPr="00571279">
        <w:rPr>
          <w:rFonts w:ascii="Arial" w:hAnsi="Arial" w:cs="Arial"/>
        </w:rPr>
        <w:t xml:space="preserve">ion spécifiques aux EMR, notamment </w:t>
      </w:r>
      <w:r w:rsidR="002D1547" w:rsidRPr="00571279">
        <w:rPr>
          <w:rFonts w:ascii="Arial" w:hAnsi="Arial" w:cs="Arial"/>
        </w:rPr>
        <w:t>THYMOTE, C</w:t>
      </w:r>
      <w:r w:rsidR="00571279" w:rsidRPr="00571279">
        <w:rPr>
          <w:rFonts w:ascii="Arial" w:hAnsi="Arial" w:cs="Arial"/>
        </w:rPr>
        <w:t>OMEEET, DUNES, ABIOP+ et ANODE</w:t>
      </w:r>
      <w:r w:rsidR="002D1547" w:rsidRPr="00571279">
        <w:rPr>
          <w:rFonts w:ascii="Arial" w:hAnsi="Arial" w:cs="Arial"/>
        </w:rPr>
        <w:t>, AIMS (Maritime data solution) via le FEDER et la Région Normandie et INWIT en financement unique Région Normandie.</w:t>
      </w:r>
    </w:p>
    <w:p w:rsidR="002D1547" w:rsidRDefault="005A025A" w:rsidP="005A025A">
      <w:pPr>
        <w:pStyle w:val="Paragraphedeliste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5A025A">
        <w:rPr>
          <w:rFonts w:ascii="Arial" w:hAnsi="Arial" w:cs="Arial"/>
        </w:rPr>
        <w:t>L</w:t>
      </w:r>
      <w:r w:rsidR="002D1547" w:rsidRPr="005A025A">
        <w:rPr>
          <w:rFonts w:ascii="Arial" w:hAnsi="Arial" w:cs="Arial"/>
        </w:rPr>
        <w:t>a Région a accueilli pendant une semaine l’école thématique EMR d</w:t>
      </w:r>
      <w:r>
        <w:rPr>
          <w:rFonts w:ascii="Arial" w:hAnsi="Arial" w:cs="Arial"/>
        </w:rPr>
        <w:t>u CNRS du 13 au 17 mai au Havre.</w:t>
      </w:r>
    </w:p>
    <w:p w:rsidR="00D723B7" w:rsidRPr="00D723B7" w:rsidRDefault="00D723B7" w:rsidP="00D723B7">
      <w:pPr>
        <w:pStyle w:val="Paragraphedeliste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D723B7">
        <w:rPr>
          <w:rFonts w:ascii="Arial" w:hAnsi="Arial" w:cs="Arial"/>
        </w:rPr>
        <w:t>La Normandie a mis en place une organisation (ONEM) dédiée à l’accompagnement et au développement des EMR. Ainsi, tous les sujets sont traités par la Région et l’Agence de Développement de la Normandie en transversalité et contribuent à l’attractivité du territoire pour le développement des EMR.</w:t>
      </w:r>
    </w:p>
    <w:p w:rsidR="00D723B7" w:rsidRPr="005A025A" w:rsidRDefault="00D723B7" w:rsidP="00D723B7">
      <w:pPr>
        <w:pStyle w:val="Paragraphedeliste"/>
        <w:ind w:left="357"/>
        <w:jc w:val="both"/>
        <w:rPr>
          <w:rFonts w:ascii="Arial" w:hAnsi="Arial" w:cs="Arial"/>
        </w:rPr>
      </w:pPr>
    </w:p>
    <w:p w:rsidR="00D723B7" w:rsidRDefault="00D723B7" w:rsidP="00D723B7">
      <w:pPr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Contact presse :</w:t>
      </w:r>
    </w:p>
    <w:p w:rsidR="00D723B7" w:rsidRDefault="00D723B7" w:rsidP="00D723B7">
      <w:pPr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Laure Wattinne - 02 31 06 78 96 – </w:t>
      </w:r>
      <w:hyperlink r:id="rId8" w:history="1">
        <w:r>
          <w:rPr>
            <w:rStyle w:val="Lienhypertexte"/>
            <w:rFonts w:ascii="Arial" w:hAnsi="Arial" w:cs="Arial"/>
            <w:lang w:eastAsia="fr-FR"/>
          </w:rPr>
          <w:t>laure.wattinne@normandie.fr</w:t>
        </w:r>
      </w:hyperlink>
    </w:p>
    <w:p w:rsidR="002D1547" w:rsidRDefault="002D1547" w:rsidP="002D1547"/>
    <w:p w:rsidR="000B6AB5" w:rsidRDefault="000B6AB5" w:rsidP="000B6AB5">
      <w:pPr>
        <w:jc w:val="both"/>
        <w:rPr>
          <w:rFonts w:ascii="Arial" w:hAnsi="Arial" w:cs="Arial"/>
        </w:rPr>
      </w:pPr>
    </w:p>
    <w:p w:rsidR="000B6AB5" w:rsidRDefault="000B6AB5" w:rsidP="000B6AB5">
      <w:pPr>
        <w:jc w:val="both"/>
        <w:rPr>
          <w:rFonts w:ascii="Arial" w:hAnsi="Arial" w:cs="Arial"/>
        </w:rPr>
      </w:pPr>
    </w:p>
    <w:p w:rsidR="000B6AB5" w:rsidRDefault="000B6AB5" w:rsidP="000B6AB5">
      <w:pPr>
        <w:jc w:val="both"/>
        <w:rPr>
          <w:rFonts w:ascii="Arial" w:hAnsi="Arial" w:cs="Arial"/>
        </w:rPr>
      </w:pPr>
    </w:p>
    <w:p w:rsidR="000B6AB5" w:rsidRDefault="000B6AB5" w:rsidP="000B6AB5">
      <w:pPr>
        <w:jc w:val="both"/>
        <w:rPr>
          <w:rFonts w:ascii="Arial" w:hAnsi="Arial" w:cs="Arial"/>
        </w:rPr>
      </w:pPr>
    </w:p>
    <w:p w:rsidR="000B6AB5" w:rsidRDefault="000B6AB5" w:rsidP="000B6AB5">
      <w:pPr>
        <w:jc w:val="both"/>
        <w:rPr>
          <w:rFonts w:ascii="Arial" w:hAnsi="Arial" w:cs="Arial"/>
        </w:rPr>
      </w:pPr>
    </w:p>
    <w:p w:rsidR="000B6AB5" w:rsidRDefault="000B6AB5" w:rsidP="000B6AB5">
      <w:pPr>
        <w:jc w:val="both"/>
        <w:rPr>
          <w:rFonts w:ascii="Arial" w:hAnsi="Arial" w:cs="Arial"/>
        </w:rPr>
      </w:pPr>
    </w:p>
    <w:p w:rsidR="000B6AB5" w:rsidRDefault="000B6AB5" w:rsidP="000B6AB5">
      <w:pPr>
        <w:jc w:val="both"/>
        <w:rPr>
          <w:rFonts w:ascii="Arial" w:hAnsi="Arial" w:cs="Arial"/>
        </w:rPr>
      </w:pPr>
    </w:p>
    <w:p w:rsidR="000B6AB5" w:rsidRDefault="000B6AB5" w:rsidP="000B6AB5">
      <w:pPr>
        <w:jc w:val="both"/>
        <w:rPr>
          <w:rFonts w:ascii="Arial" w:hAnsi="Arial" w:cs="Arial"/>
        </w:rPr>
      </w:pPr>
    </w:p>
    <w:p w:rsidR="000B6AB5" w:rsidRDefault="000B6AB5" w:rsidP="000B6AB5">
      <w:pPr>
        <w:jc w:val="both"/>
        <w:rPr>
          <w:rFonts w:ascii="Arial" w:hAnsi="Arial" w:cs="Arial"/>
        </w:rPr>
      </w:pPr>
    </w:p>
    <w:p w:rsidR="000B6AB5" w:rsidRDefault="000B6AB5" w:rsidP="000B6AB5"/>
    <w:p w:rsidR="000B6AB5" w:rsidRDefault="000B6AB5" w:rsidP="000B6AB5"/>
    <w:p w:rsidR="00B77184" w:rsidRDefault="00B77184"/>
    <w:sectPr w:rsidR="00B77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074D"/>
    <w:multiLevelType w:val="hybridMultilevel"/>
    <w:tmpl w:val="99E0AD6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571D2"/>
    <w:multiLevelType w:val="hybridMultilevel"/>
    <w:tmpl w:val="A5CAE0B6"/>
    <w:lvl w:ilvl="0" w:tplc="F45E48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D1"/>
    <w:rsid w:val="000259B9"/>
    <w:rsid w:val="000B6AB5"/>
    <w:rsid w:val="000D0FA7"/>
    <w:rsid w:val="002D1547"/>
    <w:rsid w:val="00313197"/>
    <w:rsid w:val="00395F85"/>
    <w:rsid w:val="004104D1"/>
    <w:rsid w:val="00571279"/>
    <w:rsid w:val="005A025A"/>
    <w:rsid w:val="00661361"/>
    <w:rsid w:val="008B18FD"/>
    <w:rsid w:val="008E14F4"/>
    <w:rsid w:val="00A36DEE"/>
    <w:rsid w:val="00B76E5C"/>
    <w:rsid w:val="00B77184"/>
    <w:rsid w:val="00B96939"/>
    <w:rsid w:val="00C71749"/>
    <w:rsid w:val="00D257DB"/>
    <w:rsid w:val="00D723B7"/>
    <w:rsid w:val="00F1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B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B6AB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B6A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A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B6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B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B6AB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B6A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A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B6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.wattinne@normandie.fr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3.jpg@01D5123C.82C2A6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CHANTELOUP Charlotte</dc:creator>
  <cp:lastModifiedBy>LOTTON Sandie</cp:lastModifiedBy>
  <cp:revision>2</cp:revision>
  <dcterms:created xsi:type="dcterms:W3CDTF">2019-06-04T13:41:00Z</dcterms:created>
  <dcterms:modified xsi:type="dcterms:W3CDTF">2019-06-04T13:41:00Z</dcterms:modified>
</cp:coreProperties>
</file>