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49" w:rsidRDefault="003812CB" w:rsidP="003812CB">
      <w:pPr>
        <w:pStyle w:val="NormalWeb"/>
        <w:spacing w:before="0" w:beforeAutospacing="0" w:after="0" w:afterAutospacing="0"/>
        <w:rPr>
          <w:rFonts w:ascii="Arial" w:hAnsi="Arial" w:cs="Arial"/>
          <w:color w:val="393939"/>
          <w:sz w:val="26"/>
          <w:szCs w:val="26"/>
        </w:rPr>
      </w:pPr>
      <w:bookmarkStart w:id="0" w:name="_GoBack"/>
      <w:bookmarkEnd w:id="0"/>
      <w:r>
        <w:rPr>
          <w:rFonts w:ascii="Arial" w:hAnsi="Arial" w:cs="Arial"/>
          <w:noProof/>
          <w:color w:val="393939"/>
          <w:sz w:val="26"/>
          <w:szCs w:val="26"/>
        </w:rPr>
        <w:drawing>
          <wp:inline distT="0" distB="0" distL="0" distR="0" wp14:anchorId="4FC0BFE5">
            <wp:extent cx="5771515" cy="108585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1085850"/>
                    </a:xfrm>
                    <a:prstGeom prst="rect">
                      <a:avLst/>
                    </a:prstGeom>
                    <a:noFill/>
                  </pic:spPr>
                </pic:pic>
              </a:graphicData>
            </a:graphic>
          </wp:inline>
        </w:drawing>
      </w:r>
    </w:p>
    <w:p w:rsidR="00CA4349" w:rsidRDefault="00CA4349" w:rsidP="00CA4349">
      <w:pPr>
        <w:pStyle w:val="NormalWeb"/>
        <w:spacing w:before="0" w:beforeAutospacing="0" w:after="0" w:afterAutospacing="0"/>
        <w:rPr>
          <w:rFonts w:ascii="Arial" w:hAnsi="Arial" w:cs="Arial"/>
          <w:b/>
          <w:sz w:val="28"/>
          <w:szCs w:val="26"/>
        </w:rPr>
      </w:pPr>
    </w:p>
    <w:p w:rsidR="00CA4349" w:rsidRDefault="00CA4349" w:rsidP="00CA4349">
      <w:pPr>
        <w:pStyle w:val="NormalWeb"/>
        <w:spacing w:before="0" w:beforeAutospacing="0" w:after="0" w:afterAutospacing="0"/>
        <w:rPr>
          <w:rFonts w:ascii="Arial" w:hAnsi="Arial" w:cs="Arial"/>
          <w:b/>
          <w:sz w:val="28"/>
          <w:szCs w:val="26"/>
        </w:rPr>
      </w:pPr>
    </w:p>
    <w:p w:rsidR="00CA4349" w:rsidRPr="00CA4349" w:rsidRDefault="00CA4349" w:rsidP="00CA4349">
      <w:pPr>
        <w:pStyle w:val="NormalWeb"/>
        <w:spacing w:before="0" w:beforeAutospacing="0" w:after="0" w:afterAutospacing="0"/>
        <w:jc w:val="right"/>
        <w:rPr>
          <w:rFonts w:ascii="Arial" w:hAnsi="Arial" w:cs="Arial"/>
          <w:sz w:val="22"/>
          <w:szCs w:val="26"/>
        </w:rPr>
      </w:pPr>
      <w:r w:rsidRPr="00CA4349">
        <w:rPr>
          <w:rFonts w:ascii="Arial" w:hAnsi="Arial" w:cs="Arial"/>
          <w:sz w:val="22"/>
          <w:szCs w:val="26"/>
        </w:rPr>
        <w:t xml:space="preserve">Le </w:t>
      </w:r>
      <w:r w:rsidR="007703F1">
        <w:rPr>
          <w:rFonts w:ascii="Arial" w:hAnsi="Arial" w:cs="Arial"/>
          <w:sz w:val="22"/>
          <w:szCs w:val="26"/>
        </w:rPr>
        <w:t>4</w:t>
      </w:r>
      <w:r w:rsidRPr="00CA4349">
        <w:rPr>
          <w:rFonts w:ascii="Arial" w:hAnsi="Arial" w:cs="Arial"/>
          <w:sz w:val="22"/>
          <w:szCs w:val="26"/>
        </w:rPr>
        <w:t xml:space="preserve"> juin 2019 </w:t>
      </w:r>
    </w:p>
    <w:p w:rsidR="00CA4349" w:rsidRDefault="00CA4349" w:rsidP="00CA4349">
      <w:pPr>
        <w:pStyle w:val="NormalWeb"/>
        <w:spacing w:before="0" w:beforeAutospacing="0" w:after="0" w:afterAutospacing="0"/>
        <w:jc w:val="right"/>
        <w:rPr>
          <w:rFonts w:ascii="Arial" w:hAnsi="Arial" w:cs="Arial"/>
          <w:b/>
          <w:sz w:val="28"/>
          <w:szCs w:val="26"/>
        </w:rPr>
      </w:pPr>
    </w:p>
    <w:p w:rsidR="00CA4349" w:rsidRPr="00CA4349" w:rsidRDefault="00240D7B" w:rsidP="00CA4349">
      <w:pPr>
        <w:pStyle w:val="NormalWeb"/>
        <w:spacing w:before="0" w:beforeAutospacing="0" w:after="0" w:afterAutospacing="0"/>
        <w:rPr>
          <w:rFonts w:ascii="Arial" w:hAnsi="Arial" w:cs="Arial"/>
          <w:sz w:val="22"/>
          <w:szCs w:val="26"/>
        </w:rPr>
      </w:pPr>
      <w:r>
        <w:rPr>
          <w:rFonts w:ascii="Arial" w:hAnsi="Arial" w:cs="Arial"/>
          <w:b/>
          <w:sz w:val="28"/>
          <w:szCs w:val="26"/>
        </w:rPr>
        <w:t>La Région dévoile son nouveau plan de transport  2020 </w:t>
      </w:r>
    </w:p>
    <w:p w:rsidR="00240D7B" w:rsidRDefault="00240D7B" w:rsidP="00240D7B">
      <w:pPr>
        <w:pStyle w:val="NormalWeb"/>
        <w:spacing w:before="0" w:beforeAutospacing="0" w:after="0" w:afterAutospacing="0"/>
        <w:jc w:val="both"/>
        <w:rPr>
          <w:rFonts w:ascii="Arial" w:hAnsi="Arial" w:cs="Arial"/>
          <w:b/>
          <w:sz w:val="22"/>
          <w:szCs w:val="26"/>
        </w:rPr>
      </w:pPr>
    </w:p>
    <w:p w:rsidR="00C50FA9" w:rsidRPr="00C50FA9" w:rsidRDefault="00C50FA9" w:rsidP="00C50FA9">
      <w:pPr>
        <w:spacing w:after="0" w:line="240" w:lineRule="auto"/>
        <w:jc w:val="both"/>
        <w:rPr>
          <w:rFonts w:ascii="Times New Roman" w:eastAsia="Calibri" w:hAnsi="Times New Roman" w:cs="Times New Roman"/>
          <w:color w:val="000000"/>
          <w:sz w:val="24"/>
          <w:szCs w:val="24"/>
          <w:lang w:eastAsia="fr-FR"/>
        </w:rPr>
      </w:pPr>
      <w:r w:rsidRPr="00C50FA9">
        <w:rPr>
          <w:rFonts w:ascii="Arial" w:eastAsia="Calibri" w:hAnsi="Arial" w:cs="Arial"/>
          <w:b/>
          <w:bCs/>
          <w:color w:val="000000"/>
          <w:lang w:eastAsia="fr-FR"/>
        </w:rPr>
        <w:t xml:space="preserve">A l’occasion de la réunion de clôture des états généraux de la mobilité qui a réuni plus de cent personnes au centre des congrès de Caen, Hervé Morin, Président de la Région Normandie, et Jean-Baptiste Gastinne, Vice-président de la Région Normandie en charge des transports, ont officiellement présenté, </w:t>
      </w:r>
      <w:r w:rsidR="00FF321F" w:rsidRPr="00FF321F">
        <w:rPr>
          <w:rFonts w:ascii="Arial" w:eastAsia="Calibri" w:hAnsi="Arial" w:cs="Arial"/>
          <w:b/>
          <w:bCs/>
          <w:color w:val="000000"/>
          <w:lang w:eastAsia="fr-FR"/>
        </w:rPr>
        <w:t>, ce lundi 3 juin 2019</w:t>
      </w:r>
      <w:r w:rsidRPr="00C50FA9">
        <w:rPr>
          <w:rFonts w:ascii="Arial" w:eastAsia="Calibri" w:hAnsi="Arial" w:cs="Arial"/>
          <w:b/>
          <w:bCs/>
          <w:color w:val="000000"/>
          <w:lang w:eastAsia="fr-FR"/>
        </w:rPr>
        <w:t xml:space="preserve">, le plan de transport 2020 ainsi que la nouvelle identité du réseau de transport régional : « NO_MA_D ». </w:t>
      </w:r>
    </w:p>
    <w:p w:rsidR="00C50FA9" w:rsidRPr="00C50FA9" w:rsidRDefault="00C50FA9" w:rsidP="00C50FA9">
      <w:pPr>
        <w:spacing w:after="0" w:line="240" w:lineRule="auto"/>
        <w:jc w:val="both"/>
        <w:rPr>
          <w:rFonts w:ascii="Times New Roman" w:eastAsia="Calibri" w:hAnsi="Times New Roman" w:cs="Times New Roman"/>
          <w:color w:val="000000"/>
          <w:sz w:val="24"/>
          <w:szCs w:val="24"/>
          <w:lang w:eastAsia="fr-FR"/>
        </w:rPr>
      </w:pPr>
      <w:r w:rsidRPr="00C50FA9">
        <w:rPr>
          <w:rFonts w:ascii="Arial" w:eastAsia="Calibri" w:hAnsi="Arial" w:cs="Arial"/>
          <w:color w:val="000000"/>
          <w:lang w:eastAsia="fr-FR"/>
        </w:rPr>
        <w:t> </w:t>
      </w:r>
    </w:p>
    <w:p w:rsidR="00C50FA9" w:rsidRPr="00E17352" w:rsidRDefault="00C50FA9" w:rsidP="00E17352">
      <w:pPr>
        <w:spacing w:after="0" w:line="240" w:lineRule="auto"/>
        <w:jc w:val="both"/>
        <w:rPr>
          <w:rFonts w:ascii="Times New Roman" w:eastAsia="Calibri" w:hAnsi="Times New Roman" w:cs="Times New Roman"/>
          <w:color w:val="000000"/>
          <w:sz w:val="24"/>
          <w:szCs w:val="24"/>
          <w:lang w:eastAsia="fr-FR"/>
        </w:rPr>
      </w:pPr>
      <w:r w:rsidRPr="00C50FA9">
        <w:rPr>
          <w:rFonts w:ascii="Arial" w:eastAsia="Calibri" w:hAnsi="Arial" w:cs="Arial"/>
          <w:color w:val="000000"/>
          <w:lang w:eastAsia="fr-FR"/>
        </w:rPr>
        <w:t>« </w:t>
      </w:r>
      <w:r w:rsidRPr="00C50FA9">
        <w:rPr>
          <w:rFonts w:ascii="Arial" w:eastAsia="Calibri" w:hAnsi="Arial" w:cs="Arial"/>
          <w:i/>
          <w:iCs/>
          <w:color w:val="000000"/>
          <w:lang w:eastAsia="fr-FR"/>
        </w:rPr>
        <w:t>Dès 2016, la Région a entrepris de lancer un grand chantier de désenclavement de la Normandie. Dans ce contexte, elle a lancé, avec les Etats-Généraux de la Mobilité, une grande concertation auprès des Normands afin de préparer la mise en œuvre du nouveau système des mobilités en Normandie. La Région mettra ainsi en place en 2020 une offre de transport globale au plus près des préoccupations des Normands mais aussi des visiteurs </w:t>
      </w:r>
      <w:r w:rsidRPr="00C50FA9">
        <w:rPr>
          <w:rFonts w:ascii="Arial" w:eastAsia="Calibri" w:hAnsi="Arial" w:cs="Arial"/>
          <w:color w:val="000000"/>
          <w:lang w:eastAsia="fr-FR"/>
        </w:rPr>
        <w:t>» a déclaré Hervé Morin, Président de la Région Normandie.</w:t>
      </w:r>
    </w:p>
    <w:p w:rsidR="00C50FA9" w:rsidRPr="00C50FA9" w:rsidRDefault="00C50FA9" w:rsidP="00C50FA9">
      <w:pPr>
        <w:spacing w:after="0" w:line="240" w:lineRule="auto"/>
        <w:rPr>
          <w:rFonts w:ascii="Times New Roman" w:eastAsia="Calibri" w:hAnsi="Times New Roman" w:cs="Times New Roman"/>
          <w:color w:val="000000"/>
          <w:sz w:val="24"/>
          <w:szCs w:val="24"/>
          <w:lang w:eastAsia="fr-FR"/>
        </w:rPr>
      </w:pPr>
    </w:p>
    <w:p w:rsidR="00C50FA9" w:rsidRPr="00C50FA9" w:rsidRDefault="00C50FA9" w:rsidP="00C50FA9">
      <w:pPr>
        <w:spacing w:after="120" w:line="240" w:lineRule="auto"/>
        <w:jc w:val="both"/>
        <w:rPr>
          <w:rFonts w:ascii="Times New Roman" w:eastAsia="Calibri" w:hAnsi="Times New Roman" w:cs="Times New Roman"/>
          <w:color w:val="000000"/>
          <w:sz w:val="24"/>
          <w:szCs w:val="24"/>
          <w:lang w:eastAsia="fr-FR"/>
        </w:rPr>
      </w:pPr>
      <w:r w:rsidRPr="00C50FA9">
        <w:rPr>
          <w:rFonts w:ascii="Arial" w:eastAsia="Calibri" w:hAnsi="Arial" w:cs="Arial"/>
          <w:b/>
          <w:bCs/>
          <w:color w:val="000000"/>
          <w:sz w:val="24"/>
          <w:szCs w:val="24"/>
          <w:lang w:eastAsia="fr-FR"/>
        </w:rPr>
        <w:t>Le plan de transport ferroviaire 2020 : Simplicité, lisibilité et qualité</w:t>
      </w:r>
    </w:p>
    <w:p w:rsidR="00C50FA9" w:rsidRDefault="00C50FA9" w:rsidP="00C50FA9">
      <w:pPr>
        <w:spacing w:after="120" w:line="240" w:lineRule="auto"/>
        <w:jc w:val="both"/>
        <w:rPr>
          <w:rFonts w:ascii="Arial" w:eastAsia="Calibri" w:hAnsi="Arial" w:cs="Arial"/>
          <w:lang w:eastAsia="fr-FR"/>
        </w:rPr>
      </w:pPr>
      <w:r w:rsidRPr="00C50FA9">
        <w:rPr>
          <w:rFonts w:ascii="Arial" w:eastAsia="Calibri" w:hAnsi="Arial" w:cs="Arial"/>
          <w:lang w:eastAsia="fr-FR"/>
        </w:rPr>
        <w:t xml:space="preserve">Le nouveau schéma de transport normand distinguera 4 segments, correspondant à 4 types de services : </w:t>
      </w:r>
    </w:p>
    <w:p w:rsidR="00C50FA9" w:rsidRDefault="00C50FA9" w:rsidP="00C50FA9">
      <w:pPr>
        <w:pStyle w:val="Paragraphedeliste"/>
        <w:numPr>
          <w:ilvl w:val="0"/>
          <w:numId w:val="21"/>
        </w:numPr>
        <w:spacing w:after="0" w:line="240" w:lineRule="auto"/>
        <w:contextualSpacing w:val="0"/>
        <w:jc w:val="both"/>
        <w:rPr>
          <w:rFonts w:ascii="Arial" w:eastAsia="Calibri" w:hAnsi="Arial" w:cs="Arial"/>
          <w:lang w:eastAsia="fr-FR"/>
        </w:rPr>
      </w:pPr>
      <w:proofErr w:type="spellStart"/>
      <w:r w:rsidRPr="00C50FA9">
        <w:rPr>
          <w:rFonts w:ascii="Arial" w:eastAsia="Calibri" w:hAnsi="Arial" w:cs="Arial"/>
          <w:b/>
          <w:lang w:eastAsia="fr-FR"/>
        </w:rPr>
        <w:t>Krono</w:t>
      </w:r>
      <w:proofErr w:type="spellEnd"/>
      <w:r w:rsidRPr="00C50FA9">
        <w:rPr>
          <w:rFonts w:ascii="Arial" w:eastAsia="Calibri" w:hAnsi="Arial" w:cs="Arial"/>
          <w:b/>
          <w:lang w:eastAsia="fr-FR"/>
        </w:rPr>
        <w:t>+</w:t>
      </w:r>
      <w:r w:rsidRPr="00C50FA9">
        <w:rPr>
          <w:rFonts w:ascii="Arial" w:eastAsia="Calibri" w:hAnsi="Arial" w:cs="Arial"/>
          <w:lang w:eastAsia="fr-FR"/>
        </w:rPr>
        <w:t xml:space="preserve"> pour les services opérés avec les nouveaux trains </w:t>
      </w:r>
      <w:proofErr w:type="spellStart"/>
      <w:r w:rsidRPr="00C50FA9">
        <w:rPr>
          <w:rFonts w:ascii="Arial" w:eastAsia="Calibri" w:hAnsi="Arial" w:cs="Arial"/>
          <w:lang w:eastAsia="fr-FR"/>
        </w:rPr>
        <w:t>Omneo</w:t>
      </w:r>
      <w:proofErr w:type="spellEnd"/>
      <w:r w:rsidRPr="00C50FA9">
        <w:rPr>
          <w:rFonts w:ascii="Arial" w:eastAsia="Calibri" w:hAnsi="Arial" w:cs="Arial"/>
          <w:lang w:eastAsia="fr-FR"/>
        </w:rPr>
        <w:t xml:space="preserve"> Premium, qui offrent le niveau de confort le plus élevé sur des liaisons express entre les grandes agglomérations, </w:t>
      </w:r>
    </w:p>
    <w:p w:rsidR="00C50FA9" w:rsidRDefault="00C50FA9" w:rsidP="00C50FA9">
      <w:pPr>
        <w:pStyle w:val="Paragraphedeliste"/>
        <w:numPr>
          <w:ilvl w:val="0"/>
          <w:numId w:val="21"/>
        </w:numPr>
        <w:spacing w:after="0" w:line="240" w:lineRule="auto"/>
        <w:contextualSpacing w:val="0"/>
        <w:jc w:val="both"/>
        <w:rPr>
          <w:rFonts w:ascii="Arial" w:eastAsia="Calibri" w:hAnsi="Arial" w:cs="Arial"/>
          <w:lang w:eastAsia="fr-FR"/>
        </w:rPr>
      </w:pPr>
      <w:proofErr w:type="spellStart"/>
      <w:r w:rsidRPr="00C50FA9">
        <w:rPr>
          <w:rFonts w:ascii="Arial" w:eastAsia="Calibri" w:hAnsi="Arial" w:cs="Arial"/>
          <w:b/>
          <w:lang w:eastAsia="fr-FR"/>
        </w:rPr>
        <w:t>Krono</w:t>
      </w:r>
      <w:proofErr w:type="spellEnd"/>
      <w:r w:rsidRPr="00C50FA9">
        <w:rPr>
          <w:rFonts w:ascii="Arial" w:eastAsia="Calibri" w:hAnsi="Arial" w:cs="Arial"/>
          <w:lang w:eastAsia="fr-FR"/>
        </w:rPr>
        <w:t xml:space="preserve"> pour des liaisons interurbaines, </w:t>
      </w:r>
    </w:p>
    <w:p w:rsidR="00C50FA9" w:rsidRDefault="00C50FA9" w:rsidP="00C50FA9">
      <w:pPr>
        <w:pStyle w:val="Paragraphedeliste"/>
        <w:numPr>
          <w:ilvl w:val="0"/>
          <w:numId w:val="21"/>
        </w:numPr>
        <w:spacing w:after="0" w:line="240" w:lineRule="auto"/>
        <w:contextualSpacing w:val="0"/>
        <w:jc w:val="both"/>
        <w:rPr>
          <w:rFonts w:ascii="Arial" w:eastAsia="Calibri" w:hAnsi="Arial" w:cs="Arial"/>
          <w:lang w:eastAsia="fr-FR"/>
        </w:rPr>
      </w:pPr>
      <w:proofErr w:type="spellStart"/>
      <w:r w:rsidRPr="00C50FA9">
        <w:rPr>
          <w:rFonts w:ascii="Arial" w:eastAsia="Calibri" w:hAnsi="Arial" w:cs="Arial"/>
          <w:b/>
          <w:lang w:eastAsia="fr-FR"/>
        </w:rPr>
        <w:t>Cit</w:t>
      </w:r>
      <w:r w:rsidRPr="00C50FA9">
        <w:rPr>
          <w:rFonts w:ascii="Arial" w:eastAsia="Calibri" w:hAnsi="Arial" w:cs="Arial"/>
          <w:lang w:eastAsia="fr-FR"/>
        </w:rPr>
        <w:t>i</w:t>
      </w:r>
      <w:proofErr w:type="spellEnd"/>
      <w:r w:rsidRPr="00C50FA9">
        <w:rPr>
          <w:rFonts w:ascii="Arial" w:eastAsia="Calibri" w:hAnsi="Arial" w:cs="Arial"/>
          <w:lang w:eastAsia="fr-FR"/>
        </w:rPr>
        <w:t xml:space="preserve"> pour la desserte des territoires u</w:t>
      </w:r>
      <w:r>
        <w:rPr>
          <w:rFonts w:ascii="Arial" w:eastAsia="Calibri" w:hAnsi="Arial" w:cs="Arial"/>
          <w:lang w:eastAsia="fr-FR"/>
        </w:rPr>
        <w:t>rbains et périurbains</w:t>
      </w:r>
    </w:p>
    <w:p w:rsidR="00C50FA9" w:rsidRDefault="00C50FA9" w:rsidP="00C50FA9">
      <w:pPr>
        <w:pStyle w:val="Paragraphedeliste"/>
        <w:numPr>
          <w:ilvl w:val="0"/>
          <w:numId w:val="21"/>
        </w:numPr>
        <w:spacing w:after="0" w:line="240" w:lineRule="auto"/>
        <w:contextualSpacing w:val="0"/>
        <w:jc w:val="both"/>
        <w:rPr>
          <w:rFonts w:ascii="Arial" w:eastAsia="Calibri" w:hAnsi="Arial" w:cs="Arial"/>
          <w:lang w:eastAsia="fr-FR"/>
        </w:rPr>
      </w:pPr>
      <w:proofErr w:type="spellStart"/>
      <w:r w:rsidRPr="00C50FA9">
        <w:rPr>
          <w:rFonts w:ascii="Arial" w:eastAsia="Calibri" w:hAnsi="Arial" w:cs="Arial"/>
          <w:b/>
          <w:lang w:eastAsia="fr-FR"/>
        </w:rPr>
        <w:t>Proxi</w:t>
      </w:r>
      <w:proofErr w:type="spellEnd"/>
      <w:r w:rsidRPr="00C50FA9">
        <w:rPr>
          <w:rFonts w:ascii="Arial" w:eastAsia="Calibri" w:hAnsi="Arial" w:cs="Arial"/>
          <w:lang w:eastAsia="fr-FR"/>
        </w:rPr>
        <w:t xml:space="preserve"> pour la desserte fine de tous les territoires. Ces principes s’appliqueront aussi pour les lignes routières de la Région.</w:t>
      </w:r>
    </w:p>
    <w:p w:rsidR="00C50FA9" w:rsidRDefault="00C50FA9" w:rsidP="00C50FA9">
      <w:pPr>
        <w:pStyle w:val="Paragraphedeliste"/>
        <w:spacing w:after="0" w:line="240" w:lineRule="auto"/>
        <w:contextualSpacing w:val="0"/>
        <w:jc w:val="both"/>
        <w:rPr>
          <w:rFonts w:ascii="Arial" w:eastAsia="Calibri" w:hAnsi="Arial" w:cs="Arial"/>
          <w:lang w:eastAsia="fr-FR"/>
        </w:rPr>
      </w:pPr>
    </w:p>
    <w:p w:rsidR="00C50FA9" w:rsidRDefault="00C50FA9" w:rsidP="00C50FA9">
      <w:pPr>
        <w:spacing w:after="0" w:line="240" w:lineRule="auto"/>
        <w:jc w:val="both"/>
        <w:rPr>
          <w:rFonts w:ascii="Arial" w:eastAsia="Calibri" w:hAnsi="Arial" w:cs="Arial"/>
          <w:lang w:eastAsia="fr-FR"/>
        </w:rPr>
      </w:pPr>
      <w:r w:rsidRPr="00C50FA9">
        <w:rPr>
          <w:rFonts w:ascii="Arial" w:eastAsia="Calibri" w:hAnsi="Arial" w:cs="Arial"/>
          <w:lang w:eastAsia="fr-FR"/>
        </w:rPr>
        <w:t>Les exemples ci-dessous illustrent sans exhaustivité, pour chaque département, quelques évolutions significatives du nouveau schéma de transport qui sera mis en œuvre en 2020.</w:t>
      </w:r>
    </w:p>
    <w:p w:rsidR="00C50FA9" w:rsidRPr="00C50FA9" w:rsidRDefault="00C50FA9" w:rsidP="00C50FA9">
      <w:pPr>
        <w:spacing w:after="0" w:line="240" w:lineRule="auto"/>
        <w:jc w:val="both"/>
        <w:rPr>
          <w:rFonts w:ascii="Arial" w:eastAsia="Calibri" w:hAnsi="Arial" w:cs="Arial"/>
          <w:lang w:eastAsia="fr-FR"/>
        </w:rPr>
      </w:pPr>
    </w:p>
    <w:p w:rsidR="00C50FA9" w:rsidRPr="00C50FA9" w:rsidRDefault="00C50FA9" w:rsidP="00C50FA9">
      <w:pPr>
        <w:spacing w:after="120" w:line="240" w:lineRule="auto"/>
        <w:rPr>
          <w:rFonts w:ascii="Arial" w:eastAsia="Calibri" w:hAnsi="Arial" w:cs="Arial"/>
          <w:color w:val="1F497D"/>
          <w:lang w:eastAsia="fr-FR"/>
        </w:rPr>
      </w:pPr>
      <w:r w:rsidRPr="00C50FA9">
        <w:rPr>
          <w:rFonts w:ascii="Arial" w:eastAsia="Calibri" w:hAnsi="Arial" w:cs="Arial"/>
          <w:color w:val="000000"/>
          <w:u w:val="single"/>
          <w:lang w:eastAsia="fr-FR"/>
        </w:rPr>
        <w:t>Département de l’Orne</w:t>
      </w:r>
      <w:r w:rsidRPr="00C50FA9">
        <w:rPr>
          <w:rFonts w:ascii="Arial" w:eastAsia="Calibri" w:hAnsi="Arial" w:cs="Arial"/>
          <w:color w:val="000000"/>
          <w:lang w:eastAsia="fr-FR"/>
        </w:rPr>
        <w:t> :</w:t>
      </w:r>
    </w:p>
    <w:p w:rsidR="00C50FA9" w:rsidRPr="00C50FA9" w:rsidRDefault="00C50FA9" w:rsidP="00C50FA9">
      <w:pPr>
        <w:pStyle w:val="Paragraphedeliste"/>
        <w:numPr>
          <w:ilvl w:val="0"/>
          <w:numId w:val="22"/>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 xml:space="preserve">Le nombre d’allers / retours du Paris-Granville demeure inchangé. 9 trains sur les 10 quotidiens en semaine arriveront ou partiront directement de Montparnasse et non plus de Vaugirard. </w:t>
      </w:r>
    </w:p>
    <w:p w:rsidR="00C50FA9" w:rsidRDefault="00C50FA9" w:rsidP="00C50FA9">
      <w:pPr>
        <w:spacing w:after="0" w:line="240" w:lineRule="auto"/>
        <w:ind w:left="714" w:hanging="357"/>
        <w:jc w:val="both"/>
        <w:rPr>
          <w:rFonts w:ascii="Arial" w:eastAsia="Calibri" w:hAnsi="Arial" w:cs="Arial"/>
          <w:color w:val="000000"/>
          <w:lang w:eastAsia="fr-FR"/>
        </w:rPr>
      </w:pPr>
      <w:r w:rsidRPr="00C50FA9">
        <w:rPr>
          <w:rFonts w:ascii="Arial" w:eastAsia="Calibri" w:hAnsi="Arial" w:cs="Arial"/>
          <w:color w:val="000000"/>
          <w:lang w:eastAsia="fr-FR"/>
        </w:rPr>
        <w:t>-</w:t>
      </w:r>
      <w:r>
        <w:rPr>
          <w:rFonts w:ascii="Arial" w:eastAsia="Calibri" w:hAnsi="Arial" w:cs="Arial"/>
          <w:color w:val="000000"/>
          <w:lang w:eastAsia="fr-FR"/>
        </w:rPr>
        <w:t>    </w:t>
      </w:r>
      <w:r w:rsidRPr="00C50FA9">
        <w:rPr>
          <w:rFonts w:ascii="Arial" w:eastAsia="Calibri" w:hAnsi="Arial" w:cs="Arial"/>
          <w:color w:val="000000"/>
          <w:lang w:eastAsia="fr-FR"/>
        </w:rPr>
        <w:t>Le plan d’actions pour minimiser l’impact des feuilles mortes sur la ligne Paris-Granville sera reconduit.</w:t>
      </w:r>
    </w:p>
    <w:p w:rsidR="00C50FA9" w:rsidRDefault="00C50FA9" w:rsidP="00C50FA9">
      <w:pPr>
        <w:spacing w:after="0" w:line="240" w:lineRule="auto"/>
        <w:ind w:left="357"/>
        <w:jc w:val="both"/>
        <w:rPr>
          <w:rFonts w:ascii="Arial" w:eastAsia="Calibri" w:hAnsi="Arial" w:cs="Arial"/>
          <w:color w:val="000000"/>
          <w:lang w:eastAsia="fr-FR"/>
        </w:rPr>
      </w:pPr>
    </w:p>
    <w:p w:rsidR="00C50FA9" w:rsidRPr="00C50FA9" w:rsidRDefault="00C50FA9" w:rsidP="00C50FA9">
      <w:pPr>
        <w:pStyle w:val="Paragraphedeliste"/>
        <w:numPr>
          <w:ilvl w:val="0"/>
          <w:numId w:val="22"/>
        </w:numPr>
        <w:spacing w:after="0" w:line="240" w:lineRule="auto"/>
        <w:jc w:val="both"/>
        <w:rPr>
          <w:rFonts w:ascii="Arial" w:eastAsia="Calibri" w:hAnsi="Arial" w:cs="Arial"/>
          <w:color w:val="000000"/>
          <w:lang w:eastAsia="fr-FR"/>
        </w:rPr>
      </w:pPr>
      <w:r w:rsidRPr="00C50FA9">
        <w:rPr>
          <w:rFonts w:ascii="Arial" w:hAnsi="Arial" w:cs="Arial"/>
          <w:color w:val="000000"/>
        </w:rPr>
        <w:t>Sur</w:t>
      </w:r>
      <w:r>
        <w:rPr>
          <w:rFonts w:ascii="Arial" w:hAnsi="Arial" w:cs="Arial"/>
          <w:color w:val="000000"/>
        </w:rPr>
        <w:t xml:space="preserve"> la ligne</w:t>
      </w:r>
      <w:r w:rsidRPr="00C50FA9">
        <w:rPr>
          <w:rFonts w:ascii="Arial" w:hAnsi="Arial" w:cs="Arial"/>
          <w:color w:val="000000"/>
        </w:rPr>
        <w:t xml:space="preserve"> Caen-Le Mans-Tours, meilleure lisibilité horaire et une quantité de trains stabilisée : 7 aller</w:t>
      </w:r>
      <w:r>
        <w:rPr>
          <w:rFonts w:ascii="Arial" w:hAnsi="Arial" w:cs="Arial"/>
          <w:color w:val="000000"/>
        </w:rPr>
        <w:t>s</w:t>
      </w:r>
      <w:r w:rsidRPr="00C50FA9">
        <w:rPr>
          <w:rFonts w:ascii="Arial" w:hAnsi="Arial" w:cs="Arial"/>
          <w:color w:val="000000"/>
        </w:rPr>
        <w:t>-retour</w:t>
      </w:r>
      <w:r>
        <w:rPr>
          <w:rFonts w:ascii="Arial" w:hAnsi="Arial" w:cs="Arial"/>
          <w:color w:val="000000"/>
        </w:rPr>
        <w:t xml:space="preserve">s Alençon-Caen, 6 allers-retours </w:t>
      </w:r>
      <w:r w:rsidRPr="00C50FA9">
        <w:rPr>
          <w:rFonts w:ascii="Arial" w:hAnsi="Arial" w:cs="Arial"/>
          <w:color w:val="000000"/>
        </w:rPr>
        <w:t xml:space="preserve">Le Mans-Caen, 2 </w:t>
      </w:r>
      <w:r>
        <w:rPr>
          <w:rFonts w:ascii="Arial" w:hAnsi="Arial" w:cs="Arial"/>
          <w:color w:val="000000"/>
        </w:rPr>
        <w:t xml:space="preserve">allers-retours Caen-le-Mans-Tours </w:t>
      </w:r>
      <w:r w:rsidRPr="00C50FA9">
        <w:rPr>
          <w:rFonts w:ascii="Arial" w:hAnsi="Arial" w:cs="Arial"/>
          <w:color w:val="000000"/>
        </w:rPr>
        <w:t>auxquels s’ajoutent 3 allers-retours avec correspondances au Mans qui n’existent pas aujourd’hui.</w:t>
      </w:r>
    </w:p>
    <w:p w:rsidR="00C50FA9" w:rsidRPr="00C50FA9" w:rsidRDefault="00C50FA9" w:rsidP="00C50FA9">
      <w:pPr>
        <w:spacing w:after="120" w:line="240" w:lineRule="auto"/>
        <w:rPr>
          <w:rFonts w:ascii="Arial" w:eastAsia="Calibri" w:hAnsi="Arial" w:cs="Arial"/>
          <w:color w:val="000000"/>
          <w:lang w:eastAsia="fr-FR"/>
        </w:rPr>
      </w:pPr>
      <w:r w:rsidRPr="00C50FA9">
        <w:rPr>
          <w:rFonts w:ascii="Arial" w:eastAsia="Calibri" w:hAnsi="Arial" w:cs="Arial"/>
          <w:color w:val="000000"/>
          <w:u w:val="single"/>
          <w:lang w:eastAsia="fr-FR"/>
        </w:rPr>
        <w:lastRenderedPageBreak/>
        <w:t>Département du Calvados</w:t>
      </w:r>
      <w:r w:rsidRPr="00C50FA9">
        <w:rPr>
          <w:rFonts w:ascii="Arial" w:eastAsia="Calibri" w:hAnsi="Arial" w:cs="Arial"/>
          <w:color w:val="000000"/>
          <w:lang w:eastAsia="fr-FR"/>
        </w:rPr>
        <w:t xml:space="preserve"> : </w:t>
      </w:r>
    </w:p>
    <w:p w:rsidR="00C50FA9" w:rsidRDefault="00C50FA9" w:rsidP="00C50FA9">
      <w:pPr>
        <w:pStyle w:val="Paragraphedeliste"/>
        <w:numPr>
          <w:ilvl w:val="0"/>
          <w:numId w:val="22"/>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 xml:space="preserve">Les nouveaux trains OMNEO commandés par la Région auprès de Bombardier circuleront,  à partir de 2020, à Bayeux, Caen, Lisieux, </w:t>
      </w:r>
      <w:proofErr w:type="spellStart"/>
      <w:r w:rsidRPr="00C50FA9">
        <w:rPr>
          <w:rFonts w:ascii="Arial" w:eastAsia="Calibri" w:hAnsi="Arial" w:cs="Arial"/>
          <w:color w:val="000000"/>
          <w:lang w:eastAsia="fr-FR"/>
        </w:rPr>
        <w:t>Lison</w:t>
      </w:r>
      <w:proofErr w:type="spellEnd"/>
      <w:r w:rsidRPr="00C50FA9">
        <w:rPr>
          <w:rFonts w:ascii="Arial" w:eastAsia="Calibri" w:hAnsi="Arial" w:cs="Arial"/>
          <w:color w:val="000000"/>
          <w:lang w:eastAsia="fr-FR"/>
        </w:rPr>
        <w:t>, Pont L’Evêque, Trouville-Deauville</w:t>
      </w:r>
    </w:p>
    <w:p w:rsidR="00C50FA9" w:rsidRDefault="00C50FA9" w:rsidP="00C50FA9">
      <w:pPr>
        <w:pStyle w:val="Paragraphedeliste"/>
        <w:numPr>
          <w:ilvl w:val="0"/>
          <w:numId w:val="22"/>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Caen passera de 13 allers/14 retours vers Paris à 16 allers/17 retours en 2020</w:t>
      </w:r>
    </w:p>
    <w:p w:rsidR="00C50FA9" w:rsidRDefault="00C50FA9" w:rsidP="00C50FA9">
      <w:pPr>
        <w:pStyle w:val="Paragraphedeliste"/>
        <w:numPr>
          <w:ilvl w:val="0"/>
          <w:numId w:val="22"/>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Paris-Deauville : 1 aller-retour direct  supplémentaire en semaine et des renforts le vendredi. Le week-end, un parcours client simplifié car toute l’offre est construit</w:t>
      </w:r>
      <w:r>
        <w:rPr>
          <w:rFonts w:ascii="Arial" w:eastAsia="Calibri" w:hAnsi="Arial" w:cs="Arial"/>
          <w:color w:val="000000"/>
          <w:lang w:eastAsia="fr-FR"/>
        </w:rPr>
        <w:t>e sans correspondance à Lisieux</w:t>
      </w:r>
    </w:p>
    <w:p w:rsidR="00C50FA9" w:rsidRDefault="00C50FA9" w:rsidP="00C50FA9">
      <w:pPr>
        <w:pStyle w:val="Paragraphedeliste"/>
        <w:numPr>
          <w:ilvl w:val="0"/>
          <w:numId w:val="22"/>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Samedi : 5 allers/6 retours en 2020 contre 1 all</w:t>
      </w:r>
      <w:r>
        <w:rPr>
          <w:rFonts w:ascii="Arial" w:eastAsia="Calibri" w:hAnsi="Arial" w:cs="Arial"/>
          <w:color w:val="000000"/>
          <w:lang w:eastAsia="fr-FR"/>
        </w:rPr>
        <w:t>ers/2 retours directs en 2019 </w:t>
      </w:r>
    </w:p>
    <w:p w:rsidR="00C50FA9" w:rsidRPr="00C50FA9" w:rsidRDefault="00C50FA9" w:rsidP="00C50FA9">
      <w:pPr>
        <w:pStyle w:val="Paragraphedeliste"/>
        <w:numPr>
          <w:ilvl w:val="0"/>
          <w:numId w:val="22"/>
        </w:numPr>
        <w:spacing w:after="0" w:line="240" w:lineRule="auto"/>
        <w:jc w:val="both"/>
        <w:rPr>
          <w:rFonts w:ascii="Arial" w:eastAsia="Calibri" w:hAnsi="Arial" w:cs="Arial"/>
          <w:color w:val="000000"/>
          <w:lang w:eastAsia="fr-FR"/>
        </w:rPr>
      </w:pPr>
      <w:r w:rsidRPr="00C50FA9">
        <w:rPr>
          <w:rFonts w:ascii="Arial" w:eastAsia="Calibri" w:hAnsi="Arial" w:cs="Arial"/>
          <w:color w:val="000000"/>
          <w:lang w:eastAsia="fr-FR"/>
        </w:rPr>
        <w:t xml:space="preserve">Dimanche : 6 allers/6 retours en  2020 </w:t>
      </w:r>
      <w:r>
        <w:rPr>
          <w:rFonts w:ascii="Arial" w:eastAsia="Calibri" w:hAnsi="Arial" w:cs="Arial"/>
          <w:color w:val="000000"/>
          <w:lang w:eastAsia="fr-FR"/>
        </w:rPr>
        <w:t>contre 1 aller/ 1 retour directs</w:t>
      </w:r>
      <w:r w:rsidRPr="00C50FA9">
        <w:rPr>
          <w:rFonts w:ascii="Arial" w:eastAsia="Calibri" w:hAnsi="Arial" w:cs="Arial"/>
          <w:color w:val="000000"/>
          <w:lang w:eastAsia="fr-FR"/>
        </w:rPr>
        <w:t xml:space="preserve"> en 2019</w:t>
      </w:r>
    </w:p>
    <w:p w:rsidR="00C50FA9" w:rsidRPr="00C50FA9" w:rsidRDefault="00C50FA9" w:rsidP="00C50FA9">
      <w:pPr>
        <w:spacing w:after="0" w:line="240" w:lineRule="auto"/>
        <w:rPr>
          <w:rFonts w:ascii="Arial" w:eastAsia="Calibri" w:hAnsi="Arial" w:cs="Arial"/>
          <w:color w:val="000000"/>
          <w:lang w:eastAsia="fr-FR"/>
        </w:rPr>
      </w:pPr>
      <w:r w:rsidRPr="00C50FA9">
        <w:rPr>
          <w:rFonts w:ascii="Arial" w:eastAsia="Calibri" w:hAnsi="Arial" w:cs="Arial"/>
          <w:color w:val="000000"/>
          <w:lang w:eastAsia="fr-FR"/>
        </w:rPr>
        <w:t> </w:t>
      </w:r>
    </w:p>
    <w:p w:rsidR="00C50FA9" w:rsidRPr="00C50FA9" w:rsidRDefault="00C50FA9" w:rsidP="00C50FA9">
      <w:pPr>
        <w:spacing w:after="120" w:line="240" w:lineRule="auto"/>
        <w:rPr>
          <w:rFonts w:ascii="Arial" w:eastAsia="Calibri" w:hAnsi="Arial" w:cs="Arial"/>
          <w:color w:val="000000"/>
          <w:lang w:eastAsia="fr-FR"/>
        </w:rPr>
      </w:pPr>
      <w:r w:rsidRPr="00C50FA9">
        <w:rPr>
          <w:rFonts w:ascii="Arial" w:eastAsia="Calibri" w:hAnsi="Arial" w:cs="Arial"/>
          <w:color w:val="000000"/>
          <w:u w:val="single"/>
          <w:lang w:eastAsia="fr-FR"/>
        </w:rPr>
        <w:t>Département de la Manche</w:t>
      </w:r>
      <w:r w:rsidRPr="00C50FA9">
        <w:rPr>
          <w:rFonts w:ascii="Arial" w:eastAsia="Calibri" w:hAnsi="Arial" w:cs="Arial"/>
          <w:color w:val="000000"/>
          <w:lang w:eastAsia="fr-FR"/>
        </w:rPr>
        <w:t> :</w:t>
      </w:r>
    </w:p>
    <w:p w:rsidR="00C50FA9"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Les nouveaux trains OMNEO commandés par la Région auprès de Bombardier circuleront,  à partir de 2020, à Carentan, Cherbourg, Valognes</w:t>
      </w:r>
    </w:p>
    <w:p w:rsidR="00C50FA9"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 xml:space="preserve">Le nombre d’allers / retours du Paris-Granville demeure inchangé. 9 trains sur les 10 quotidiens en semaine arriveront ou partiront directement de Montparnasse et non plus de Vaugirard. </w:t>
      </w:r>
    </w:p>
    <w:p w:rsidR="00C50FA9"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Le plan d’actions pour minimiser l’impact des feuilles mortes sur la ligne Paris-Granville sera reconduit</w:t>
      </w:r>
    </w:p>
    <w:p w:rsidR="00C50FA9"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Mise en place d’un aller-retour direct quotidien depuis Paris Montparnasse-Vaugirard vers le Mont-Saint-Michel (Pontorson)</w:t>
      </w:r>
    </w:p>
    <w:p w:rsidR="00C50FA9" w:rsidRPr="00C50FA9"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C50FA9">
        <w:rPr>
          <w:rFonts w:ascii="Arial" w:eastAsia="Calibri" w:hAnsi="Arial" w:cs="Arial"/>
          <w:color w:val="000000"/>
          <w:lang w:eastAsia="fr-FR"/>
        </w:rPr>
        <w:t>Augmentation de la desserte de Coutances et Granville vers Caen :</w:t>
      </w:r>
    </w:p>
    <w:p w:rsidR="00C50FA9" w:rsidRPr="00C50FA9" w:rsidRDefault="00C50FA9" w:rsidP="00C50FA9">
      <w:pPr>
        <w:pStyle w:val="Paragraphedeliste"/>
        <w:numPr>
          <w:ilvl w:val="0"/>
          <w:numId w:val="24"/>
        </w:numPr>
        <w:spacing w:after="0" w:line="240" w:lineRule="auto"/>
        <w:rPr>
          <w:rFonts w:ascii="Arial" w:hAnsi="Arial" w:cs="Arial"/>
          <w:color w:val="000000"/>
        </w:rPr>
      </w:pPr>
      <w:r w:rsidRPr="00C50FA9">
        <w:rPr>
          <w:rFonts w:ascii="Arial" w:hAnsi="Arial" w:cs="Arial"/>
          <w:color w:val="000000"/>
        </w:rPr>
        <w:t>Caen-Coutances : 12 allers et retours en 2020 contr</w:t>
      </w:r>
      <w:r w:rsidR="00D64FFE">
        <w:rPr>
          <w:rFonts w:ascii="Arial" w:hAnsi="Arial" w:cs="Arial"/>
          <w:color w:val="000000"/>
        </w:rPr>
        <w:t>e 9 allers et retours en 2019 </w:t>
      </w:r>
    </w:p>
    <w:p w:rsidR="00C50FA9" w:rsidRPr="00C50FA9" w:rsidRDefault="00C50FA9" w:rsidP="00C50FA9">
      <w:pPr>
        <w:pStyle w:val="Paragraphedeliste"/>
        <w:numPr>
          <w:ilvl w:val="0"/>
          <w:numId w:val="24"/>
        </w:numPr>
        <w:spacing w:after="120" w:line="240" w:lineRule="auto"/>
        <w:rPr>
          <w:rFonts w:ascii="Arial" w:hAnsi="Arial" w:cs="Arial"/>
          <w:color w:val="000000"/>
        </w:rPr>
      </w:pPr>
      <w:r w:rsidRPr="00C50FA9">
        <w:rPr>
          <w:rFonts w:ascii="Arial" w:hAnsi="Arial" w:cs="Arial"/>
          <w:color w:val="000000"/>
        </w:rPr>
        <w:t>Caen – Granville : 6 allers et 6 retours  en 2020 contre 5 allers et 4  retours en 2019</w:t>
      </w:r>
    </w:p>
    <w:p w:rsidR="00C50FA9" w:rsidRPr="00C50FA9" w:rsidRDefault="00C50FA9" w:rsidP="00C50FA9">
      <w:pPr>
        <w:spacing w:after="0" w:line="240" w:lineRule="auto"/>
        <w:ind w:left="720" w:hanging="360"/>
        <w:jc w:val="both"/>
        <w:rPr>
          <w:rFonts w:ascii="Arial" w:eastAsia="Calibri" w:hAnsi="Arial" w:cs="Arial"/>
          <w:color w:val="000000"/>
          <w:lang w:eastAsia="fr-FR"/>
        </w:rPr>
      </w:pPr>
      <w:r w:rsidRPr="00C50FA9">
        <w:rPr>
          <w:rFonts w:ascii="Arial" w:eastAsia="Calibri" w:hAnsi="Arial" w:cs="Arial"/>
          <w:color w:val="000000"/>
          <w:lang w:eastAsia="fr-FR"/>
        </w:rPr>
        <w:t>-</w:t>
      </w:r>
      <w:r>
        <w:rPr>
          <w:rFonts w:ascii="Arial" w:eastAsia="Calibri" w:hAnsi="Arial" w:cs="Arial"/>
          <w:color w:val="000000"/>
          <w:lang w:eastAsia="fr-FR"/>
        </w:rPr>
        <w:t>    </w:t>
      </w:r>
      <w:r w:rsidRPr="00C50FA9">
        <w:rPr>
          <w:rFonts w:ascii="Arial" w:eastAsia="Calibri" w:hAnsi="Arial" w:cs="Arial"/>
          <w:color w:val="000000"/>
          <w:lang w:eastAsia="fr-FR"/>
        </w:rPr>
        <w:t>1 train Paris-Cherbourg direct toutes les deux heures et l’heure intermédiaire 1 train Caen-Cherbourg en correspondance avec un train Paris-Caen.</w:t>
      </w:r>
    </w:p>
    <w:p w:rsidR="00C50FA9" w:rsidRPr="00C50FA9" w:rsidRDefault="00C50FA9" w:rsidP="00C50FA9">
      <w:pPr>
        <w:spacing w:after="0" w:line="240" w:lineRule="auto"/>
        <w:rPr>
          <w:rFonts w:ascii="Arial" w:eastAsia="Calibri" w:hAnsi="Arial" w:cs="Arial"/>
          <w:color w:val="000000"/>
          <w:lang w:eastAsia="fr-FR"/>
        </w:rPr>
      </w:pPr>
      <w:r w:rsidRPr="00C50FA9">
        <w:rPr>
          <w:rFonts w:ascii="Arial" w:eastAsia="Calibri" w:hAnsi="Arial" w:cs="Arial"/>
          <w:color w:val="000000"/>
          <w:lang w:eastAsia="fr-FR"/>
        </w:rPr>
        <w:t> </w:t>
      </w:r>
    </w:p>
    <w:p w:rsidR="00D64FFE" w:rsidRDefault="00D64FFE" w:rsidP="00D64FFE">
      <w:pPr>
        <w:spacing w:after="0" w:line="240" w:lineRule="auto"/>
        <w:rPr>
          <w:rFonts w:ascii="Arial" w:eastAsia="Calibri" w:hAnsi="Arial" w:cs="Arial"/>
          <w:color w:val="000000"/>
          <w:u w:val="single"/>
          <w:lang w:eastAsia="fr-FR"/>
        </w:rPr>
      </w:pPr>
    </w:p>
    <w:p w:rsidR="00C50FA9" w:rsidRPr="00C50FA9" w:rsidRDefault="00C50FA9" w:rsidP="00C50FA9">
      <w:pPr>
        <w:spacing w:after="120" w:line="240" w:lineRule="auto"/>
        <w:rPr>
          <w:rFonts w:ascii="Arial" w:eastAsia="Calibri" w:hAnsi="Arial" w:cs="Arial"/>
          <w:color w:val="000000"/>
          <w:lang w:eastAsia="fr-FR"/>
        </w:rPr>
      </w:pPr>
      <w:r w:rsidRPr="00C50FA9">
        <w:rPr>
          <w:rFonts w:ascii="Arial" w:eastAsia="Calibri" w:hAnsi="Arial" w:cs="Arial"/>
          <w:color w:val="000000"/>
          <w:u w:val="single"/>
          <w:lang w:eastAsia="fr-FR"/>
        </w:rPr>
        <w:t>Département de la Seine-Maritime</w:t>
      </w:r>
      <w:r w:rsidRPr="00C50FA9">
        <w:rPr>
          <w:rFonts w:ascii="Arial" w:eastAsia="Calibri" w:hAnsi="Arial" w:cs="Arial"/>
          <w:color w:val="000000"/>
          <w:lang w:eastAsia="fr-FR"/>
        </w:rPr>
        <w:t> :</w:t>
      </w:r>
    </w:p>
    <w:p w:rsidR="00C50FA9" w:rsidRPr="00D64FFE" w:rsidRDefault="00C50FA9" w:rsidP="00C50FA9">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D64FFE">
        <w:rPr>
          <w:rFonts w:ascii="Arial" w:eastAsia="Calibri" w:hAnsi="Arial" w:cs="Arial"/>
          <w:color w:val="000000"/>
          <w:lang w:eastAsia="fr-FR"/>
        </w:rPr>
        <w:t xml:space="preserve">Les nouveaux trains OMNEO commandés par la Région auprès de Bombardier circuleront,  à partir de 2020, à </w:t>
      </w:r>
      <w:proofErr w:type="spellStart"/>
      <w:r w:rsidRPr="00D64FFE">
        <w:rPr>
          <w:rFonts w:ascii="Arial" w:eastAsia="Calibri" w:hAnsi="Arial" w:cs="Arial"/>
          <w:color w:val="000000"/>
          <w:lang w:eastAsia="fr-FR"/>
        </w:rPr>
        <w:t>Bréauté</w:t>
      </w:r>
      <w:proofErr w:type="spellEnd"/>
      <w:r w:rsidRPr="00D64FFE">
        <w:rPr>
          <w:rFonts w:ascii="Arial" w:eastAsia="Calibri" w:hAnsi="Arial" w:cs="Arial"/>
          <w:color w:val="000000"/>
          <w:lang w:eastAsia="fr-FR"/>
        </w:rPr>
        <w:t>-Beuzeville, Le Havre, Rouen et Yvetot</w:t>
      </w:r>
    </w:p>
    <w:p w:rsidR="00D64FFE" w:rsidRPr="00D64FFE" w:rsidRDefault="00C50FA9" w:rsidP="00D64FFE">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D64FFE">
        <w:rPr>
          <w:rFonts w:ascii="Arial" w:eastAsia="Calibri" w:hAnsi="Arial" w:cs="Arial"/>
          <w:color w:val="000000"/>
          <w:lang w:eastAsia="fr-FR"/>
        </w:rPr>
        <w:t>Offre Rouen-Paris : En 2020, Rouen devrait bénéficier de 35 allers</w:t>
      </w:r>
      <w:r w:rsidR="00D64FFE">
        <w:rPr>
          <w:rFonts w:ascii="Arial" w:eastAsia="Calibri" w:hAnsi="Arial" w:cs="Arial"/>
          <w:color w:val="000000"/>
          <w:lang w:eastAsia="fr-FR"/>
        </w:rPr>
        <w:t xml:space="preserve"> et</w:t>
      </w:r>
      <w:r w:rsidRPr="00D64FFE">
        <w:rPr>
          <w:rFonts w:ascii="Arial" w:eastAsia="Calibri" w:hAnsi="Arial" w:cs="Arial"/>
          <w:color w:val="000000"/>
          <w:lang w:eastAsia="fr-FR"/>
        </w:rPr>
        <w:t xml:space="preserve"> 32 retours à destination de Paris </w:t>
      </w:r>
      <w:r w:rsidR="00D64FFE" w:rsidRPr="00D64FFE">
        <w:rPr>
          <w:rFonts w:ascii="Arial" w:eastAsia="Calibri" w:hAnsi="Arial" w:cs="Arial"/>
          <w:color w:val="000000"/>
          <w:lang w:eastAsia="fr-FR"/>
        </w:rPr>
        <w:t>en semaine - dont une quinzaine de trains directs</w:t>
      </w:r>
      <w:r w:rsidRPr="00D64FFE">
        <w:rPr>
          <w:rFonts w:ascii="Arial" w:eastAsia="Calibri" w:hAnsi="Arial" w:cs="Arial"/>
          <w:color w:val="000000"/>
          <w:lang w:eastAsia="fr-FR"/>
        </w:rPr>
        <w:t xml:space="preserve"> </w:t>
      </w:r>
      <w:r w:rsidR="00D64FFE" w:rsidRPr="00D64FFE">
        <w:rPr>
          <w:rFonts w:ascii="Arial" w:eastAsia="Calibri" w:hAnsi="Arial" w:cs="Arial"/>
          <w:color w:val="000000"/>
          <w:lang w:eastAsia="fr-FR"/>
        </w:rPr>
        <w:t xml:space="preserve">– contre </w:t>
      </w:r>
      <w:r w:rsidRPr="00D64FFE">
        <w:rPr>
          <w:rFonts w:ascii="Arial" w:eastAsia="Calibri" w:hAnsi="Arial" w:cs="Arial"/>
          <w:color w:val="000000"/>
          <w:lang w:eastAsia="fr-FR"/>
        </w:rPr>
        <w:t xml:space="preserve">27 </w:t>
      </w:r>
      <w:r w:rsidR="00D64FFE" w:rsidRPr="00D64FFE">
        <w:rPr>
          <w:rFonts w:ascii="Arial" w:eastAsia="Calibri" w:hAnsi="Arial" w:cs="Arial"/>
          <w:color w:val="000000"/>
          <w:lang w:eastAsia="fr-FR"/>
        </w:rPr>
        <w:t>allers-retours</w:t>
      </w:r>
      <w:r w:rsidRPr="00D64FFE">
        <w:rPr>
          <w:rFonts w:ascii="Arial" w:eastAsia="Calibri" w:hAnsi="Arial" w:cs="Arial"/>
          <w:color w:val="000000"/>
          <w:lang w:eastAsia="fr-FR"/>
        </w:rPr>
        <w:t xml:space="preserve"> quotidiens possibles vers la capitale</w:t>
      </w:r>
      <w:r w:rsidR="00D64FFE" w:rsidRPr="00D64FFE">
        <w:rPr>
          <w:rFonts w:ascii="Arial" w:eastAsia="Calibri" w:hAnsi="Arial" w:cs="Arial"/>
          <w:color w:val="000000"/>
          <w:lang w:eastAsia="fr-FR"/>
        </w:rPr>
        <w:t xml:space="preserve"> actuellement</w:t>
      </w:r>
      <w:r w:rsidRPr="00D64FFE">
        <w:rPr>
          <w:rFonts w:ascii="Arial" w:eastAsia="Calibri" w:hAnsi="Arial" w:cs="Arial"/>
          <w:color w:val="000000"/>
          <w:lang w:eastAsia="fr-FR"/>
        </w:rPr>
        <w:t>.</w:t>
      </w:r>
    </w:p>
    <w:p w:rsidR="00D64FFE" w:rsidRDefault="00C50FA9" w:rsidP="00D64FFE">
      <w:pPr>
        <w:pStyle w:val="Paragraphedeliste"/>
        <w:numPr>
          <w:ilvl w:val="0"/>
          <w:numId w:val="23"/>
        </w:numPr>
        <w:spacing w:after="120" w:line="240" w:lineRule="auto"/>
        <w:ind w:left="714" w:hanging="357"/>
        <w:contextualSpacing w:val="0"/>
        <w:jc w:val="both"/>
        <w:rPr>
          <w:rFonts w:ascii="Arial" w:eastAsia="Calibri" w:hAnsi="Arial" w:cs="Arial"/>
          <w:color w:val="000000"/>
          <w:lang w:eastAsia="fr-FR"/>
        </w:rPr>
      </w:pPr>
      <w:r w:rsidRPr="00D64FFE">
        <w:rPr>
          <w:rFonts w:ascii="Arial" w:eastAsia="Calibri" w:hAnsi="Arial" w:cs="Arial"/>
          <w:color w:val="000000"/>
          <w:lang w:eastAsia="fr-FR"/>
        </w:rPr>
        <w:t>Offre Rouen-Le Havre</w:t>
      </w:r>
      <w:r w:rsidR="00D64FFE" w:rsidRPr="00D64FFE">
        <w:rPr>
          <w:rFonts w:ascii="Arial" w:eastAsia="Calibri" w:hAnsi="Arial" w:cs="Arial"/>
          <w:color w:val="000000"/>
          <w:lang w:eastAsia="fr-FR"/>
        </w:rPr>
        <w:t xml:space="preserve"> : </w:t>
      </w:r>
      <w:r w:rsidRPr="00D64FFE">
        <w:rPr>
          <w:rFonts w:ascii="Arial" w:eastAsia="Calibri" w:hAnsi="Arial" w:cs="Arial"/>
          <w:color w:val="000000"/>
          <w:lang w:eastAsia="fr-FR"/>
        </w:rPr>
        <w:t xml:space="preserve">L’offre de Rouen vers Le Havre en 2020 sera de 19 allers et </w:t>
      </w:r>
      <w:r w:rsidR="00D64FFE" w:rsidRPr="00D64FFE">
        <w:rPr>
          <w:rFonts w:ascii="Arial" w:eastAsia="Calibri" w:hAnsi="Arial" w:cs="Arial"/>
          <w:color w:val="000000"/>
          <w:lang w:eastAsia="fr-FR"/>
        </w:rPr>
        <w:t xml:space="preserve">de 21 retours </w:t>
      </w:r>
    </w:p>
    <w:p w:rsidR="00C50FA9" w:rsidRPr="00D64FFE" w:rsidRDefault="00C50FA9" w:rsidP="00D64FFE">
      <w:pPr>
        <w:pStyle w:val="Paragraphedeliste"/>
        <w:numPr>
          <w:ilvl w:val="0"/>
          <w:numId w:val="23"/>
        </w:numPr>
        <w:spacing w:after="0" w:line="240" w:lineRule="auto"/>
        <w:jc w:val="both"/>
        <w:rPr>
          <w:rFonts w:ascii="Arial" w:eastAsia="Calibri" w:hAnsi="Arial" w:cs="Arial"/>
          <w:color w:val="000000"/>
          <w:lang w:eastAsia="fr-FR"/>
        </w:rPr>
      </w:pPr>
      <w:r w:rsidRPr="00D64FFE">
        <w:rPr>
          <w:rFonts w:ascii="Arial" w:eastAsia="Calibri" w:hAnsi="Arial" w:cs="Arial"/>
          <w:color w:val="000000"/>
          <w:lang w:eastAsia="fr-FR"/>
        </w:rPr>
        <w:t>Augmentation du nombre de trains :</w:t>
      </w:r>
    </w:p>
    <w:p w:rsidR="00D64FFE" w:rsidRDefault="00C50FA9" w:rsidP="00D64FFE">
      <w:pPr>
        <w:pStyle w:val="Paragraphedeliste"/>
        <w:numPr>
          <w:ilvl w:val="0"/>
          <w:numId w:val="25"/>
        </w:numPr>
        <w:spacing w:after="0" w:line="240" w:lineRule="auto"/>
        <w:jc w:val="both"/>
        <w:rPr>
          <w:rFonts w:ascii="Arial" w:eastAsia="Calibri" w:hAnsi="Arial" w:cs="Arial"/>
          <w:color w:val="000000"/>
          <w:lang w:eastAsia="fr-FR"/>
        </w:rPr>
      </w:pPr>
      <w:r w:rsidRPr="00D64FFE">
        <w:rPr>
          <w:rFonts w:ascii="Arial" w:eastAsia="Calibri" w:hAnsi="Arial" w:cs="Arial"/>
          <w:color w:val="000000"/>
          <w:lang w:eastAsia="fr-FR"/>
        </w:rPr>
        <w:t>Elbeuf : 1 aller et retour supplémentaire le soir</w:t>
      </w:r>
    </w:p>
    <w:p w:rsidR="00D64FFE" w:rsidRDefault="00C50FA9" w:rsidP="00C50FA9">
      <w:pPr>
        <w:pStyle w:val="Paragraphedeliste"/>
        <w:numPr>
          <w:ilvl w:val="0"/>
          <w:numId w:val="25"/>
        </w:numPr>
        <w:spacing w:after="0" w:line="240" w:lineRule="auto"/>
        <w:jc w:val="both"/>
        <w:rPr>
          <w:rFonts w:ascii="Arial" w:eastAsia="Calibri" w:hAnsi="Arial" w:cs="Arial"/>
          <w:color w:val="000000"/>
          <w:lang w:eastAsia="fr-FR"/>
        </w:rPr>
      </w:pPr>
      <w:proofErr w:type="spellStart"/>
      <w:r w:rsidRPr="00D64FFE">
        <w:rPr>
          <w:rFonts w:ascii="Arial" w:eastAsia="Calibri" w:hAnsi="Arial" w:cs="Arial"/>
          <w:color w:val="000000"/>
          <w:lang w:eastAsia="fr-FR"/>
        </w:rPr>
        <w:t>Etainhus</w:t>
      </w:r>
      <w:proofErr w:type="spellEnd"/>
      <w:r w:rsidRPr="00D64FFE">
        <w:rPr>
          <w:rFonts w:ascii="Arial" w:eastAsia="Calibri" w:hAnsi="Arial" w:cs="Arial"/>
          <w:color w:val="000000"/>
          <w:lang w:eastAsia="fr-FR"/>
        </w:rPr>
        <w:t xml:space="preserve"> - Saint-Romain : arrêt rendu systématique sur les trains Rouen-Le Havre</w:t>
      </w:r>
    </w:p>
    <w:p w:rsidR="00D64FFE" w:rsidRDefault="00C50FA9" w:rsidP="00C50FA9">
      <w:pPr>
        <w:pStyle w:val="Paragraphedeliste"/>
        <w:numPr>
          <w:ilvl w:val="0"/>
          <w:numId w:val="25"/>
        </w:numPr>
        <w:spacing w:after="0" w:line="240" w:lineRule="auto"/>
        <w:jc w:val="both"/>
        <w:rPr>
          <w:rFonts w:ascii="Arial" w:eastAsia="Calibri" w:hAnsi="Arial" w:cs="Arial"/>
          <w:color w:val="000000"/>
          <w:lang w:eastAsia="fr-FR"/>
        </w:rPr>
      </w:pPr>
      <w:proofErr w:type="spellStart"/>
      <w:r w:rsidRPr="00D64FFE">
        <w:rPr>
          <w:rFonts w:ascii="Arial" w:eastAsia="Calibri" w:hAnsi="Arial" w:cs="Arial"/>
          <w:color w:val="000000"/>
          <w:lang w:eastAsia="fr-FR"/>
        </w:rPr>
        <w:t>Morgny</w:t>
      </w:r>
      <w:proofErr w:type="spellEnd"/>
      <w:r w:rsidRPr="00D64FFE">
        <w:rPr>
          <w:rFonts w:ascii="Arial" w:eastAsia="Calibri" w:hAnsi="Arial" w:cs="Arial"/>
          <w:color w:val="000000"/>
          <w:lang w:eastAsia="fr-FR"/>
        </w:rPr>
        <w:t xml:space="preserve">, </w:t>
      </w:r>
      <w:proofErr w:type="spellStart"/>
      <w:r w:rsidRPr="00D64FFE">
        <w:rPr>
          <w:rFonts w:ascii="Arial" w:eastAsia="Calibri" w:hAnsi="Arial" w:cs="Arial"/>
          <w:color w:val="000000"/>
          <w:lang w:eastAsia="fr-FR"/>
        </w:rPr>
        <w:t>Montérolier</w:t>
      </w:r>
      <w:proofErr w:type="spellEnd"/>
      <w:r w:rsidRPr="00D64FFE">
        <w:rPr>
          <w:rFonts w:ascii="Arial" w:eastAsia="Calibri" w:hAnsi="Arial" w:cs="Arial"/>
          <w:color w:val="000000"/>
          <w:lang w:eastAsia="fr-FR"/>
        </w:rPr>
        <w:t>- Buchy : arrêt systématique sur les trains Rouen - Amiens  et  Rouen – Lille</w:t>
      </w:r>
    </w:p>
    <w:p w:rsidR="00C50FA9" w:rsidRDefault="00C50FA9" w:rsidP="00C50FA9">
      <w:pPr>
        <w:pStyle w:val="Paragraphedeliste"/>
        <w:numPr>
          <w:ilvl w:val="0"/>
          <w:numId w:val="25"/>
        </w:numPr>
        <w:spacing w:after="0" w:line="240" w:lineRule="auto"/>
        <w:jc w:val="both"/>
        <w:rPr>
          <w:rFonts w:ascii="Arial" w:eastAsia="Calibri" w:hAnsi="Arial" w:cs="Arial"/>
          <w:color w:val="000000"/>
          <w:lang w:eastAsia="fr-FR"/>
        </w:rPr>
      </w:pPr>
      <w:proofErr w:type="spellStart"/>
      <w:r w:rsidRPr="00D64FFE">
        <w:rPr>
          <w:rFonts w:ascii="Arial" w:eastAsia="Calibri" w:hAnsi="Arial" w:cs="Arial"/>
          <w:color w:val="000000"/>
          <w:lang w:eastAsia="fr-FR"/>
        </w:rPr>
        <w:t>Longuerue</w:t>
      </w:r>
      <w:proofErr w:type="spellEnd"/>
      <w:r w:rsidRPr="00D64FFE">
        <w:rPr>
          <w:rFonts w:ascii="Arial" w:eastAsia="Calibri" w:hAnsi="Arial" w:cs="Arial"/>
          <w:color w:val="000000"/>
          <w:lang w:eastAsia="fr-FR"/>
        </w:rPr>
        <w:t xml:space="preserve"> – Vieux Manoir : arrêt systématique sur les trains Rouen - Amiens et trains tout au long de la journée</w:t>
      </w:r>
    </w:p>
    <w:p w:rsidR="00D64FFE" w:rsidRPr="00D64FFE" w:rsidRDefault="00D64FFE" w:rsidP="00D64FFE">
      <w:pPr>
        <w:pStyle w:val="Paragraphedeliste"/>
        <w:spacing w:after="0" w:line="240" w:lineRule="auto"/>
        <w:ind w:left="1080"/>
        <w:jc w:val="both"/>
        <w:rPr>
          <w:rFonts w:ascii="Arial" w:eastAsia="Calibri" w:hAnsi="Arial" w:cs="Arial"/>
          <w:color w:val="000000"/>
          <w:lang w:eastAsia="fr-FR"/>
        </w:rPr>
      </w:pPr>
    </w:p>
    <w:p w:rsidR="00C50FA9" w:rsidRDefault="00C50FA9" w:rsidP="00C50FA9">
      <w:pPr>
        <w:spacing w:after="0" w:line="240" w:lineRule="auto"/>
        <w:ind w:left="720" w:hanging="360"/>
        <w:jc w:val="both"/>
        <w:rPr>
          <w:rFonts w:ascii="Arial" w:eastAsia="Calibri" w:hAnsi="Arial" w:cs="Arial"/>
          <w:color w:val="000000"/>
          <w:lang w:eastAsia="fr-FR"/>
        </w:rPr>
      </w:pPr>
      <w:r w:rsidRPr="00C50FA9">
        <w:rPr>
          <w:rFonts w:ascii="Arial" w:eastAsia="Calibri" w:hAnsi="Arial" w:cs="Arial"/>
          <w:color w:val="000000"/>
          <w:lang w:eastAsia="fr-FR"/>
        </w:rPr>
        <w:t>-</w:t>
      </w:r>
      <w:r w:rsidR="00D64FFE">
        <w:rPr>
          <w:rFonts w:ascii="Arial" w:eastAsia="Calibri" w:hAnsi="Arial" w:cs="Arial"/>
          <w:color w:val="000000"/>
          <w:lang w:eastAsia="fr-FR"/>
        </w:rPr>
        <w:t>    </w:t>
      </w:r>
      <w:r w:rsidRPr="00C50FA9">
        <w:rPr>
          <w:rFonts w:ascii="Arial" w:eastAsia="Calibri" w:hAnsi="Arial" w:cs="Arial"/>
          <w:color w:val="000000"/>
          <w:lang w:eastAsia="fr-FR"/>
        </w:rPr>
        <w:t>Création d’un A/R Paris-Dieppe direct (sans changement à Rouen) chaque week-end</w:t>
      </w:r>
    </w:p>
    <w:p w:rsidR="00C50FA9" w:rsidRPr="00C50FA9" w:rsidRDefault="00C50FA9" w:rsidP="00C50FA9">
      <w:pPr>
        <w:spacing w:after="0" w:line="240" w:lineRule="auto"/>
        <w:jc w:val="both"/>
        <w:rPr>
          <w:rFonts w:ascii="Arial" w:eastAsia="Calibri" w:hAnsi="Arial" w:cs="Arial"/>
          <w:color w:val="000000"/>
          <w:lang w:eastAsia="fr-FR"/>
        </w:rPr>
      </w:pPr>
      <w:r w:rsidRPr="00C50FA9">
        <w:rPr>
          <w:rFonts w:ascii="Arial" w:eastAsia="Calibri" w:hAnsi="Arial" w:cs="Arial"/>
          <w:color w:val="000000"/>
          <w:u w:val="single"/>
          <w:lang w:eastAsia="fr-FR"/>
        </w:rPr>
        <w:lastRenderedPageBreak/>
        <w:t>Département de l’Eure :</w:t>
      </w:r>
    </w:p>
    <w:p w:rsidR="00C50FA9" w:rsidRPr="00C50FA9" w:rsidRDefault="00C50FA9" w:rsidP="00C50FA9">
      <w:pPr>
        <w:spacing w:after="0" w:line="240" w:lineRule="auto"/>
        <w:ind w:left="919"/>
        <w:jc w:val="both"/>
        <w:rPr>
          <w:rFonts w:ascii="Arial" w:eastAsia="Calibri" w:hAnsi="Arial" w:cs="Arial"/>
          <w:color w:val="000000"/>
          <w:lang w:eastAsia="fr-FR"/>
        </w:rPr>
      </w:pPr>
      <w:r w:rsidRPr="00C50FA9">
        <w:rPr>
          <w:rFonts w:ascii="Arial" w:eastAsia="Calibri" w:hAnsi="Arial" w:cs="Arial"/>
          <w:color w:val="000000"/>
          <w:lang w:eastAsia="fr-FR"/>
        </w:rPr>
        <w:t> </w:t>
      </w:r>
    </w:p>
    <w:p w:rsidR="00C50FA9" w:rsidRPr="00D64FFE" w:rsidRDefault="00C50FA9" w:rsidP="00D64FFE">
      <w:pPr>
        <w:pStyle w:val="Paragraphedeliste"/>
        <w:numPr>
          <w:ilvl w:val="0"/>
          <w:numId w:val="26"/>
        </w:numPr>
        <w:spacing w:after="120" w:line="240" w:lineRule="auto"/>
        <w:ind w:left="714" w:hanging="357"/>
        <w:contextualSpacing w:val="0"/>
        <w:jc w:val="both"/>
        <w:rPr>
          <w:rFonts w:ascii="Arial" w:eastAsia="Calibri" w:hAnsi="Arial" w:cs="Arial"/>
          <w:color w:val="000000"/>
          <w:lang w:eastAsia="fr-FR"/>
        </w:rPr>
      </w:pPr>
      <w:r w:rsidRPr="00D64FFE">
        <w:rPr>
          <w:rFonts w:ascii="Arial" w:eastAsia="Calibri" w:hAnsi="Arial" w:cs="Arial"/>
          <w:color w:val="000000"/>
          <w:lang w:eastAsia="fr-FR"/>
        </w:rPr>
        <w:t>Les nouveaux trains OMNEO commandés par la Région auprès de Bombardier circuleront,  à partir de 2020, à Bernay et Evreux</w:t>
      </w:r>
    </w:p>
    <w:p w:rsidR="00C50FA9" w:rsidRPr="00C50FA9" w:rsidRDefault="00C50FA9" w:rsidP="00D64FFE">
      <w:pPr>
        <w:spacing w:after="120" w:line="240" w:lineRule="auto"/>
        <w:ind w:left="714" w:hanging="357"/>
        <w:jc w:val="both"/>
        <w:rPr>
          <w:rFonts w:ascii="Arial" w:eastAsia="Calibri" w:hAnsi="Arial" w:cs="Arial"/>
          <w:color w:val="000000"/>
          <w:lang w:eastAsia="fr-FR"/>
        </w:rPr>
      </w:pPr>
      <w:r w:rsidRPr="00C50FA9">
        <w:rPr>
          <w:rFonts w:ascii="Arial" w:eastAsia="Calibri" w:hAnsi="Arial" w:cs="Arial"/>
          <w:color w:val="000000"/>
          <w:lang w:eastAsia="fr-FR"/>
        </w:rPr>
        <w:t>-</w:t>
      </w:r>
      <w:r w:rsidR="00D64FFE">
        <w:rPr>
          <w:rFonts w:ascii="Arial" w:eastAsia="Calibri" w:hAnsi="Arial" w:cs="Arial"/>
          <w:color w:val="000000"/>
          <w:lang w:eastAsia="fr-FR"/>
        </w:rPr>
        <w:t>      </w:t>
      </w:r>
      <w:r w:rsidRPr="00C50FA9">
        <w:rPr>
          <w:rFonts w:ascii="Arial" w:eastAsia="Calibri" w:hAnsi="Arial" w:cs="Arial"/>
          <w:color w:val="000000"/>
          <w:lang w:eastAsia="fr-FR"/>
        </w:rPr>
        <w:t xml:space="preserve">Augmentation du nombre de trains à </w:t>
      </w:r>
      <w:proofErr w:type="spellStart"/>
      <w:r w:rsidRPr="00C50FA9">
        <w:rPr>
          <w:rFonts w:ascii="Arial" w:eastAsia="Calibri" w:hAnsi="Arial" w:cs="Arial"/>
          <w:color w:val="000000"/>
          <w:lang w:eastAsia="fr-FR"/>
        </w:rPr>
        <w:t>Bourgtheroulde</w:t>
      </w:r>
      <w:proofErr w:type="spellEnd"/>
      <w:r w:rsidRPr="00C50FA9">
        <w:rPr>
          <w:rFonts w:ascii="Arial" w:eastAsia="Calibri" w:hAnsi="Arial" w:cs="Arial"/>
          <w:color w:val="000000"/>
          <w:lang w:eastAsia="fr-FR"/>
        </w:rPr>
        <w:t xml:space="preserve"> – </w:t>
      </w:r>
      <w:proofErr w:type="spellStart"/>
      <w:r w:rsidRPr="00C50FA9">
        <w:rPr>
          <w:rFonts w:ascii="Arial" w:eastAsia="Calibri" w:hAnsi="Arial" w:cs="Arial"/>
          <w:color w:val="000000"/>
          <w:lang w:eastAsia="fr-FR"/>
        </w:rPr>
        <w:t>Thuit</w:t>
      </w:r>
      <w:proofErr w:type="spellEnd"/>
      <w:r w:rsidRPr="00C50FA9">
        <w:rPr>
          <w:rFonts w:ascii="Arial" w:eastAsia="Calibri" w:hAnsi="Arial" w:cs="Arial"/>
          <w:color w:val="000000"/>
          <w:lang w:eastAsia="fr-FR"/>
        </w:rPr>
        <w:t xml:space="preserve"> Hebert, à Brionne, Bu</w:t>
      </w:r>
      <w:r w:rsidR="00D64FFE">
        <w:rPr>
          <w:rFonts w:ascii="Arial" w:eastAsia="Calibri" w:hAnsi="Arial" w:cs="Arial"/>
          <w:color w:val="000000"/>
          <w:lang w:eastAsia="fr-FR"/>
        </w:rPr>
        <w:t>eil, Gaillon et Vernon-Giverny</w:t>
      </w:r>
    </w:p>
    <w:p w:rsidR="00D64FFE" w:rsidRDefault="00C50FA9" w:rsidP="005B688B">
      <w:pPr>
        <w:spacing w:after="0" w:line="240" w:lineRule="auto"/>
        <w:ind w:left="714" w:hanging="357"/>
        <w:jc w:val="both"/>
        <w:rPr>
          <w:rFonts w:ascii="Arial" w:eastAsia="Calibri" w:hAnsi="Arial" w:cs="Arial"/>
          <w:color w:val="000000"/>
          <w:lang w:eastAsia="fr-FR"/>
        </w:rPr>
      </w:pPr>
      <w:r w:rsidRPr="00C50FA9">
        <w:rPr>
          <w:rFonts w:ascii="Arial" w:eastAsia="Calibri" w:hAnsi="Arial" w:cs="Arial"/>
          <w:color w:val="000000"/>
          <w:lang w:eastAsia="fr-FR"/>
        </w:rPr>
        <w:t>-</w:t>
      </w:r>
      <w:r w:rsidR="00D64FFE">
        <w:rPr>
          <w:rFonts w:ascii="Arial" w:eastAsia="Calibri" w:hAnsi="Arial" w:cs="Arial"/>
          <w:color w:val="000000"/>
          <w:lang w:eastAsia="fr-FR"/>
        </w:rPr>
        <w:t>     </w:t>
      </w:r>
      <w:r w:rsidRPr="00C50FA9">
        <w:rPr>
          <w:rFonts w:ascii="Arial" w:eastAsia="Calibri" w:hAnsi="Arial" w:cs="Arial"/>
          <w:color w:val="000000"/>
          <w:lang w:eastAsia="fr-FR"/>
        </w:rPr>
        <w:t>Desserte de Vernon-Giverny : en semaine, passage de 20 à 25 trains vers Paris et de 19 à 24 trains depuis Paris grâce à une offre de trains permanente tout au long de la journée. Augmentation forte du nombre de trains sans arrêt à Mantes-la-Jolie : passage de 1 train direct à 6 dans le sens Vernon-Paris, et de 5 à 8 dans l’autre sens.</w:t>
      </w:r>
    </w:p>
    <w:p w:rsidR="00D64FFE" w:rsidRDefault="00D64FFE" w:rsidP="00D64FFE">
      <w:pPr>
        <w:spacing w:after="0" w:line="240" w:lineRule="auto"/>
        <w:jc w:val="both"/>
        <w:rPr>
          <w:rFonts w:ascii="Arial" w:eastAsia="Calibri" w:hAnsi="Arial" w:cs="Arial"/>
          <w:color w:val="000000"/>
          <w:lang w:eastAsia="fr-FR"/>
        </w:rPr>
      </w:pPr>
    </w:p>
    <w:p w:rsidR="005B688B" w:rsidRPr="005B688B" w:rsidRDefault="005B688B" w:rsidP="005B688B">
      <w:pPr>
        <w:spacing w:after="120" w:line="240" w:lineRule="auto"/>
        <w:jc w:val="both"/>
        <w:rPr>
          <w:rFonts w:ascii="Arial" w:eastAsia="Calibri" w:hAnsi="Arial" w:cs="Arial"/>
          <w:b/>
          <w:bCs/>
          <w:color w:val="000000"/>
          <w:sz w:val="24"/>
          <w:szCs w:val="24"/>
          <w:lang w:eastAsia="fr-FR"/>
        </w:rPr>
      </w:pPr>
      <w:r>
        <w:rPr>
          <w:rFonts w:ascii="Arial" w:eastAsia="Calibri" w:hAnsi="Arial" w:cs="Arial"/>
          <w:b/>
          <w:bCs/>
          <w:color w:val="000000"/>
          <w:sz w:val="24"/>
          <w:szCs w:val="24"/>
          <w:lang w:eastAsia="fr-FR"/>
        </w:rPr>
        <w:t>L</w:t>
      </w:r>
      <w:r w:rsidR="00D64FFE" w:rsidRPr="00D64FFE">
        <w:rPr>
          <w:rFonts w:ascii="Arial" w:eastAsia="Calibri" w:hAnsi="Arial" w:cs="Arial"/>
          <w:b/>
          <w:bCs/>
          <w:color w:val="000000"/>
          <w:sz w:val="24"/>
          <w:szCs w:val="24"/>
          <w:lang w:eastAsia="fr-FR"/>
        </w:rPr>
        <w:t>a tarification « TEMPO Normandie »</w:t>
      </w:r>
      <w:r>
        <w:rPr>
          <w:rFonts w:ascii="Arial" w:eastAsia="Calibri" w:hAnsi="Arial" w:cs="Arial"/>
          <w:b/>
          <w:bCs/>
          <w:color w:val="000000"/>
          <w:sz w:val="24"/>
          <w:szCs w:val="24"/>
          <w:lang w:eastAsia="fr-FR"/>
        </w:rPr>
        <w:t xml:space="preserve"> étendue vers Paris</w:t>
      </w:r>
      <w:r w:rsidR="00D64FFE" w:rsidRPr="00D64FFE">
        <w:rPr>
          <w:rFonts w:ascii="Arial" w:eastAsia="Calibri" w:hAnsi="Arial" w:cs="Arial"/>
          <w:b/>
          <w:bCs/>
          <w:color w:val="000000"/>
          <w:sz w:val="24"/>
          <w:szCs w:val="24"/>
          <w:lang w:eastAsia="fr-FR"/>
        </w:rPr>
        <w:t xml:space="preserve"> </w:t>
      </w:r>
      <w:r w:rsidR="00D64FFE">
        <w:rPr>
          <w:rFonts w:ascii="Arial" w:eastAsia="Calibri" w:hAnsi="Arial" w:cs="Arial"/>
          <w:b/>
          <w:bCs/>
          <w:color w:val="000000"/>
          <w:sz w:val="24"/>
          <w:szCs w:val="24"/>
          <w:lang w:eastAsia="fr-FR"/>
        </w:rPr>
        <w:t>en 2020</w:t>
      </w:r>
    </w:p>
    <w:p w:rsidR="005B688B" w:rsidRDefault="005B688B" w:rsidP="005B688B">
      <w:pPr>
        <w:jc w:val="both"/>
        <w:rPr>
          <w:rFonts w:ascii="Arial" w:hAnsi="Arial" w:cs="Arial"/>
        </w:rPr>
      </w:pPr>
      <w:r w:rsidRPr="005B688B">
        <w:rPr>
          <w:rFonts w:ascii="Arial" w:hAnsi="Arial" w:cs="Arial"/>
        </w:rPr>
        <w:t>Au regard du succès rencontré par la gamme « TEMPO Normandie »</w:t>
      </w:r>
      <w:r>
        <w:rPr>
          <w:rFonts w:ascii="Arial" w:hAnsi="Arial" w:cs="Arial"/>
        </w:rPr>
        <w:t>, notamment</w:t>
      </w:r>
      <w:r w:rsidRPr="005B688B">
        <w:rPr>
          <w:rFonts w:ascii="Arial" w:hAnsi="Arial" w:cs="Arial"/>
        </w:rPr>
        <w:t xml:space="preserve">  auprès des jeunes</w:t>
      </w:r>
      <w:r>
        <w:rPr>
          <w:rFonts w:ascii="Arial" w:hAnsi="Arial" w:cs="Arial"/>
        </w:rPr>
        <w:t xml:space="preserve"> (*)</w:t>
      </w:r>
      <w:r w:rsidRPr="005B688B">
        <w:rPr>
          <w:rFonts w:ascii="Arial" w:hAnsi="Arial" w:cs="Arial"/>
        </w:rPr>
        <w:t>,</w:t>
      </w:r>
      <w:r>
        <w:rPr>
          <w:rFonts w:ascii="Arial" w:hAnsi="Arial" w:cs="Arial"/>
        </w:rPr>
        <w:t xml:space="preserve"> </w:t>
      </w:r>
      <w:r w:rsidRPr="005B688B">
        <w:rPr>
          <w:rFonts w:ascii="Arial" w:hAnsi="Arial" w:cs="Arial"/>
        </w:rPr>
        <w:t>la Région</w:t>
      </w:r>
      <w:r>
        <w:rPr>
          <w:rFonts w:ascii="Arial" w:hAnsi="Arial" w:cs="Arial"/>
        </w:rPr>
        <w:t xml:space="preserve"> Normandie</w:t>
      </w:r>
      <w:r w:rsidRPr="005B688B">
        <w:rPr>
          <w:rFonts w:ascii="Arial" w:hAnsi="Arial" w:cs="Arial"/>
        </w:rPr>
        <w:t xml:space="preserve"> et SNCF </w:t>
      </w:r>
      <w:r>
        <w:rPr>
          <w:rFonts w:ascii="Arial" w:hAnsi="Arial" w:cs="Arial"/>
        </w:rPr>
        <w:t xml:space="preserve">ont </w:t>
      </w:r>
      <w:r w:rsidRPr="005B688B">
        <w:rPr>
          <w:rFonts w:ascii="Arial" w:hAnsi="Arial" w:cs="Arial"/>
        </w:rPr>
        <w:t>f</w:t>
      </w:r>
      <w:r>
        <w:rPr>
          <w:rFonts w:ascii="Arial" w:hAnsi="Arial" w:cs="Arial"/>
        </w:rPr>
        <w:t xml:space="preserve">ait </w:t>
      </w:r>
      <w:r w:rsidRPr="005B688B">
        <w:rPr>
          <w:rFonts w:ascii="Arial" w:hAnsi="Arial" w:cs="Arial"/>
        </w:rPr>
        <w:t>le choix de maintenir cette tarification pour 2020</w:t>
      </w:r>
      <w:r>
        <w:rPr>
          <w:rFonts w:ascii="Arial" w:hAnsi="Arial" w:cs="Arial"/>
        </w:rPr>
        <w:t xml:space="preserve"> </w:t>
      </w:r>
      <w:r w:rsidRPr="005B688B">
        <w:rPr>
          <w:rFonts w:ascii="Arial" w:hAnsi="Arial" w:cs="Arial"/>
        </w:rPr>
        <w:t>en l’étendant vers Pari</w:t>
      </w:r>
      <w:r>
        <w:rPr>
          <w:rFonts w:ascii="Arial" w:hAnsi="Arial" w:cs="Arial"/>
        </w:rPr>
        <w:t xml:space="preserve">s. </w:t>
      </w:r>
    </w:p>
    <w:p w:rsidR="005B688B" w:rsidRPr="005B688B" w:rsidRDefault="005B688B" w:rsidP="005B688B">
      <w:pPr>
        <w:jc w:val="both"/>
        <w:rPr>
          <w:rFonts w:ascii="Arial" w:hAnsi="Arial" w:cs="Arial"/>
        </w:rPr>
      </w:pPr>
      <w:r>
        <w:rPr>
          <w:rFonts w:ascii="Arial" w:hAnsi="Arial" w:cs="Arial"/>
        </w:rPr>
        <w:t>A</w:t>
      </w:r>
      <w:r w:rsidRPr="005B688B">
        <w:rPr>
          <w:rFonts w:ascii="Arial" w:hAnsi="Arial" w:cs="Arial"/>
        </w:rPr>
        <w:t>u 1</w:t>
      </w:r>
      <w:r w:rsidRPr="005B688B">
        <w:rPr>
          <w:rFonts w:ascii="Arial" w:hAnsi="Arial" w:cs="Arial"/>
          <w:vertAlign w:val="superscript"/>
        </w:rPr>
        <w:t>er</w:t>
      </w:r>
      <w:r w:rsidRPr="005B688B">
        <w:rPr>
          <w:rFonts w:ascii="Arial" w:hAnsi="Arial" w:cs="Arial"/>
        </w:rPr>
        <w:t xml:space="preserve"> janvier 2020</w:t>
      </w:r>
      <w:r>
        <w:rPr>
          <w:rFonts w:ascii="Arial" w:hAnsi="Arial" w:cs="Arial"/>
        </w:rPr>
        <w:t>, la</w:t>
      </w:r>
      <w:r w:rsidRPr="005B688B">
        <w:rPr>
          <w:rFonts w:ascii="Arial" w:hAnsi="Arial" w:cs="Arial"/>
        </w:rPr>
        <w:t xml:space="preserve"> Région </w:t>
      </w:r>
      <w:r>
        <w:rPr>
          <w:rFonts w:ascii="Arial" w:hAnsi="Arial" w:cs="Arial"/>
        </w:rPr>
        <w:t xml:space="preserve">Normandie reprendra la gestion des lignes </w:t>
      </w:r>
      <w:proofErr w:type="spellStart"/>
      <w:r w:rsidRPr="005B688B">
        <w:rPr>
          <w:rFonts w:ascii="Arial" w:hAnsi="Arial" w:cs="Arial"/>
        </w:rPr>
        <w:t>Inte</w:t>
      </w:r>
      <w:r>
        <w:rPr>
          <w:rFonts w:ascii="Arial" w:hAnsi="Arial" w:cs="Arial"/>
        </w:rPr>
        <w:t>rcités</w:t>
      </w:r>
      <w:proofErr w:type="spellEnd"/>
      <w:r>
        <w:rPr>
          <w:rFonts w:ascii="Arial" w:hAnsi="Arial" w:cs="Arial"/>
        </w:rPr>
        <w:t xml:space="preserve"> normandes (</w:t>
      </w:r>
      <w:r w:rsidRPr="005B688B">
        <w:rPr>
          <w:rFonts w:ascii="Arial" w:hAnsi="Arial" w:cs="Arial"/>
        </w:rPr>
        <w:t>Paris-Caen-Cherbourg/Trouville-Deauville, Paris-Rouen-Le Havre, Paris-Granville, Paris-Evreux-</w:t>
      </w:r>
      <w:proofErr w:type="spellStart"/>
      <w:r w:rsidRPr="005B688B">
        <w:rPr>
          <w:rFonts w:ascii="Arial" w:hAnsi="Arial" w:cs="Arial"/>
        </w:rPr>
        <w:t>Serquigny</w:t>
      </w:r>
      <w:proofErr w:type="spellEnd"/>
      <w:r w:rsidRPr="005B688B">
        <w:rPr>
          <w:rFonts w:ascii="Arial" w:hAnsi="Arial" w:cs="Arial"/>
        </w:rPr>
        <w:t xml:space="preserve"> et Caen-Le Mans-Tours</w:t>
      </w:r>
      <w:r>
        <w:rPr>
          <w:rFonts w:ascii="Arial" w:hAnsi="Arial" w:cs="Arial"/>
        </w:rPr>
        <w:t xml:space="preserve">). Des </w:t>
      </w:r>
      <w:r w:rsidRPr="005B688B">
        <w:rPr>
          <w:rFonts w:ascii="Arial" w:hAnsi="Arial" w:cs="Arial"/>
        </w:rPr>
        <w:t>abonnements régionaux vers Paris</w:t>
      </w:r>
      <w:r>
        <w:rPr>
          <w:rFonts w:ascii="Arial" w:hAnsi="Arial" w:cs="Arial"/>
        </w:rPr>
        <w:t xml:space="preserve"> seront proposés</w:t>
      </w:r>
      <w:r w:rsidRPr="005B688B">
        <w:rPr>
          <w:rFonts w:ascii="Arial" w:hAnsi="Arial" w:cs="Arial"/>
        </w:rPr>
        <w:t>, en coopération avec l’Ile-de-</w:t>
      </w:r>
      <w:r>
        <w:rPr>
          <w:rFonts w:ascii="Arial" w:hAnsi="Arial" w:cs="Arial"/>
        </w:rPr>
        <w:t>France. Les</w:t>
      </w:r>
      <w:r w:rsidRPr="005B688B">
        <w:rPr>
          <w:rFonts w:ascii="Arial" w:hAnsi="Arial" w:cs="Arial"/>
        </w:rPr>
        <w:t xml:space="preserve"> cartes de réduction régionales</w:t>
      </w:r>
      <w:r>
        <w:rPr>
          <w:rFonts w:ascii="Arial" w:hAnsi="Arial" w:cs="Arial"/>
        </w:rPr>
        <w:t xml:space="preserve"> seront aussi</w:t>
      </w:r>
      <w:r w:rsidRPr="005B688B">
        <w:rPr>
          <w:rFonts w:ascii="Arial" w:hAnsi="Arial" w:cs="Arial"/>
        </w:rPr>
        <w:t xml:space="preserve"> étendues vers Paris.</w:t>
      </w:r>
    </w:p>
    <w:p w:rsidR="005B688B" w:rsidRPr="001A1FF5" w:rsidRDefault="001A1FF5" w:rsidP="001A1FF5">
      <w:pPr>
        <w:spacing w:before="100" w:beforeAutospacing="1" w:after="0" w:line="240" w:lineRule="auto"/>
        <w:jc w:val="both"/>
        <w:rPr>
          <w:rFonts w:ascii="Arial" w:eastAsia="Calibri" w:hAnsi="Arial" w:cs="Arial"/>
          <w:lang w:eastAsia="fr-FR"/>
        </w:rPr>
      </w:pPr>
      <w:r w:rsidRPr="00C50FA9">
        <w:rPr>
          <w:rFonts w:ascii="Arial" w:eastAsia="Calibri" w:hAnsi="Arial" w:cs="Arial"/>
          <w:lang w:eastAsia="fr-FR"/>
        </w:rPr>
        <w:t xml:space="preserve">A partir de 2021, une fois l’ensemble </w:t>
      </w:r>
      <w:r>
        <w:rPr>
          <w:rFonts w:ascii="Arial" w:eastAsia="Calibri" w:hAnsi="Arial" w:cs="Arial"/>
          <w:lang w:eastAsia="fr-FR"/>
        </w:rPr>
        <w:t>des nouveaux trains</w:t>
      </w:r>
      <w:r w:rsidRPr="00C50FA9">
        <w:rPr>
          <w:rFonts w:ascii="Arial" w:eastAsia="Calibri" w:hAnsi="Arial" w:cs="Arial"/>
          <w:lang w:eastAsia="fr-FR"/>
        </w:rPr>
        <w:t xml:space="preserve"> </w:t>
      </w:r>
      <w:proofErr w:type="spellStart"/>
      <w:r w:rsidRPr="00C50FA9">
        <w:rPr>
          <w:rFonts w:ascii="Arial" w:eastAsia="Calibri" w:hAnsi="Arial" w:cs="Arial"/>
          <w:lang w:eastAsia="fr-FR"/>
        </w:rPr>
        <w:t>Omneo</w:t>
      </w:r>
      <w:proofErr w:type="spellEnd"/>
      <w:r w:rsidRPr="00C50FA9">
        <w:rPr>
          <w:rFonts w:ascii="Arial" w:eastAsia="Calibri" w:hAnsi="Arial" w:cs="Arial"/>
          <w:lang w:eastAsia="fr-FR"/>
        </w:rPr>
        <w:t xml:space="preserve"> Premium </w:t>
      </w:r>
      <w:r>
        <w:rPr>
          <w:rFonts w:ascii="Arial" w:eastAsia="Calibri" w:hAnsi="Arial" w:cs="Arial"/>
          <w:lang w:eastAsia="fr-FR"/>
        </w:rPr>
        <w:t xml:space="preserve">mis </w:t>
      </w:r>
      <w:r w:rsidRPr="00C50FA9">
        <w:rPr>
          <w:rFonts w:ascii="Arial" w:eastAsia="Calibri" w:hAnsi="Arial" w:cs="Arial"/>
          <w:lang w:eastAsia="fr-FR"/>
        </w:rPr>
        <w:t xml:space="preserve">en service, un système de réservation obligatoire sera mis en place sur ces </w:t>
      </w:r>
      <w:r>
        <w:rPr>
          <w:rFonts w:ascii="Arial" w:eastAsia="Calibri" w:hAnsi="Arial" w:cs="Arial"/>
          <w:lang w:eastAsia="fr-FR"/>
        </w:rPr>
        <w:t>derniers</w:t>
      </w:r>
      <w:r w:rsidRPr="00C50FA9">
        <w:rPr>
          <w:rFonts w:ascii="Arial" w:eastAsia="Calibri" w:hAnsi="Arial" w:cs="Arial"/>
          <w:lang w:eastAsia="fr-FR"/>
        </w:rPr>
        <w:t xml:space="preserve">, de manière </w:t>
      </w:r>
      <w:r w:rsidR="00B409B7">
        <w:rPr>
          <w:rFonts w:ascii="Arial" w:eastAsia="Calibri" w:hAnsi="Arial" w:cs="Arial"/>
          <w:lang w:eastAsia="fr-FR"/>
        </w:rPr>
        <w:t xml:space="preserve">à garantir aux </w:t>
      </w:r>
      <w:r w:rsidRPr="00C50FA9">
        <w:rPr>
          <w:rFonts w:ascii="Arial" w:eastAsia="Calibri" w:hAnsi="Arial" w:cs="Arial"/>
          <w:lang w:eastAsia="fr-FR"/>
        </w:rPr>
        <w:t xml:space="preserve">voyageurs une </w:t>
      </w:r>
      <w:r w:rsidR="00B409B7">
        <w:rPr>
          <w:rFonts w:ascii="Arial" w:eastAsia="Calibri" w:hAnsi="Arial" w:cs="Arial"/>
          <w:lang w:eastAsia="fr-FR"/>
        </w:rPr>
        <w:t xml:space="preserve">place assise </w:t>
      </w:r>
      <w:r w:rsidRPr="00C50FA9">
        <w:rPr>
          <w:rFonts w:ascii="Arial" w:eastAsia="Calibri" w:hAnsi="Arial" w:cs="Arial"/>
          <w:lang w:eastAsia="fr-FR"/>
        </w:rPr>
        <w:t>et de mieux</w:t>
      </w:r>
      <w:r w:rsidR="00B409B7">
        <w:rPr>
          <w:rFonts w:ascii="Arial" w:eastAsia="Calibri" w:hAnsi="Arial" w:cs="Arial"/>
          <w:lang w:eastAsia="fr-FR"/>
        </w:rPr>
        <w:t xml:space="preserve"> les répartir</w:t>
      </w:r>
      <w:r w:rsidRPr="00C50FA9">
        <w:rPr>
          <w:rFonts w:ascii="Arial" w:eastAsia="Calibri" w:hAnsi="Arial" w:cs="Arial"/>
          <w:lang w:eastAsia="fr-FR"/>
        </w:rPr>
        <w:t xml:space="preserve"> dans les trains. Ce système permettra également d’offrir des petits prix pour les voyageurs qui anticipent leurs déplacements.</w:t>
      </w:r>
    </w:p>
    <w:p w:rsidR="00D64FFE" w:rsidRPr="00C50FA9" w:rsidRDefault="001A1FF5" w:rsidP="00D64FFE">
      <w:pPr>
        <w:spacing w:before="100" w:beforeAutospacing="1" w:after="0" w:line="240" w:lineRule="auto"/>
        <w:jc w:val="both"/>
        <w:rPr>
          <w:rFonts w:ascii="Arial" w:eastAsia="Calibri" w:hAnsi="Arial" w:cs="Arial"/>
          <w:i/>
          <w:lang w:eastAsia="fr-FR"/>
        </w:rPr>
      </w:pPr>
      <w:r w:rsidRPr="001A1FF5">
        <w:rPr>
          <w:rFonts w:ascii="Arial" w:eastAsia="Calibri" w:hAnsi="Arial" w:cs="Arial"/>
          <w:i/>
          <w:lang w:eastAsia="fr-FR"/>
        </w:rPr>
        <w:t xml:space="preserve">(*) </w:t>
      </w:r>
      <w:r w:rsidR="00D64FFE" w:rsidRPr="00C50FA9">
        <w:rPr>
          <w:rFonts w:ascii="Arial" w:eastAsia="Calibri" w:hAnsi="Arial" w:cs="Arial"/>
          <w:i/>
          <w:lang w:eastAsia="fr-FR"/>
        </w:rPr>
        <w:t>+88</w:t>
      </w:r>
      <w:r w:rsidRPr="001A1FF5">
        <w:rPr>
          <w:rFonts w:ascii="Arial" w:eastAsia="Calibri" w:hAnsi="Arial" w:cs="Arial"/>
          <w:i/>
          <w:lang w:eastAsia="fr-FR"/>
        </w:rPr>
        <w:t xml:space="preserve"> </w:t>
      </w:r>
      <w:r w:rsidR="00D64FFE" w:rsidRPr="00C50FA9">
        <w:rPr>
          <w:rFonts w:ascii="Arial" w:eastAsia="Calibri" w:hAnsi="Arial" w:cs="Arial"/>
          <w:i/>
          <w:lang w:eastAsia="fr-FR"/>
        </w:rPr>
        <w:t xml:space="preserve">% du nombre d’abonnés annuels </w:t>
      </w:r>
      <w:r w:rsidRPr="001A1FF5">
        <w:rPr>
          <w:rFonts w:ascii="Arial" w:eastAsia="Calibri" w:hAnsi="Arial" w:cs="Arial"/>
          <w:i/>
          <w:lang w:eastAsia="fr-FR"/>
        </w:rPr>
        <w:t xml:space="preserve">–de </w:t>
      </w:r>
      <w:r w:rsidR="00D64FFE" w:rsidRPr="00C50FA9">
        <w:rPr>
          <w:rFonts w:ascii="Arial" w:eastAsia="Calibri" w:hAnsi="Arial" w:cs="Arial"/>
          <w:i/>
          <w:lang w:eastAsia="fr-FR"/>
        </w:rPr>
        <w:t>26</w:t>
      </w:r>
      <w:r w:rsidRPr="001A1FF5">
        <w:rPr>
          <w:rFonts w:ascii="Arial" w:eastAsia="Calibri" w:hAnsi="Arial" w:cs="Arial"/>
          <w:i/>
          <w:lang w:eastAsia="fr-FR"/>
        </w:rPr>
        <w:t xml:space="preserve"> ans</w:t>
      </w:r>
      <w:r w:rsidR="00D64FFE" w:rsidRPr="00C50FA9">
        <w:rPr>
          <w:rFonts w:ascii="Arial" w:eastAsia="Calibri" w:hAnsi="Arial" w:cs="Arial"/>
          <w:i/>
          <w:lang w:eastAsia="fr-FR"/>
        </w:rPr>
        <w:t>, et +63</w:t>
      </w:r>
      <w:r w:rsidRPr="001A1FF5">
        <w:rPr>
          <w:rFonts w:ascii="Arial" w:eastAsia="Calibri" w:hAnsi="Arial" w:cs="Arial"/>
          <w:i/>
          <w:lang w:eastAsia="fr-FR"/>
        </w:rPr>
        <w:t xml:space="preserve"> </w:t>
      </w:r>
      <w:r w:rsidR="00D64FFE" w:rsidRPr="00C50FA9">
        <w:rPr>
          <w:rFonts w:ascii="Arial" w:eastAsia="Calibri" w:hAnsi="Arial" w:cs="Arial"/>
          <w:i/>
          <w:lang w:eastAsia="fr-FR"/>
        </w:rPr>
        <w:t xml:space="preserve">% pour les abonnés mensuels </w:t>
      </w:r>
      <w:r w:rsidRPr="001A1FF5">
        <w:rPr>
          <w:rFonts w:ascii="Arial" w:eastAsia="Calibri" w:hAnsi="Arial" w:cs="Arial"/>
          <w:i/>
          <w:lang w:eastAsia="fr-FR"/>
        </w:rPr>
        <w:t xml:space="preserve">– de </w:t>
      </w:r>
      <w:r w:rsidR="00D64FFE" w:rsidRPr="00C50FA9">
        <w:rPr>
          <w:rFonts w:ascii="Arial" w:eastAsia="Calibri" w:hAnsi="Arial" w:cs="Arial"/>
          <w:i/>
          <w:lang w:eastAsia="fr-FR"/>
        </w:rPr>
        <w:t>26</w:t>
      </w:r>
      <w:r w:rsidRPr="001A1FF5">
        <w:rPr>
          <w:rFonts w:ascii="Arial" w:eastAsia="Calibri" w:hAnsi="Arial" w:cs="Arial"/>
          <w:i/>
          <w:lang w:eastAsia="fr-FR"/>
        </w:rPr>
        <w:t xml:space="preserve"> ans</w:t>
      </w:r>
      <w:r w:rsidR="00D64FFE" w:rsidRPr="00C50FA9">
        <w:rPr>
          <w:rFonts w:ascii="Arial" w:eastAsia="Calibri" w:hAnsi="Arial" w:cs="Arial"/>
          <w:i/>
          <w:lang w:eastAsia="fr-FR"/>
        </w:rPr>
        <w:t>. Les abonnements +</w:t>
      </w:r>
      <w:r w:rsidRPr="001A1FF5">
        <w:rPr>
          <w:rFonts w:ascii="Arial" w:eastAsia="Calibri" w:hAnsi="Arial" w:cs="Arial"/>
          <w:i/>
          <w:lang w:eastAsia="fr-FR"/>
        </w:rPr>
        <w:t xml:space="preserve"> de </w:t>
      </w:r>
      <w:r w:rsidR="00D64FFE" w:rsidRPr="00C50FA9">
        <w:rPr>
          <w:rFonts w:ascii="Arial" w:eastAsia="Calibri" w:hAnsi="Arial" w:cs="Arial"/>
          <w:i/>
          <w:lang w:eastAsia="fr-FR"/>
        </w:rPr>
        <w:t>26</w:t>
      </w:r>
      <w:r w:rsidRPr="001A1FF5">
        <w:rPr>
          <w:rFonts w:ascii="Arial" w:eastAsia="Calibri" w:hAnsi="Arial" w:cs="Arial"/>
          <w:i/>
          <w:lang w:eastAsia="fr-FR"/>
        </w:rPr>
        <w:t xml:space="preserve"> ans</w:t>
      </w:r>
      <w:r w:rsidR="00D64FFE" w:rsidRPr="00C50FA9">
        <w:rPr>
          <w:rFonts w:ascii="Arial" w:eastAsia="Calibri" w:hAnsi="Arial" w:cs="Arial"/>
          <w:i/>
          <w:lang w:eastAsia="fr-FR"/>
        </w:rPr>
        <w:t xml:space="preserve"> ont également trouvé leur clientèle, avec +</w:t>
      </w:r>
      <w:r>
        <w:rPr>
          <w:rFonts w:ascii="Arial" w:eastAsia="Calibri" w:hAnsi="Arial" w:cs="Arial"/>
          <w:i/>
          <w:lang w:eastAsia="fr-FR"/>
        </w:rPr>
        <w:t xml:space="preserve"> </w:t>
      </w:r>
      <w:r w:rsidR="00D64FFE" w:rsidRPr="00C50FA9">
        <w:rPr>
          <w:rFonts w:ascii="Arial" w:eastAsia="Calibri" w:hAnsi="Arial" w:cs="Arial"/>
          <w:i/>
          <w:lang w:eastAsia="fr-FR"/>
        </w:rPr>
        <w:t>17</w:t>
      </w:r>
      <w:r w:rsidRPr="001A1FF5">
        <w:rPr>
          <w:rFonts w:ascii="Arial" w:eastAsia="Calibri" w:hAnsi="Arial" w:cs="Arial"/>
          <w:i/>
          <w:lang w:eastAsia="fr-FR"/>
        </w:rPr>
        <w:t xml:space="preserve"> </w:t>
      </w:r>
      <w:r w:rsidR="00D64FFE" w:rsidRPr="00C50FA9">
        <w:rPr>
          <w:rFonts w:ascii="Arial" w:eastAsia="Calibri" w:hAnsi="Arial" w:cs="Arial"/>
          <w:i/>
          <w:lang w:eastAsia="fr-FR"/>
        </w:rPr>
        <w:t>% d’abonnés annuels, et +</w:t>
      </w:r>
      <w:r w:rsidRPr="001A1FF5">
        <w:rPr>
          <w:rFonts w:ascii="Arial" w:eastAsia="Calibri" w:hAnsi="Arial" w:cs="Arial"/>
          <w:i/>
          <w:lang w:eastAsia="fr-FR"/>
        </w:rPr>
        <w:t xml:space="preserve"> </w:t>
      </w:r>
      <w:r w:rsidR="00D64FFE" w:rsidRPr="00C50FA9">
        <w:rPr>
          <w:rFonts w:ascii="Arial" w:eastAsia="Calibri" w:hAnsi="Arial" w:cs="Arial"/>
          <w:i/>
          <w:lang w:eastAsia="fr-FR"/>
        </w:rPr>
        <w:t>6</w:t>
      </w:r>
      <w:r w:rsidRPr="001A1FF5">
        <w:rPr>
          <w:rFonts w:ascii="Arial" w:eastAsia="Calibri" w:hAnsi="Arial" w:cs="Arial"/>
          <w:i/>
          <w:lang w:eastAsia="fr-FR"/>
        </w:rPr>
        <w:t xml:space="preserve"> </w:t>
      </w:r>
      <w:r w:rsidR="00D64FFE" w:rsidRPr="00C50FA9">
        <w:rPr>
          <w:rFonts w:ascii="Arial" w:eastAsia="Calibri" w:hAnsi="Arial" w:cs="Arial"/>
          <w:i/>
          <w:lang w:eastAsia="fr-FR"/>
        </w:rPr>
        <w:t xml:space="preserve">% d’abonnés mensuels. Les cartes, pour les voyageurs occasionnels, ont </w:t>
      </w:r>
      <w:r w:rsidRPr="001A1FF5">
        <w:rPr>
          <w:rFonts w:ascii="Arial" w:eastAsia="Calibri" w:hAnsi="Arial" w:cs="Arial"/>
          <w:i/>
          <w:lang w:eastAsia="fr-FR"/>
        </w:rPr>
        <w:t xml:space="preserve"> également rencontré un fort succès  avec </w:t>
      </w:r>
      <w:r w:rsidR="00D64FFE" w:rsidRPr="00C50FA9">
        <w:rPr>
          <w:rFonts w:ascii="Arial" w:eastAsia="Calibri" w:hAnsi="Arial" w:cs="Arial"/>
          <w:i/>
          <w:lang w:eastAsia="fr-FR"/>
        </w:rPr>
        <w:t xml:space="preserve"> +</w:t>
      </w:r>
      <w:r>
        <w:rPr>
          <w:rFonts w:ascii="Arial" w:eastAsia="Calibri" w:hAnsi="Arial" w:cs="Arial"/>
          <w:i/>
          <w:lang w:eastAsia="fr-FR"/>
        </w:rPr>
        <w:t xml:space="preserve"> </w:t>
      </w:r>
      <w:r w:rsidR="00D64FFE" w:rsidRPr="00C50FA9">
        <w:rPr>
          <w:rFonts w:ascii="Arial" w:eastAsia="Calibri" w:hAnsi="Arial" w:cs="Arial"/>
          <w:i/>
          <w:lang w:eastAsia="fr-FR"/>
        </w:rPr>
        <w:t>87</w:t>
      </w:r>
      <w:r w:rsidRPr="001A1FF5">
        <w:rPr>
          <w:rFonts w:ascii="Arial" w:eastAsia="Calibri" w:hAnsi="Arial" w:cs="Arial"/>
          <w:i/>
          <w:lang w:eastAsia="fr-FR"/>
        </w:rPr>
        <w:t xml:space="preserve"> </w:t>
      </w:r>
      <w:r w:rsidR="00D64FFE" w:rsidRPr="00C50FA9">
        <w:rPr>
          <w:rFonts w:ascii="Arial" w:eastAsia="Calibri" w:hAnsi="Arial" w:cs="Arial"/>
          <w:i/>
          <w:lang w:eastAsia="fr-FR"/>
        </w:rPr>
        <w:t>% pour la carte +</w:t>
      </w:r>
      <w:r>
        <w:rPr>
          <w:rFonts w:ascii="Arial" w:eastAsia="Calibri" w:hAnsi="Arial" w:cs="Arial"/>
          <w:i/>
          <w:lang w:eastAsia="fr-FR"/>
        </w:rPr>
        <w:t xml:space="preserve"> </w:t>
      </w:r>
      <w:r w:rsidRPr="001A1FF5">
        <w:rPr>
          <w:rFonts w:ascii="Arial" w:eastAsia="Calibri" w:hAnsi="Arial" w:cs="Arial"/>
          <w:i/>
          <w:lang w:eastAsia="fr-FR"/>
        </w:rPr>
        <w:t xml:space="preserve">de </w:t>
      </w:r>
      <w:r w:rsidR="00D64FFE" w:rsidRPr="00C50FA9">
        <w:rPr>
          <w:rFonts w:ascii="Arial" w:eastAsia="Calibri" w:hAnsi="Arial" w:cs="Arial"/>
          <w:i/>
          <w:lang w:eastAsia="fr-FR"/>
        </w:rPr>
        <w:t>26</w:t>
      </w:r>
      <w:r w:rsidRPr="001A1FF5">
        <w:rPr>
          <w:rFonts w:ascii="Arial" w:eastAsia="Calibri" w:hAnsi="Arial" w:cs="Arial"/>
          <w:i/>
          <w:lang w:eastAsia="fr-FR"/>
        </w:rPr>
        <w:t xml:space="preserve"> ans</w:t>
      </w:r>
      <w:r w:rsidR="00D64FFE" w:rsidRPr="00C50FA9">
        <w:rPr>
          <w:rFonts w:ascii="Arial" w:eastAsia="Calibri" w:hAnsi="Arial" w:cs="Arial"/>
          <w:i/>
          <w:lang w:eastAsia="fr-FR"/>
        </w:rPr>
        <w:t>, et +</w:t>
      </w:r>
      <w:r w:rsidRPr="001A1FF5">
        <w:rPr>
          <w:rFonts w:ascii="Arial" w:eastAsia="Calibri" w:hAnsi="Arial" w:cs="Arial"/>
          <w:i/>
          <w:lang w:eastAsia="fr-FR"/>
        </w:rPr>
        <w:t xml:space="preserve"> </w:t>
      </w:r>
      <w:r w:rsidR="00D64FFE" w:rsidRPr="00C50FA9">
        <w:rPr>
          <w:rFonts w:ascii="Arial" w:eastAsia="Calibri" w:hAnsi="Arial" w:cs="Arial"/>
          <w:i/>
          <w:lang w:eastAsia="fr-FR"/>
        </w:rPr>
        <w:t>159</w:t>
      </w:r>
      <w:r w:rsidRPr="001A1FF5">
        <w:rPr>
          <w:rFonts w:ascii="Arial" w:eastAsia="Calibri" w:hAnsi="Arial" w:cs="Arial"/>
          <w:i/>
          <w:lang w:eastAsia="fr-FR"/>
        </w:rPr>
        <w:t xml:space="preserve"> </w:t>
      </w:r>
      <w:r w:rsidR="00D64FFE" w:rsidRPr="00C50FA9">
        <w:rPr>
          <w:rFonts w:ascii="Arial" w:eastAsia="Calibri" w:hAnsi="Arial" w:cs="Arial"/>
          <w:i/>
          <w:lang w:eastAsia="fr-FR"/>
        </w:rPr>
        <w:t xml:space="preserve">% pour la carte </w:t>
      </w:r>
      <w:r w:rsidRPr="001A1FF5">
        <w:rPr>
          <w:rFonts w:ascii="Arial" w:eastAsia="Calibri" w:hAnsi="Arial" w:cs="Arial"/>
          <w:i/>
          <w:lang w:eastAsia="fr-FR"/>
        </w:rPr>
        <w:t xml:space="preserve">– de </w:t>
      </w:r>
      <w:r w:rsidR="00D64FFE" w:rsidRPr="00C50FA9">
        <w:rPr>
          <w:rFonts w:ascii="Arial" w:eastAsia="Calibri" w:hAnsi="Arial" w:cs="Arial"/>
          <w:i/>
          <w:lang w:eastAsia="fr-FR"/>
        </w:rPr>
        <w:t>26</w:t>
      </w:r>
      <w:r w:rsidRPr="001A1FF5">
        <w:rPr>
          <w:rFonts w:ascii="Arial" w:eastAsia="Calibri" w:hAnsi="Arial" w:cs="Arial"/>
          <w:i/>
          <w:lang w:eastAsia="fr-FR"/>
        </w:rPr>
        <w:t xml:space="preserve"> ans</w:t>
      </w:r>
      <w:r w:rsidR="00D64FFE" w:rsidRPr="00C50FA9">
        <w:rPr>
          <w:rFonts w:ascii="Arial" w:eastAsia="Calibri" w:hAnsi="Arial" w:cs="Arial"/>
          <w:i/>
          <w:lang w:eastAsia="fr-FR"/>
        </w:rPr>
        <w:t>.</w:t>
      </w:r>
    </w:p>
    <w:p w:rsidR="00D64FFE" w:rsidRPr="00C50FA9" w:rsidRDefault="00D64FFE" w:rsidP="00D64FFE">
      <w:pPr>
        <w:spacing w:after="0" w:line="240" w:lineRule="auto"/>
        <w:jc w:val="both"/>
        <w:rPr>
          <w:rFonts w:ascii="Arial" w:eastAsia="Calibri" w:hAnsi="Arial" w:cs="Arial"/>
          <w:color w:val="000000"/>
          <w:lang w:eastAsia="fr-FR"/>
        </w:rPr>
      </w:pPr>
    </w:p>
    <w:p w:rsidR="00C50FA9" w:rsidRPr="00C50FA9" w:rsidRDefault="00C50FA9" w:rsidP="00C50FA9">
      <w:pPr>
        <w:spacing w:before="100" w:beforeAutospacing="1" w:after="120" w:line="240" w:lineRule="auto"/>
        <w:jc w:val="both"/>
        <w:rPr>
          <w:rFonts w:ascii="Times New Roman" w:eastAsia="Calibri" w:hAnsi="Times New Roman" w:cs="Times New Roman"/>
          <w:color w:val="000000"/>
          <w:sz w:val="24"/>
          <w:szCs w:val="24"/>
          <w:lang w:eastAsia="fr-FR"/>
        </w:rPr>
      </w:pPr>
      <w:r w:rsidRPr="00C50FA9">
        <w:rPr>
          <w:rFonts w:ascii="Arial" w:eastAsia="Calibri" w:hAnsi="Arial" w:cs="Arial"/>
          <w:b/>
          <w:bCs/>
          <w:color w:val="000000"/>
          <w:sz w:val="24"/>
          <w:szCs w:val="24"/>
          <w:lang w:eastAsia="fr-FR"/>
        </w:rPr>
        <w:t>Un plan de transport routier 2020 complémentaire à l'offre ferroviaire</w:t>
      </w:r>
    </w:p>
    <w:p w:rsid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La compétence transports publics routiers a été transférée à la Région depuis le 1</w:t>
      </w:r>
      <w:r w:rsidRPr="00C50FA9">
        <w:rPr>
          <w:rFonts w:ascii="Arial" w:eastAsia="Calibri" w:hAnsi="Arial" w:cs="Arial"/>
          <w:color w:val="000000"/>
          <w:szCs w:val="24"/>
          <w:vertAlign w:val="superscript"/>
          <w:lang w:eastAsia="fr-FR"/>
        </w:rPr>
        <w:t>er</w:t>
      </w:r>
      <w:r w:rsidRPr="00C50FA9">
        <w:rPr>
          <w:rFonts w:ascii="Arial" w:eastAsia="Calibri" w:hAnsi="Arial" w:cs="Arial"/>
          <w:color w:val="000000"/>
          <w:szCs w:val="24"/>
          <w:lang w:eastAsia="fr-FR"/>
        </w:rPr>
        <w:t xml:space="preserve"> septembre 2017. Ce sont plus de 140 millions d’euros qui sont consacrés chaque année par la Région au transport public routier. </w:t>
      </w:r>
    </w:p>
    <w:p w:rsidR="001A1FF5" w:rsidRPr="00C50FA9" w:rsidRDefault="001A1FF5" w:rsidP="001A1FF5">
      <w:pPr>
        <w:spacing w:after="0" w:line="240" w:lineRule="auto"/>
        <w:jc w:val="both"/>
        <w:rPr>
          <w:rFonts w:ascii="Arial" w:eastAsia="Calibri" w:hAnsi="Arial" w:cs="Arial"/>
          <w:color w:val="000000"/>
          <w:szCs w:val="24"/>
          <w:lang w:eastAsia="fr-FR"/>
        </w:rPr>
      </w:pP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xml:space="preserve">La nouvelle offre routière a été pensée en complémentarité avec l'offre ferroviaire – avec une amélioration des correspondances horaires train / car assurées au niveau de pôles d’échanges du réseau régional. Avec le repositionnement des horaires de trains, les horaires de certains cars seront ajustés, pour permettre les rendez-vous prioritaires </w:t>
      </w:r>
      <w:r w:rsidRPr="00C50FA9">
        <w:rPr>
          <w:rFonts w:ascii="Arial" w:eastAsia="Calibri" w:hAnsi="Arial" w:cs="Arial"/>
          <w:color w:val="000000"/>
          <w:szCs w:val="24"/>
          <w:lang w:eastAsia="fr-FR"/>
        </w:rPr>
        <w:br/>
        <w:t>« ferroviaire/routier ».</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xml:space="preserve">La Région souhaite valoriser les lignes routières reliant des villes moyennes non desservies par le train à des agglomérations, des villes moyennes entre elles, des territoires ruraux à des villes moyennes ou une métropole, irrigant ainsi les territoires normands et permettant aux administrés de se déplacer depuis ou à destination de ces zones. </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lastRenderedPageBreak/>
        <w:t> </w:t>
      </w:r>
    </w:p>
    <w:p w:rsid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Ainsi, deux lignes verront leur offre étoffée fin 2019 : Caen - Flers avec 2 allers-retours ajoutés aux 5 allers-retours actuels et Caen – Falaise avec 3 allers-retours ajoutés aux 11 allers-retours actuels.</w:t>
      </w:r>
    </w:p>
    <w:p w:rsidR="001A1FF5" w:rsidRDefault="001A1FF5" w:rsidP="001A1FF5">
      <w:pPr>
        <w:spacing w:after="0" w:line="240" w:lineRule="auto"/>
        <w:jc w:val="both"/>
        <w:rPr>
          <w:rFonts w:ascii="Arial" w:eastAsia="Calibri" w:hAnsi="Arial" w:cs="Arial"/>
          <w:color w:val="000000"/>
          <w:szCs w:val="24"/>
          <w:lang w:eastAsia="fr-FR"/>
        </w:rPr>
      </w:pPr>
    </w:p>
    <w:p w:rsidR="001A1FF5" w:rsidRDefault="001A1FF5" w:rsidP="001A1FF5">
      <w:pPr>
        <w:spacing w:after="0" w:line="240" w:lineRule="auto"/>
        <w:jc w:val="both"/>
        <w:rPr>
          <w:rFonts w:ascii="Arial" w:eastAsia="Calibri" w:hAnsi="Arial" w:cs="Arial"/>
          <w:color w:val="000000"/>
          <w:szCs w:val="24"/>
          <w:lang w:eastAsia="fr-FR"/>
        </w:rPr>
      </w:pPr>
      <w:r>
        <w:rPr>
          <w:rFonts w:ascii="Arial" w:eastAsia="Calibri" w:hAnsi="Arial" w:cs="Arial"/>
          <w:color w:val="000000"/>
          <w:szCs w:val="24"/>
          <w:lang w:eastAsia="fr-FR"/>
        </w:rPr>
        <w:t>Une r</w:t>
      </w:r>
      <w:r w:rsidRPr="001A1FF5">
        <w:rPr>
          <w:rFonts w:ascii="Arial" w:eastAsia="Calibri" w:hAnsi="Arial" w:cs="Arial"/>
          <w:color w:val="000000"/>
          <w:szCs w:val="24"/>
          <w:lang w:eastAsia="fr-FR"/>
        </w:rPr>
        <w:t>éflexion en cours sur la refonte de la tarification commerciale du réseau routier régional. Objectif : mise en service décembre 2019. Gamme qui sera coordonnée avec le réseau ferroviaire.</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xml:space="preserve">Par ailleurs, le covoiturage courte distance expérimenté par la Région ces derniers mois dans le Roumois avec l’entreprise </w:t>
      </w:r>
      <w:proofErr w:type="spellStart"/>
      <w:r w:rsidRPr="00C50FA9">
        <w:rPr>
          <w:rFonts w:ascii="Arial" w:eastAsia="Calibri" w:hAnsi="Arial" w:cs="Arial"/>
          <w:color w:val="000000"/>
          <w:szCs w:val="24"/>
          <w:lang w:eastAsia="fr-FR"/>
        </w:rPr>
        <w:t>Karos</w:t>
      </w:r>
      <w:proofErr w:type="spellEnd"/>
      <w:r w:rsidRPr="00C50FA9">
        <w:rPr>
          <w:rFonts w:ascii="Arial" w:eastAsia="Calibri" w:hAnsi="Arial" w:cs="Arial"/>
          <w:color w:val="000000"/>
          <w:szCs w:val="24"/>
          <w:lang w:eastAsia="fr-FR"/>
        </w:rPr>
        <w:t xml:space="preserve"> apparaît comme une solution innovante intéressante pour certains territoires peu denses. L'élargissement du champ de l'expérimentation est en cours d’étude, en lien avec les acteurs des territoires urbains et ruraux. </w:t>
      </w:r>
    </w:p>
    <w:p w:rsidR="00D64FFE" w:rsidRPr="005B688B" w:rsidRDefault="00D64FFE" w:rsidP="001A1FF5">
      <w:pPr>
        <w:spacing w:after="0" w:line="240" w:lineRule="auto"/>
        <w:jc w:val="both"/>
        <w:rPr>
          <w:rFonts w:ascii="Arial" w:eastAsia="Calibri" w:hAnsi="Arial" w:cs="Arial"/>
          <w:b/>
          <w:bCs/>
          <w:color w:val="1F497D"/>
          <w:szCs w:val="24"/>
          <w:lang w:eastAsia="fr-FR"/>
        </w:rPr>
      </w:pPr>
    </w:p>
    <w:p w:rsidR="00C50FA9" w:rsidRPr="00C50FA9" w:rsidRDefault="00D64FFE" w:rsidP="00A560A9">
      <w:pPr>
        <w:spacing w:after="120" w:line="240" w:lineRule="auto"/>
        <w:jc w:val="both"/>
        <w:rPr>
          <w:rFonts w:ascii="Arial" w:eastAsia="Calibri" w:hAnsi="Arial" w:cs="Arial"/>
          <w:b/>
          <w:color w:val="000000"/>
          <w:sz w:val="24"/>
          <w:lang w:eastAsia="fr-FR"/>
        </w:rPr>
      </w:pPr>
      <w:r w:rsidRPr="00A560A9">
        <w:rPr>
          <w:rFonts w:ascii="Arial" w:eastAsia="Calibri" w:hAnsi="Arial" w:cs="Arial"/>
          <w:b/>
          <w:color w:val="000000"/>
          <w:sz w:val="24"/>
          <w:lang w:eastAsia="fr-FR"/>
        </w:rPr>
        <w:t xml:space="preserve"> </w:t>
      </w:r>
      <w:r w:rsidR="00C50FA9" w:rsidRPr="00C50FA9">
        <w:rPr>
          <w:rFonts w:ascii="Arial" w:eastAsia="Calibri" w:hAnsi="Arial" w:cs="Arial"/>
          <w:b/>
          <w:color w:val="000000"/>
          <w:sz w:val="24"/>
          <w:lang w:eastAsia="fr-FR"/>
        </w:rPr>
        <w:t xml:space="preserve">« NO_MA_D » : Une nouvelle identité pour le réseau de transport régional </w:t>
      </w:r>
    </w:p>
    <w:p w:rsidR="00C50FA9" w:rsidRDefault="00C50FA9" w:rsidP="00A560A9">
      <w:pPr>
        <w:spacing w:after="0" w:line="240" w:lineRule="auto"/>
        <w:jc w:val="both"/>
        <w:rPr>
          <w:rFonts w:ascii="Arial" w:eastAsia="Calibri" w:hAnsi="Arial" w:cs="Arial"/>
          <w:b/>
          <w:bCs/>
          <w:color w:val="000000"/>
          <w:szCs w:val="24"/>
          <w:lang w:eastAsia="fr-FR"/>
        </w:rPr>
      </w:pPr>
      <w:r w:rsidRPr="00C50FA9">
        <w:rPr>
          <w:rFonts w:ascii="Arial" w:eastAsia="Calibri" w:hAnsi="Arial" w:cs="Arial"/>
          <w:color w:val="000000"/>
          <w:szCs w:val="24"/>
          <w:lang w:eastAsia="fr-FR"/>
        </w:rPr>
        <w:t xml:space="preserve">Hervé Morin, Président de la Région Normandie a </w:t>
      </w:r>
      <w:r w:rsidR="00A560A9">
        <w:rPr>
          <w:rFonts w:ascii="Arial" w:eastAsia="Calibri" w:hAnsi="Arial" w:cs="Arial"/>
          <w:color w:val="000000"/>
          <w:szCs w:val="24"/>
          <w:lang w:eastAsia="fr-FR"/>
        </w:rPr>
        <w:t xml:space="preserve">également </w:t>
      </w:r>
      <w:r w:rsidRPr="00C50FA9">
        <w:rPr>
          <w:rFonts w:ascii="Arial" w:eastAsia="Calibri" w:hAnsi="Arial" w:cs="Arial"/>
          <w:color w:val="000000"/>
          <w:szCs w:val="24"/>
          <w:lang w:eastAsia="fr-FR"/>
        </w:rPr>
        <w:t>annoncé</w:t>
      </w:r>
      <w:r w:rsidR="00A560A9" w:rsidRPr="00A560A9">
        <w:t xml:space="preserve"> </w:t>
      </w:r>
      <w:r w:rsidR="00A560A9">
        <w:rPr>
          <w:rFonts w:ascii="Arial" w:eastAsia="Calibri" w:hAnsi="Arial" w:cs="Arial"/>
          <w:color w:val="000000"/>
          <w:szCs w:val="24"/>
          <w:lang w:eastAsia="fr-FR"/>
        </w:rPr>
        <w:t xml:space="preserve">lors de la réunion de </w:t>
      </w:r>
      <w:r w:rsidR="00A560A9" w:rsidRPr="00A560A9">
        <w:rPr>
          <w:rFonts w:ascii="Arial" w:eastAsia="Calibri" w:hAnsi="Arial" w:cs="Arial"/>
          <w:color w:val="000000"/>
          <w:szCs w:val="24"/>
          <w:lang w:eastAsia="fr-FR"/>
        </w:rPr>
        <w:t>clôture des états généraux de la mobilité</w:t>
      </w:r>
      <w:r w:rsidRPr="00C50FA9">
        <w:rPr>
          <w:rFonts w:ascii="Arial" w:eastAsia="Calibri" w:hAnsi="Arial" w:cs="Arial"/>
          <w:color w:val="000000"/>
          <w:szCs w:val="24"/>
          <w:lang w:eastAsia="fr-FR"/>
        </w:rPr>
        <w:t xml:space="preserve"> le nouveau nom du réseau de transport normand.</w:t>
      </w:r>
      <w:r w:rsidRPr="00C50FA9">
        <w:rPr>
          <w:rFonts w:ascii="Arial" w:eastAsia="Calibri" w:hAnsi="Arial" w:cs="Arial"/>
          <w:b/>
          <w:bCs/>
          <w:color w:val="000000"/>
          <w:szCs w:val="24"/>
          <w:lang w:eastAsia="fr-FR"/>
        </w:rPr>
        <w:t xml:space="preserve"> </w:t>
      </w:r>
    </w:p>
    <w:p w:rsidR="00A560A9" w:rsidRPr="00C50FA9" w:rsidRDefault="00A560A9" w:rsidP="00A560A9">
      <w:pPr>
        <w:spacing w:after="0" w:line="240" w:lineRule="auto"/>
        <w:jc w:val="both"/>
        <w:rPr>
          <w:rFonts w:ascii="Arial" w:eastAsia="Calibri" w:hAnsi="Arial" w:cs="Arial"/>
          <w:color w:val="000000"/>
          <w:szCs w:val="24"/>
          <w:lang w:eastAsia="fr-FR"/>
        </w:rPr>
      </w:pPr>
    </w:p>
    <w:p w:rsidR="00C50FA9" w:rsidRDefault="00C50FA9" w:rsidP="00A560A9">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xml:space="preserve">Cette nouvelle identité permettra aux voyageurs (fréquents ou occasionnels, normands ou touristes) d’identifier l’ensemble des transports régionaux. Elle sera déclinée sur l’ensemble des lignes ferroviaires et routières régionales. </w:t>
      </w:r>
    </w:p>
    <w:p w:rsidR="00A560A9" w:rsidRPr="00C50FA9" w:rsidRDefault="00A560A9" w:rsidP="00A560A9">
      <w:pPr>
        <w:spacing w:after="0" w:line="240" w:lineRule="auto"/>
        <w:jc w:val="both"/>
        <w:rPr>
          <w:rFonts w:ascii="Arial" w:eastAsia="Calibri" w:hAnsi="Arial" w:cs="Arial"/>
          <w:color w:val="000000"/>
          <w:szCs w:val="24"/>
          <w:lang w:eastAsia="fr-FR"/>
        </w:rPr>
      </w:pPr>
    </w:p>
    <w:p w:rsidR="00C50FA9" w:rsidRDefault="00C50FA9" w:rsidP="00A560A9">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xml:space="preserve">Le nom choisi est « NO_MA_D »  avec en signature « Réseau de mobilité Normand ». </w:t>
      </w:r>
      <w:r w:rsidR="00A560A9">
        <w:rPr>
          <w:rFonts w:ascii="Arial" w:eastAsia="Calibri" w:hAnsi="Arial" w:cs="Arial"/>
          <w:color w:val="000000"/>
          <w:szCs w:val="24"/>
          <w:lang w:eastAsia="fr-FR"/>
        </w:rPr>
        <w:t xml:space="preserve"> </w:t>
      </w:r>
      <w:r w:rsidRPr="00C50FA9">
        <w:rPr>
          <w:rFonts w:ascii="Arial" w:eastAsia="Calibri" w:hAnsi="Arial" w:cs="Arial"/>
          <w:color w:val="000000"/>
          <w:szCs w:val="24"/>
          <w:lang w:eastAsia="fr-FR"/>
        </w:rPr>
        <w:t>Ce nouveau nom évoque non seulement le voyage, l’ouverture et la liberté mais il renvoie aussi de façon ludique à l’appartenance normande</w:t>
      </w:r>
      <w:r w:rsidRPr="00C50FA9">
        <w:rPr>
          <w:rFonts w:ascii="Arial" w:eastAsia="Calibri" w:hAnsi="Arial" w:cs="Arial"/>
          <w:b/>
          <w:bCs/>
          <w:color w:val="000000"/>
          <w:szCs w:val="24"/>
          <w:lang w:eastAsia="fr-FR"/>
        </w:rPr>
        <w:t> </w:t>
      </w:r>
      <w:r w:rsidRPr="00C50FA9">
        <w:rPr>
          <w:rFonts w:ascii="Arial" w:eastAsia="Calibri" w:hAnsi="Arial" w:cs="Arial"/>
          <w:color w:val="000000"/>
          <w:szCs w:val="24"/>
          <w:lang w:eastAsia="fr-FR"/>
        </w:rPr>
        <w:t xml:space="preserve"> (NORMAND = NO_MA_D). </w:t>
      </w:r>
    </w:p>
    <w:p w:rsidR="00A560A9" w:rsidRDefault="00A560A9" w:rsidP="00A560A9">
      <w:pPr>
        <w:spacing w:after="0" w:line="240" w:lineRule="auto"/>
        <w:jc w:val="both"/>
        <w:rPr>
          <w:rFonts w:ascii="Arial" w:eastAsia="Calibri" w:hAnsi="Arial" w:cs="Arial"/>
          <w:color w:val="000000"/>
          <w:szCs w:val="24"/>
          <w:lang w:eastAsia="fr-FR"/>
        </w:rPr>
      </w:pPr>
    </w:p>
    <w:p w:rsidR="00C50FA9" w:rsidRPr="005B688B" w:rsidRDefault="00C50FA9" w:rsidP="001A1FF5">
      <w:pPr>
        <w:spacing w:after="0" w:line="240" w:lineRule="auto"/>
        <w:jc w:val="both"/>
        <w:rPr>
          <w:rFonts w:ascii="Arial" w:eastAsia="Calibri" w:hAnsi="Arial" w:cs="Arial"/>
          <w:color w:val="000000"/>
          <w:szCs w:val="24"/>
          <w:lang w:eastAsia="fr-FR"/>
        </w:rPr>
      </w:pPr>
    </w:p>
    <w:p w:rsidR="00C50FA9" w:rsidRPr="00C50FA9" w:rsidRDefault="00C50FA9" w:rsidP="00A560A9">
      <w:pPr>
        <w:spacing w:after="120" w:line="240" w:lineRule="auto"/>
        <w:jc w:val="both"/>
        <w:rPr>
          <w:rFonts w:ascii="Arial" w:eastAsia="Calibri" w:hAnsi="Arial" w:cs="Arial"/>
          <w:b/>
          <w:color w:val="000000"/>
          <w:sz w:val="24"/>
          <w:lang w:eastAsia="fr-FR"/>
        </w:rPr>
      </w:pPr>
      <w:r w:rsidRPr="00C50FA9">
        <w:rPr>
          <w:rFonts w:ascii="Arial" w:eastAsia="Calibri" w:hAnsi="Arial" w:cs="Arial"/>
          <w:b/>
          <w:color w:val="000000"/>
          <w:sz w:val="24"/>
          <w:lang w:eastAsia="fr-FR"/>
        </w:rPr>
        <w:t>Les chiffres-clés de la concertation</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Lancés en novembre 2018 par la Région, les Etats généraux de la mobilité en Normandie avaient pour objectif de proposer aux élus locaux, à tous les opérateurs et structures qui ont une problématique en lien avec la mobilité et, plus globalement, à tous les Normands, une période d’échanges et de concertation afin de préparer la mise en œuvre du nouveau système des mobilités en Normandie en 2020 ainsi que les futures dispositions de la loi d’orientation sur les mobilités.</w:t>
      </w:r>
    </w:p>
    <w:p w:rsidR="00C50FA9" w:rsidRPr="00C50FA9" w:rsidRDefault="00C50FA9" w:rsidP="001A1FF5">
      <w:pPr>
        <w:spacing w:after="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 </w:t>
      </w:r>
    </w:p>
    <w:p w:rsidR="00C50FA9" w:rsidRPr="00C50FA9" w:rsidRDefault="00C50FA9" w:rsidP="00A560A9">
      <w:pPr>
        <w:spacing w:after="120" w:line="240" w:lineRule="auto"/>
        <w:jc w:val="both"/>
        <w:rPr>
          <w:rFonts w:ascii="Arial" w:eastAsia="Calibri" w:hAnsi="Arial" w:cs="Arial"/>
          <w:color w:val="000000"/>
          <w:szCs w:val="24"/>
          <w:lang w:eastAsia="fr-FR"/>
        </w:rPr>
      </w:pPr>
      <w:r w:rsidRPr="00C50FA9">
        <w:rPr>
          <w:rFonts w:ascii="Arial" w:eastAsia="Calibri" w:hAnsi="Arial" w:cs="Arial"/>
          <w:color w:val="000000"/>
          <w:szCs w:val="24"/>
          <w:lang w:eastAsia="fr-FR"/>
        </w:rPr>
        <w:t>La concertation mise en place depuis 2018 sur le projet de service 2020 s’est déroulée comme suit :</w:t>
      </w:r>
    </w:p>
    <w:p w:rsidR="00C50FA9" w:rsidRPr="001A1FF5" w:rsidRDefault="00C50FA9" w:rsidP="00A560A9">
      <w:pPr>
        <w:pStyle w:val="Paragraphedeliste"/>
        <w:numPr>
          <w:ilvl w:val="0"/>
          <w:numId w:val="27"/>
        </w:numPr>
        <w:spacing w:after="120" w:line="240" w:lineRule="auto"/>
        <w:ind w:left="357" w:hanging="357"/>
        <w:contextualSpacing w:val="0"/>
        <w:jc w:val="both"/>
        <w:rPr>
          <w:rFonts w:ascii="Arial" w:eastAsia="Calibri" w:hAnsi="Arial" w:cs="Arial"/>
          <w:color w:val="000000"/>
          <w:szCs w:val="24"/>
          <w:lang w:eastAsia="fr-FR"/>
        </w:rPr>
      </w:pPr>
      <w:r w:rsidRPr="001A1FF5">
        <w:rPr>
          <w:rFonts w:ascii="Arial" w:eastAsia="Calibri" w:hAnsi="Arial" w:cs="Arial"/>
          <w:color w:val="000000"/>
          <w:sz w:val="12"/>
          <w:szCs w:val="14"/>
          <w:lang w:eastAsia="fr-FR"/>
        </w:rPr>
        <w:t xml:space="preserve"> </w:t>
      </w:r>
      <w:r w:rsidRPr="001A1FF5">
        <w:rPr>
          <w:rFonts w:ascii="Arial" w:eastAsia="Calibri" w:hAnsi="Arial" w:cs="Arial"/>
          <w:color w:val="000000"/>
          <w:szCs w:val="24"/>
          <w:lang w:eastAsia="fr-FR"/>
        </w:rPr>
        <w:t>Plus de</w:t>
      </w:r>
      <w:r w:rsidRPr="001A1FF5">
        <w:rPr>
          <w:rFonts w:ascii="Arial" w:eastAsia="Calibri" w:hAnsi="Arial" w:cs="Arial"/>
          <w:b/>
          <w:bCs/>
          <w:color w:val="000000"/>
          <w:szCs w:val="24"/>
          <w:lang w:eastAsia="fr-FR"/>
        </w:rPr>
        <w:t xml:space="preserve"> 60 élus rencontrés </w:t>
      </w:r>
      <w:r w:rsidRPr="001A1FF5">
        <w:rPr>
          <w:rFonts w:ascii="Arial" w:eastAsia="Calibri" w:hAnsi="Arial" w:cs="Arial"/>
          <w:color w:val="000000"/>
          <w:szCs w:val="24"/>
          <w:lang w:eastAsia="fr-FR"/>
        </w:rPr>
        <w:t xml:space="preserve">et une </w:t>
      </w:r>
      <w:r w:rsidRPr="001A1FF5">
        <w:rPr>
          <w:rFonts w:ascii="Arial" w:eastAsia="Calibri" w:hAnsi="Arial" w:cs="Arial"/>
          <w:b/>
          <w:bCs/>
          <w:color w:val="000000"/>
          <w:szCs w:val="24"/>
          <w:lang w:eastAsia="fr-FR"/>
        </w:rPr>
        <w:t>quinzaine de rendez-vous avec les associations</w:t>
      </w:r>
    </w:p>
    <w:p w:rsidR="00C50FA9" w:rsidRPr="001A1FF5" w:rsidRDefault="00C50FA9" w:rsidP="00A560A9">
      <w:pPr>
        <w:pStyle w:val="Paragraphedeliste"/>
        <w:numPr>
          <w:ilvl w:val="0"/>
          <w:numId w:val="27"/>
        </w:numPr>
        <w:spacing w:after="120" w:line="240" w:lineRule="auto"/>
        <w:ind w:left="357" w:hanging="357"/>
        <w:contextualSpacing w:val="0"/>
        <w:jc w:val="both"/>
        <w:rPr>
          <w:rFonts w:ascii="Arial" w:eastAsia="Calibri" w:hAnsi="Arial" w:cs="Arial"/>
          <w:color w:val="000000"/>
          <w:szCs w:val="24"/>
          <w:lang w:eastAsia="fr-FR"/>
        </w:rPr>
      </w:pPr>
      <w:r w:rsidRPr="001A1FF5">
        <w:rPr>
          <w:rFonts w:ascii="Arial" w:eastAsia="Calibri" w:hAnsi="Arial" w:cs="Arial"/>
          <w:b/>
          <w:bCs/>
          <w:color w:val="000000"/>
          <w:szCs w:val="24"/>
          <w:lang w:eastAsia="fr-FR"/>
        </w:rPr>
        <w:t xml:space="preserve">Une soixantaine de réponses au questionnaire en ligne </w:t>
      </w:r>
      <w:r w:rsidRPr="001A1FF5">
        <w:rPr>
          <w:rFonts w:ascii="Arial" w:eastAsia="Calibri" w:hAnsi="Arial" w:cs="Arial"/>
          <w:color w:val="000000"/>
          <w:szCs w:val="24"/>
          <w:lang w:eastAsia="fr-FR"/>
        </w:rPr>
        <w:t xml:space="preserve">mis à disposition de tous les normands sur le site de la Région, permettant une expression libre, et plus de </w:t>
      </w:r>
      <w:r w:rsidRPr="001A1FF5">
        <w:rPr>
          <w:rFonts w:ascii="Arial" w:eastAsia="Calibri" w:hAnsi="Arial" w:cs="Arial"/>
          <w:b/>
          <w:bCs/>
          <w:color w:val="000000"/>
          <w:szCs w:val="24"/>
          <w:lang w:eastAsia="fr-FR"/>
        </w:rPr>
        <w:t xml:space="preserve">250 courriers voyageurs </w:t>
      </w:r>
      <w:r w:rsidR="00A560A9">
        <w:rPr>
          <w:rFonts w:ascii="Arial" w:eastAsia="Calibri" w:hAnsi="Arial" w:cs="Arial"/>
          <w:color w:val="000000"/>
          <w:szCs w:val="24"/>
          <w:lang w:eastAsia="fr-FR"/>
        </w:rPr>
        <w:t>traités en 2018</w:t>
      </w:r>
    </w:p>
    <w:p w:rsidR="00C50FA9" w:rsidRPr="001A1FF5" w:rsidRDefault="00C50FA9" w:rsidP="001A1FF5">
      <w:pPr>
        <w:pStyle w:val="Paragraphedeliste"/>
        <w:numPr>
          <w:ilvl w:val="0"/>
          <w:numId w:val="27"/>
        </w:numPr>
        <w:spacing w:after="0" w:line="240" w:lineRule="auto"/>
        <w:jc w:val="both"/>
        <w:rPr>
          <w:rFonts w:ascii="Arial" w:eastAsia="Calibri" w:hAnsi="Arial" w:cs="Arial"/>
          <w:color w:val="000000"/>
          <w:szCs w:val="24"/>
          <w:lang w:eastAsia="fr-FR"/>
        </w:rPr>
      </w:pPr>
      <w:r w:rsidRPr="001A1FF5">
        <w:rPr>
          <w:rFonts w:ascii="Arial" w:eastAsia="Calibri" w:hAnsi="Arial" w:cs="Arial"/>
          <w:b/>
          <w:bCs/>
          <w:color w:val="000000"/>
          <w:szCs w:val="24"/>
          <w:lang w:eastAsia="fr-FR"/>
        </w:rPr>
        <w:t xml:space="preserve">130 participants </w:t>
      </w:r>
      <w:r w:rsidRPr="001A1FF5">
        <w:rPr>
          <w:rFonts w:ascii="Arial" w:eastAsia="Calibri" w:hAnsi="Arial" w:cs="Arial"/>
          <w:color w:val="000000"/>
          <w:szCs w:val="24"/>
          <w:lang w:eastAsia="fr-FR"/>
        </w:rPr>
        <w:t xml:space="preserve">aux </w:t>
      </w:r>
      <w:r w:rsidRPr="001A1FF5">
        <w:rPr>
          <w:rFonts w:ascii="Arial" w:eastAsia="Calibri" w:hAnsi="Arial" w:cs="Arial"/>
          <w:b/>
          <w:bCs/>
          <w:color w:val="000000"/>
          <w:szCs w:val="24"/>
          <w:lang w:eastAsia="fr-FR"/>
        </w:rPr>
        <w:t>5 comités de territoire</w:t>
      </w:r>
      <w:r w:rsidRPr="001A1FF5">
        <w:rPr>
          <w:rFonts w:ascii="Arial" w:eastAsia="Calibri" w:hAnsi="Arial" w:cs="Arial"/>
          <w:color w:val="000000"/>
          <w:szCs w:val="24"/>
          <w:lang w:eastAsia="fr-FR"/>
        </w:rPr>
        <w:t xml:space="preserve"> (automne 2018) et </w:t>
      </w:r>
      <w:r w:rsidRPr="001A1FF5">
        <w:rPr>
          <w:rFonts w:ascii="Arial" w:eastAsia="Calibri" w:hAnsi="Arial" w:cs="Arial"/>
          <w:b/>
          <w:bCs/>
          <w:color w:val="000000"/>
          <w:szCs w:val="24"/>
          <w:lang w:eastAsia="fr-FR"/>
        </w:rPr>
        <w:t xml:space="preserve">3 conférences d’axe </w:t>
      </w:r>
      <w:r w:rsidRPr="001A1FF5">
        <w:rPr>
          <w:rFonts w:ascii="Arial" w:eastAsia="Calibri" w:hAnsi="Arial" w:cs="Arial"/>
          <w:color w:val="000000"/>
          <w:szCs w:val="24"/>
          <w:lang w:eastAsia="fr-FR"/>
        </w:rPr>
        <w:t xml:space="preserve">(avril 2019) </w:t>
      </w:r>
    </w:p>
    <w:p w:rsidR="00B62D8D" w:rsidRPr="005B688B" w:rsidRDefault="00B62D8D" w:rsidP="001A1FF5">
      <w:pPr>
        <w:spacing w:after="0" w:line="240" w:lineRule="auto"/>
        <w:jc w:val="both"/>
        <w:rPr>
          <w:rFonts w:ascii="Arial" w:hAnsi="Arial" w:cs="Arial"/>
          <w:sz w:val="20"/>
          <w:szCs w:val="26"/>
          <w:lang w:eastAsia="fr-FR"/>
        </w:rPr>
      </w:pPr>
    </w:p>
    <w:p w:rsidR="0082028B" w:rsidRPr="008E73BE" w:rsidRDefault="0082028B" w:rsidP="001A1FF5">
      <w:pPr>
        <w:spacing w:after="0" w:line="240" w:lineRule="auto"/>
        <w:jc w:val="both"/>
        <w:rPr>
          <w:rFonts w:ascii="Arial" w:hAnsi="Arial" w:cs="Arial"/>
          <w:b/>
          <w:bCs/>
          <w:i/>
          <w:iCs/>
        </w:rPr>
      </w:pPr>
    </w:p>
    <w:p w:rsidR="008E73BE" w:rsidRDefault="008E73BE" w:rsidP="001A1FF5">
      <w:pPr>
        <w:spacing w:after="0" w:line="240" w:lineRule="auto"/>
        <w:jc w:val="both"/>
        <w:rPr>
          <w:rFonts w:ascii="Arial" w:hAnsi="Arial" w:cs="Arial"/>
        </w:rPr>
      </w:pPr>
      <w:r>
        <w:rPr>
          <w:rFonts w:ascii="Arial" w:hAnsi="Arial" w:cs="Arial"/>
        </w:rPr>
        <w:t xml:space="preserve">Contact presse Région Normandie : Charlotte </w:t>
      </w:r>
      <w:proofErr w:type="spellStart"/>
      <w:r>
        <w:rPr>
          <w:rFonts w:ascii="Arial" w:hAnsi="Arial" w:cs="Arial"/>
        </w:rPr>
        <w:t>Chanteloup</w:t>
      </w:r>
      <w:proofErr w:type="spellEnd"/>
      <w:r>
        <w:rPr>
          <w:rFonts w:ascii="Arial" w:hAnsi="Arial" w:cs="Arial"/>
        </w:rPr>
        <w:t xml:space="preserve"> – tel : 02 31 06 98 96 – 06 42 08 11 68 - </w:t>
      </w:r>
      <w:hyperlink r:id="rId7" w:history="1">
        <w:r>
          <w:rPr>
            <w:rStyle w:val="Lienhypertexte"/>
            <w:rFonts w:ascii="Arial" w:hAnsi="Arial" w:cs="Arial"/>
          </w:rPr>
          <w:t>charlotte.chanteloup@normandie.fr</w:t>
        </w:r>
      </w:hyperlink>
    </w:p>
    <w:p w:rsidR="00E17352" w:rsidRDefault="00E17352">
      <w:pPr>
        <w:spacing w:after="0" w:line="240" w:lineRule="auto"/>
        <w:jc w:val="both"/>
        <w:rPr>
          <w:rFonts w:ascii="Arial" w:hAnsi="Arial" w:cs="Arial"/>
        </w:rPr>
      </w:pPr>
    </w:p>
    <w:sectPr w:rsidR="00E17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087"/>
    <w:multiLevelType w:val="hybridMultilevel"/>
    <w:tmpl w:val="060A2744"/>
    <w:lvl w:ilvl="0" w:tplc="DB10B936">
      <w:start w:val="13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976B75"/>
    <w:multiLevelType w:val="hybridMultilevel"/>
    <w:tmpl w:val="05947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F0347F"/>
    <w:multiLevelType w:val="hybridMultilevel"/>
    <w:tmpl w:val="B812F852"/>
    <w:lvl w:ilvl="0" w:tplc="72D6DB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FBA727C"/>
    <w:multiLevelType w:val="hybridMultilevel"/>
    <w:tmpl w:val="BB82E85C"/>
    <w:lvl w:ilvl="0" w:tplc="0C9E71E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11BB69D5"/>
    <w:multiLevelType w:val="hybridMultilevel"/>
    <w:tmpl w:val="CED07E26"/>
    <w:lvl w:ilvl="0" w:tplc="EF88E9AA">
      <w:start w:val="13"/>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554BAF"/>
    <w:multiLevelType w:val="hybridMultilevel"/>
    <w:tmpl w:val="4D646B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E66EB0"/>
    <w:multiLevelType w:val="hybridMultilevel"/>
    <w:tmpl w:val="AD46DEF4"/>
    <w:lvl w:ilvl="0" w:tplc="EF88E9AA">
      <w:start w:val="13"/>
      <w:numFmt w:val="bullet"/>
      <w:lvlText w:val="-"/>
      <w:lvlJc w:val="left"/>
      <w:pPr>
        <w:ind w:left="1500" w:hanging="360"/>
      </w:pPr>
      <w:rPr>
        <w:rFonts w:ascii="Arial" w:eastAsiaTheme="minorHAnsi" w:hAnsi="Arial" w:cs="Arial" w:hint="default"/>
        <w:b w:val="0"/>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7">
    <w:nsid w:val="15382FEB"/>
    <w:multiLevelType w:val="hybridMultilevel"/>
    <w:tmpl w:val="A62205E0"/>
    <w:lvl w:ilvl="0" w:tplc="6756C26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8A7686"/>
    <w:multiLevelType w:val="hybridMultilevel"/>
    <w:tmpl w:val="300ECDB6"/>
    <w:lvl w:ilvl="0" w:tplc="2D86E2EC">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B277095"/>
    <w:multiLevelType w:val="hybridMultilevel"/>
    <w:tmpl w:val="098207CA"/>
    <w:lvl w:ilvl="0" w:tplc="6756C26E">
      <w:numFmt w:val="bullet"/>
      <w:lvlText w:val="-"/>
      <w:lvlJc w:val="left"/>
      <w:pPr>
        <w:ind w:left="720" w:hanging="360"/>
      </w:pPr>
      <w:rPr>
        <w:rFonts w:ascii="Times New Roman" w:eastAsiaTheme="minorHAnsi" w:hAnsi="Times New Roman" w:cs="Times New Roman" w:hint="default"/>
      </w:rPr>
    </w:lvl>
    <w:lvl w:ilvl="1" w:tplc="6624EA68">
      <w:numFmt w:val="bullet"/>
      <w:lvlText w:val="-"/>
      <w:lvlJc w:val="left"/>
      <w:pPr>
        <w:ind w:left="1500" w:hanging="42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544B96"/>
    <w:multiLevelType w:val="hybridMultilevel"/>
    <w:tmpl w:val="D842E98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F4131D0"/>
    <w:multiLevelType w:val="hybridMultilevel"/>
    <w:tmpl w:val="A9BAF294"/>
    <w:lvl w:ilvl="0" w:tplc="1902BAAA">
      <w:start w:val="25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1904BEB"/>
    <w:multiLevelType w:val="hybridMultilevel"/>
    <w:tmpl w:val="4198D204"/>
    <w:lvl w:ilvl="0" w:tplc="FD74D6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6751E9"/>
    <w:multiLevelType w:val="hybridMultilevel"/>
    <w:tmpl w:val="311667B2"/>
    <w:lvl w:ilvl="0" w:tplc="72D6DBBA">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4">
    <w:nsid w:val="26E2613B"/>
    <w:multiLevelType w:val="hybridMultilevel"/>
    <w:tmpl w:val="ADF046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701BE9"/>
    <w:multiLevelType w:val="hybridMultilevel"/>
    <w:tmpl w:val="C85CE418"/>
    <w:lvl w:ilvl="0" w:tplc="EF88E9AA">
      <w:start w:val="13"/>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C71D8F"/>
    <w:multiLevelType w:val="hybridMultilevel"/>
    <w:tmpl w:val="4D646B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E339AB"/>
    <w:multiLevelType w:val="hybridMultilevel"/>
    <w:tmpl w:val="188E4C30"/>
    <w:lvl w:ilvl="0" w:tplc="EA903C0C">
      <w:start w:val="1"/>
      <w:numFmt w:val="bullet"/>
      <w:lvlText w:val=""/>
      <w:lvlJc w:val="left"/>
      <w:pPr>
        <w:ind w:left="1800" w:hanging="360"/>
      </w:pPr>
      <w:rPr>
        <w:rFonts w:ascii="Symbol" w:hAnsi="Symbol" w:hint="default"/>
        <w:color w:val="auto"/>
      </w:rPr>
    </w:lvl>
    <w:lvl w:ilvl="1" w:tplc="040C0003">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3BEA52E8"/>
    <w:multiLevelType w:val="hybridMultilevel"/>
    <w:tmpl w:val="326E34DC"/>
    <w:lvl w:ilvl="0" w:tplc="ABA8C384">
      <w:start w:val="2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41C44BF4"/>
    <w:multiLevelType w:val="hybridMultilevel"/>
    <w:tmpl w:val="17BA8A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B1A6E7D"/>
    <w:multiLevelType w:val="hybridMultilevel"/>
    <w:tmpl w:val="16483D1A"/>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1">
    <w:nsid w:val="4C1874DA"/>
    <w:multiLevelType w:val="hybridMultilevel"/>
    <w:tmpl w:val="5636C120"/>
    <w:lvl w:ilvl="0" w:tplc="6756C26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B371D10"/>
    <w:multiLevelType w:val="hybridMultilevel"/>
    <w:tmpl w:val="E46830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8F5810"/>
    <w:multiLevelType w:val="hybridMultilevel"/>
    <w:tmpl w:val="535C83FC"/>
    <w:lvl w:ilvl="0" w:tplc="EF88E9AA">
      <w:start w:val="13"/>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E1147D"/>
    <w:multiLevelType w:val="hybridMultilevel"/>
    <w:tmpl w:val="509826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6B0D9B"/>
    <w:multiLevelType w:val="hybridMultilevel"/>
    <w:tmpl w:val="553A1BB8"/>
    <w:lvl w:ilvl="0" w:tplc="040C0003">
      <w:start w:val="1"/>
      <w:numFmt w:val="bullet"/>
      <w:lvlText w:val="o"/>
      <w:lvlJc w:val="left"/>
      <w:pPr>
        <w:ind w:left="3216" w:hanging="360"/>
      </w:pPr>
      <w:rPr>
        <w:rFonts w:ascii="Courier New" w:hAnsi="Courier New" w:cs="Courier New" w:hint="default"/>
      </w:rPr>
    </w:lvl>
    <w:lvl w:ilvl="1" w:tplc="040C0003" w:tentative="1">
      <w:start w:val="1"/>
      <w:numFmt w:val="bullet"/>
      <w:lvlText w:val="o"/>
      <w:lvlJc w:val="left"/>
      <w:pPr>
        <w:ind w:left="3936" w:hanging="360"/>
      </w:pPr>
      <w:rPr>
        <w:rFonts w:ascii="Courier New" w:hAnsi="Courier New" w:cs="Courier New" w:hint="default"/>
      </w:rPr>
    </w:lvl>
    <w:lvl w:ilvl="2" w:tplc="040C0005" w:tentative="1">
      <w:start w:val="1"/>
      <w:numFmt w:val="bullet"/>
      <w:lvlText w:val=""/>
      <w:lvlJc w:val="left"/>
      <w:pPr>
        <w:ind w:left="4656" w:hanging="360"/>
      </w:pPr>
      <w:rPr>
        <w:rFonts w:ascii="Wingdings" w:hAnsi="Wingdings" w:hint="default"/>
      </w:rPr>
    </w:lvl>
    <w:lvl w:ilvl="3" w:tplc="040C0001" w:tentative="1">
      <w:start w:val="1"/>
      <w:numFmt w:val="bullet"/>
      <w:lvlText w:val=""/>
      <w:lvlJc w:val="left"/>
      <w:pPr>
        <w:ind w:left="5376" w:hanging="360"/>
      </w:pPr>
      <w:rPr>
        <w:rFonts w:ascii="Symbol" w:hAnsi="Symbol" w:hint="default"/>
      </w:rPr>
    </w:lvl>
    <w:lvl w:ilvl="4" w:tplc="040C0003" w:tentative="1">
      <w:start w:val="1"/>
      <w:numFmt w:val="bullet"/>
      <w:lvlText w:val="o"/>
      <w:lvlJc w:val="left"/>
      <w:pPr>
        <w:ind w:left="6096" w:hanging="360"/>
      </w:pPr>
      <w:rPr>
        <w:rFonts w:ascii="Courier New" w:hAnsi="Courier New" w:cs="Courier New" w:hint="default"/>
      </w:rPr>
    </w:lvl>
    <w:lvl w:ilvl="5" w:tplc="040C0005" w:tentative="1">
      <w:start w:val="1"/>
      <w:numFmt w:val="bullet"/>
      <w:lvlText w:val=""/>
      <w:lvlJc w:val="left"/>
      <w:pPr>
        <w:ind w:left="6816" w:hanging="360"/>
      </w:pPr>
      <w:rPr>
        <w:rFonts w:ascii="Wingdings" w:hAnsi="Wingdings" w:hint="default"/>
      </w:rPr>
    </w:lvl>
    <w:lvl w:ilvl="6" w:tplc="040C0001" w:tentative="1">
      <w:start w:val="1"/>
      <w:numFmt w:val="bullet"/>
      <w:lvlText w:val=""/>
      <w:lvlJc w:val="left"/>
      <w:pPr>
        <w:ind w:left="7536" w:hanging="360"/>
      </w:pPr>
      <w:rPr>
        <w:rFonts w:ascii="Symbol" w:hAnsi="Symbol" w:hint="default"/>
      </w:rPr>
    </w:lvl>
    <w:lvl w:ilvl="7" w:tplc="040C0003" w:tentative="1">
      <w:start w:val="1"/>
      <w:numFmt w:val="bullet"/>
      <w:lvlText w:val="o"/>
      <w:lvlJc w:val="left"/>
      <w:pPr>
        <w:ind w:left="8256" w:hanging="360"/>
      </w:pPr>
      <w:rPr>
        <w:rFonts w:ascii="Courier New" w:hAnsi="Courier New" w:cs="Courier New" w:hint="default"/>
      </w:rPr>
    </w:lvl>
    <w:lvl w:ilvl="8" w:tplc="040C0005" w:tentative="1">
      <w:start w:val="1"/>
      <w:numFmt w:val="bullet"/>
      <w:lvlText w:val=""/>
      <w:lvlJc w:val="left"/>
      <w:pPr>
        <w:ind w:left="8976"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8"/>
  </w:num>
  <w:num w:numId="5">
    <w:abstractNumId w:val="3"/>
  </w:num>
  <w:num w:numId="6">
    <w:abstractNumId w:val="14"/>
  </w:num>
  <w:num w:numId="7">
    <w:abstractNumId w:val="1"/>
  </w:num>
  <w:num w:numId="8">
    <w:abstractNumId w:val="22"/>
  </w:num>
  <w:num w:numId="9">
    <w:abstractNumId w:val="16"/>
  </w:num>
  <w:num w:numId="10">
    <w:abstractNumId w:val="24"/>
  </w:num>
  <w:num w:numId="11">
    <w:abstractNumId w:val="5"/>
  </w:num>
  <w:num w:numId="12">
    <w:abstractNumId w:val="11"/>
  </w:num>
  <w:num w:numId="13">
    <w:abstractNumId w:val="9"/>
  </w:num>
  <w:num w:numId="14">
    <w:abstractNumId w:val="17"/>
  </w:num>
  <w:num w:numId="15">
    <w:abstractNumId w:val="20"/>
  </w:num>
  <w:num w:numId="16">
    <w:abstractNumId w:val="25"/>
  </w:num>
  <w:num w:numId="17">
    <w:abstractNumId w:val="0"/>
  </w:num>
  <w:num w:numId="18">
    <w:abstractNumId w:val="13"/>
  </w:num>
  <w:num w:numId="19">
    <w:abstractNumId w:val="21"/>
  </w:num>
  <w:num w:numId="20">
    <w:abstractNumId w:val="7"/>
  </w:num>
  <w:num w:numId="21">
    <w:abstractNumId w:val="12"/>
  </w:num>
  <w:num w:numId="22">
    <w:abstractNumId w:val="15"/>
  </w:num>
  <w:num w:numId="23">
    <w:abstractNumId w:val="4"/>
  </w:num>
  <w:num w:numId="24">
    <w:abstractNumId w:val="2"/>
  </w:num>
  <w:num w:numId="25">
    <w:abstractNumId w:val="10"/>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61"/>
    <w:rsid w:val="000247A7"/>
    <w:rsid w:val="0011261A"/>
    <w:rsid w:val="001A1FF5"/>
    <w:rsid w:val="0022626A"/>
    <w:rsid w:val="00240D7B"/>
    <w:rsid w:val="00285ABE"/>
    <w:rsid w:val="002E190D"/>
    <w:rsid w:val="003812CB"/>
    <w:rsid w:val="003C71FF"/>
    <w:rsid w:val="00485CDB"/>
    <w:rsid w:val="00520B19"/>
    <w:rsid w:val="00527705"/>
    <w:rsid w:val="00571B5C"/>
    <w:rsid w:val="005B688B"/>
    <w:rsid w:val="005E2838"/>
    <w:rsid w:val="006366C8"/>
    <w:rsid w:val="007703F1"/>
    <w:rsid w:val="00777F08"/>
    <w:rsid w:val="0082028B"/>
    <w:rsid w:val="00847700"/>
    <w:rsid w:val="008A6FF1"/>
    <w:rsid w:val="008C17BD"/>
    <w:rsid w:val="008E73BE"/>
    <w:rsid w:val="00A42F80"/>
    <w:rsid w:val="00A560A9"/>
    <w:rsid w:val="00A74A9C"/>
    <w:rsid w:val="00AD28B5"/>
    <w:rsid w:val="00B409B7"/>
    <w:rsid w:val="00B53424"/>
    <w:rsid w:val="00B62D8D"/>
    <w:rsid w:val="00B847DF"/>
    <w:rsid w:val="00C50FA9"/>
    <w:rsid w:val="00C851CF"/>
    <w:rsid w:val="00CA4349"/>
    <w:rsid w:val="00D35E4A"/>
    <w:rsid w:val="00D64FFE"/>
    <w:rsid w:val="00E17352"/>
    <w:rsid w:val="00E97120"/>
    <w:rsid w:val="00F25D61"/>
    <w:rsid w:val="00F461E4"/>
    <w:rsid w:val="00FA7FEC"/>
    <w:rsid w:val="00FF3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A434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CA4349"/>
    <w:rPr>
      <w:b/>
      <w:bCs/>
    </w:rPr>
  </w:style>
  <w:style w:type="paragraph" w:styleId="Textedebulles">
    <w:name w:val="Balloon Text"/>
    <w:basedOn w:val="Normal"/>
    <w:link w:val="TextedebullesCar"/>
    <w:uiPriority w:val="99"/>
    <w:semiHidden/>
    <w:unhideWhenUsed/>
    <w:rsid w:val="00CA43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349"/>
    <w:rPr>
      <w:rFonts w:ascii="Tahoma" w:hAnsi="Tahoma" w:cs="Tahoma"/>
      <w:sz w:val="16"/>
      <w:szCs w:val="16"/>
    </w:rPr>
  </w:style>
  <w:style w:type="paragraph" w:styleId="Paragraphedeliste">
    <w:name w:val="List Paragraph"/>
    <w:aliases w:val="chapitre,alinéa 1,6 pt paragraphe carré,Paragraphe de liste1,List Paragraph1,Paragraphe de liste;Sémaphores Puces,Sémaphores Puces,List Paragraph,Paragraphe de liste num,Paragraphe de liste 1"/>
    <w:basedOn w:val="Normal"/>
    <w:link w:val="ParagraphedelisteCar"/>
    <w:uiPriority w:val="34"/>
    <w:qFormat/>
    <w:rsid w:val="008E73BE"/>
    <w:pPr>
      <w:ind w:left="720"/>
      <w:contextualSpacing/>
    </w:pPr>
  </w:style>
  <w:style w:type="character" w:styleId="Lienhypertexte">
    <w:name w:val="Hyperlink"/>
    <w:basedOn w:val="Policepardfaut"/>
    <w:uiPriority w:val="99"/>
    <w:semiHidden/>
    <w:unhideWhenUsed/>
    <w:rsid w:val="008E73BE"/>
    <w:rPr>
      <w:color w:val="0000FF"/>
      <w:u w:val="single"/>
    </w:rPr>
  </w:style>
  <w:style w:type="character" w:customStyle="1" w:styleId="ParagraphedelisteCar">
    <w:name w:val="Paragraphe de liste Car"/>
    <w:aliases w:val="chapitre Car,alinéa 1 Car,6 pt paragraphe carré Car,Paragraphe de liste1 Car,List Paragraph1 Car,Paragraphe de liste;Sémaphores Puces Car,Sémaphores Puces Car,List Paragraph Car,Paragraphe de liste num Car"/>
    <w:basedOn w:val="Policepardfaut"/>
    <w:link w:val="Paragraphedeliste"/>
    <w:uiPriority w:val="34"/>
    <w:locked/>
    <w:rsid w:val="00B53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A434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CA4349"/>
    <w:rPr>
      <w:b/>
      <w:bCs/>
    </w:rPr>
  </w:style>
  <w:style w:type="paragraph" w:styleId="Textedebulles">
    <w:name w:val="Balloon Text"/>
    <w:basedOn w:val="Normal"/>
    <w:link w:val="TextedebullesCar"/>
    <w:uiPriority w:val="99"/>
    <w:semiHidden/>
    <w:unhideWhenUsed/>
    <w:rsid w:val="00CA43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349"/>
    <w:rPr>
      <w:rFonts w:ascii="Tahoma" w:hAnsi="Tahoma" w:cs="Tahoma"/>
      <w:sz w:val="16"/>
      <w:szCs w:val="16"/>
    </w:rPr>
  </w:style>
  <w:style w:type="paragraph" w:styleId="Paragraphedeliste">
    <w:name w:val="List Paragraph"/>
    <w:aliases w:val="chapitre,alinéa 1,6 pt paragraphe carré,Paragraphe de liste1,List Paragraph1,Paragraphe de liste;Sémaphores Puces,Sémaphores Puces,List Paragraph,Paragraphe de liste num,Paragraphe de liste 1"/>
    <w:basedOn w:val="Normal"/>
    <w:link w:val="ParagraphedelisteCar"/>
    <w:uiPriority w:val="34"/>
    <w:qFormat/>
    <w:rsid w:val="008E73BE"/>
    <w:pPr>
      <w:ind w:left="720"/>
      <w:contextualSpacing/>
    </w:pPr>
  </w:style>
  <w:style w:type="character" w:styleId="Lienhypertexte">
    <w:name w:val="Hyperlink"/>
    <w:basedOn w:val="Policepardfaut"/>
    <w:uiPriority w:val="99"/>
    <w:semiHidden/>
    <w:unhideWhenUsed/>
    <w:rsid w:val="008E73BE"/>
    <w:rPr>
      <w:color w:val="0000FF"/>
      <w:u w:val="single"/>
    </w:rPr>
  </w:style>
  <w:style w:type="character" w:customStyle="1" w:styleId="ParagraphedelisteCar">
    <w:name w:val="Paragraphe de liste Car"/>
    <w:aliases w:val="chapitre Car,alinéa 1 Car,6 pt paragraphe carré Car,Paragraphe de liste1 Car,List Paragraph1 Car,Paragraphe de liste;Sémaphores Puces Car,Sémaphores Puces Car,List Paragraph Car,Paragraphe de liste num Car"/>
    <w:basedOn w:val="Policepardfaut"/>
    <w:link w:val="Paragraphedeliste"/>
    <w:uiPriority w:val="34"/>
    <w:locked/>
    <w:rsid w:val="00B5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7260">
      <w:bodyDiv w:val="1"/>
      <w:marLeft w:val="0"/>
      <w:marRight w:val="0"/>
      <w:marTop w:val="0"/>
      <w:marBottom w:val="0"/>
      <w:divBdr>
        <w:top w:val="none" w:sz="0" w:space="0" w:color="auto"/>
        <w:left w:val="none" w:sz="0" w:space="0" w:color="auto"/>
        <w:bottom w:val="none" w:sz="0" w:space="0" w:color="auto"/>
        <w:right w:val="none" w:sz="0" w:space="0" w:color="auto"/>
      </w:divBdr>
    </w:div>
    <w:div w:id="424692966">
      <w:bodyDiv w:val="1"/>
      <w:marLeft w:val="0"/>
      <w:marRight w:val="0"/>
      <w:marTop w:val="0"/>
      <w:marBottom w:val="0"/>
      <w:divBdr>
        <w:top w:val="none" w:sz="0" w:space="0" w:color="auto"/>
        <w:left w:val="none" w:sz="0" w:space="0" w:color="auto"/>
        <w:bottom w:val="none" w:sz="0" w:space="0" w:color="auto"/>
        <w:right w:val="none" w:sz="0" w:space="0" w:color="auto"/>
      </w:divBdr>
    </w:div>
    <w:div w:id="582953782">
      <w:bodyDiv w:val="1"/>
      <w:marLeft w:val="0"/>
      <w:marRight w:val="0"/>
      <w:marTop w:val="0"/>
      <w:marBottom w:val="0"/>
      <w:divBdr>
        <w:top w:val="none" w:sz="0" w:space="0" w:color="auto"/>
        <w:left w:val="none" w:sz="0" w:space="0" w:color="auto"/>
        <w:bottom w:val="none" w:sz="0" w:space="0" w:color="auto"/>
        <w:right w:val="none" w:sz="0" w:space="0" w:color="auto"/>
      </w:divBdr>
    </w:div>
    <w:div w:id="881089558">
      <w:bodyDiv w:val="1"/>
      <w:marLeft w:val="0"/>
      <w:marRight w:val="0"/>
      <w:marTop w:val="0"/>
      <w:marBottom w:val="0"/>
      <w:divBdr>
        <w:top w:val="none" w:sz="0" w:space="0" w:color="auto"/>
        <w:left w:val="none" w:sz="0" w:space="0" w:color="auto"/>
        <w:bottom w:val="none" w:sz="0" w:space="0" w:color="auto"/>
        <w:right w:val="none" w:sz="0" w:space="0" w:color="auto"/>
      </w:divBdr>
    </w:div>
    <w:div w:id="918759093">
      <w:bodyDiv w:val="1"/>
      <w:marLeft w:val="0"/>
      <w:marRight w:val="0"/>
      <w:marTop w:val="0"/>
      <w:marBottom w:val="0"/>
      <w:divBdr>
        <w:top w:val="none" w:sz="0" w:space="0" w:color="auto"/>
        <w:left w:val="none" w:sz="0" w:space="0" w:color="auto"/>
        <w:bottom w:val="none" w:sz="0" w:space="0" w:color="auto"/>
        <w:right w:val="none" w:sz="0" w:space="0" w:color="auto"/>
      </w:divBdr>
    </w:div>
    <w:div w:id="1264996792">
      <w:bodyDiv w:val="1"/>
      <w:marLeft w:val="0"/>
      <w:marRight w:val="0"/>
      <w:marTop w:val="0"/>
      <w:marBottom w:val="0"/>
      <w:divBdr>
        <w:top w:val="none" w:sz="0" w:space="0" w:color="auto"/>
        <w:left w:val="none" w:sz="0" w:space="0" w:color="auto"/>
        <w:bottom w:val="none" w:sz="0" w:space="0" w:color="auto"/>
        <w:right w:val="none" w:sz="0" w:space="0" w:color="auto"/>
      </w:divBdr>
    </w:div>
    <w:div w:id="1545360650">
      <w:bodyDiv w:val="1"/>
      <w:marLeft w:val="0"/>
      <w:marRight w:val="0"/>
      <w:marTop w:val="0"/>
      <w:marBottom w:val="0"/>
      <w:divBdr>
        <w:top w:val="none" w:sz="0" w:space="0" w:color="auto"/>
        <w:left w:val="none" w:sz="0" w:space="0" w:color="auto"/>
        <w:bottom w:val="none" w:sz="0" w:space="0" w:color="auto"/>
        <w:right w:val="none" w:sz="0" w:space="0" w:color="auto"/>
      </w:divBdr>
    </w:div>
    <w:div w:id="1697460087">
      <w:bodyDiv w:val="1"/>
      <w:marLeft w:val="0"/>
      <w:marRight w:val="0"/>
      <w:marTop w:val="0"/>
      <w:marBottom w:val="0"/>
      <w:divBdr>
        <w:top w:val="none" w:sz="0" w:space="0" w:color="auto"/>
        <w:left w:val="none" w:sz="0" w:space="0" w:color="auto"/>
        <w:bottom w:val="none" w:sz="0" w:space="0" w:color="auto"/>
        <w:right w:val="none" w:sz="0" w:space="0" w:color="auto"/>
      </w:divBdr>
    </w:div>
    <w:div w:id="17952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9039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LOTTON Sandie</cp:lastModifiedBy>
  <cp:revision>2</cp:revision>
  <dcterms:created xsi:type="dcterms:W3CDTF">2019-06-04T14:22:00Z</dcterms:created>
  <dcterms:modified xsi:type="dcterms:W3CDTF">2019-06-04T14:22:00Z</dcterms:modified>
</cp:coreProperties>
</file>