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7CA" w:rsidRDefault="007F07CA">
      <w:pPr>
        <w:rPr>
          <w:noProof/>
          <w:lang w:eastAsia="fr-FR"/>
        </w:rPr>
      </w:pPr>
      <w:bookmarkStart w:id="0" w:name="_GoBack"/>
      <w:r>
        <w:rPr>
          <w:noProof/>
          <w:lang w:eastAsia="fr-FR"/>
        </w:rPr>
        <w:drawing>
          <wp:inline distT="0" distB="0" distL="0" distR="0" wp14:anchorId="513D1EC3" wp14:editId="30D20F29">
            <wp:extent cx="5760720" cy="1083819"/>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083819"/>
                    </a:xfrm>
                    <a:prstGeom prst="rect">
                      <a:avLst/>
                    </a:prstGeom>
                    <a:noFill/>
                  </pic:spPr>
                </pic:pic>
              </a:graphicData>
            </a:graphic>
          </wp:inline>
        </w:drawing>
      </w:r>
    </w:p>
    <w:p w:rsidR="007F07CA" w:rsidRDefault="007F07CA">
      <w:pPr>
        <w:rPr>
          <w:noProof/>
          <w:lang w:eastAsia="fr-FR"/>
        </w:rPr>
      </w:pPr>
    </w:p>
    <w:p w:rsidR="00D35D65" w:rsidRDefault="00A120B2" w:rsidP="00A120B2">
      <w:pPr>
        <w:rPr>
          <w:rFonts w:ascii="Arial" w:hAnsi="Arial" w:cs="Arial"/>
          <w:b/>
          <w:color w:val="1F4E79" w:themeColor="accent1" w:themeShade="80"/>
          <w:lang w:eastAsia="fr-FR"/>
        </w:rPr>
      </w:pPr>
      <w:r w:rsidRPr="00A120B2">
        <w:rPr>
          <w:rFonts w:ascii="Arial" w:hAnsi="Arial" w:cs="Arial"/>
          <w:b/>
          <w:color w:val="1F4E79" w:themeColor="accent1" w:themeShade="80"/>
          <w:u w:val="single"/>
          <w:lang w:eastAsia="fr-FR"/>
        </w:rPr>
        <w:t>En pièce</w:t>
      </w:r>
      <w:r w:rsidR="00D35D65">
        <w:rPr>
          <w:rFonts w:ascii="Arial" w:hAnsi="Arial" w:cs="Arial"/>
          <w:b/>
          <w:color w:val="1F4E79" w:themeColor="accent1" w:themeShade="80"/>
          <w:u w:val="single"/>
          <w:lang w:eastAsia="fr-FR"/>
        </w:rPr>
        <w:t>s</w:t>
      </w:r>
      <w:r w:rsidRPr="00A120B2">
        <w:rPr>
          <w:rFonts w:ascii="Arial" w:hAnsi="Arial" w:cs="Arial"/>
          <w:b/>
          <w:color w:val="1F4E79" w:themeColor="accent1" w:themeShade="80"/>
          <w:u w:val="single"/>
          <w:lang w:eastAsia="fr-FR"/>
        </w:rPr>
        <w:t xml:space="preserve"> jointe</w:t>
      </w:r>
      <w:r w:rsidR="00D35D65">
        <w:rPr>
          <w:rFonts w:ascii="Arial" w:hAnsi="Arial" w:cs="Arial"/>
          <w:b/>
          <w:color w:val="1F4E79" w:themeColor="accent1" w:themeShade="80"/>
          <w:u w:val="single"/>
          <w:lang w:eastAsia="fr-FR"/>
        </w:rPr>
        <w:t>s</w:t>
      </w:r>
      <w:r w:rsidRPr="00A120B2">
        <w:rPr>
          <w:rFonts w:ascii="Arial" w:hAnsi="Arial" w:cs="Arial"/>
          <w:b/>
          <w:color w:val="1F4E79" w:themeColor="accent1" w:themeShade="80"/>
          <w:lang w:eastAsia="fr-FR"/>
        </w:rPr>
        <w:t xml:space="preserve"> : </w:t>
      </w:r>
    </w:p>
    <w:p w:rsidR="00D35D65" w:rsidRDefault="00D35D65" w:rsidP="00D35D65">
      <w:pPr>
        <w:pStyle w:val="Paragraphedeliste"/>
        <w:numPr>
          <w:ilvl w:val="0"/>
          <w:numId w:val="31"/>
        </w:numPr>
        <w:rPr>
          <w:rFonts w:ascii="Arial" w:hAnsi="Arial" w:cs="Arial"/>
          <w:b/>
          <w:color w:val="1F4E79" w:themeColor="accent1" w:themeShade="80"/>
          <w:lang w:eastAsia="fr-FR"/>
        </w:rPr>
      </w:pPr>
      <w:r>
        <w:rPr>
          <w:rFonts w:ascii="Arial" w:hAnsi="Arial" w:cs="Arial"/>
          <w:b/>
          <w:color w:val="1F4E79" w:themeColor="accent1" w:themeShade="80"/>
          <w:lang w:eastAsia="fr-FR"/>
        </w:rPr>
        <w:t xml:space="preserve">une photo  (© </w:t>
      </w:r>
      <w:proofErr w:type="spellStart"/>
      <w:r>
        <w:rPr>
          <w:rFonts w:ascii="Arial" w:hAnsi="Arial" w:cs="Arial"/>
          <w:b/>
          <w:color w:val="1F4E79" w:themeColor="accent1" w:themeShade="80"/>
          <w:lang w:eastAsia="fr-FR"/>
        </w:rPr>
        <w:t>Voslion</w:t>
      </w:r>
      <w:proofErr w:type="spellEnd"/>
      <w:r>
        <w:rPr>
          <w:rFonts w:ascii="Arial" w:hAnsi="Arial" w:cs="Arial"/>
          <w:b/>
          <w:color w:val="1F4E79" w:themeColor="accent1" w:themeShade="80"/>
          <w:lang w:eastAsia="fr-FR"/>
        </w:rPr>
        <w:t xml:space="preserve"> / Région Normandie)</w:t>
      </w:r>
    </w:p>
    <w:p w:rsidR="00A120B2" w:rsidRPr="00D35D65" w:rsidRDefault="00A120B2" w:rsidP="00D35D65">
      <w:pPr>
        <w:pStyle w:val="Paragraphedeliste"/>
        <w:numPr>
          <w:ilvl w:val="0"/>
          <w:numId w:val="31"/>
        </w:numPr>
        <w:rPr>
          <w:rFonts w:ascii="Arial" w:hAnsi="Arial" w:cs="Arial"/>
          <w:b/>
          <w:color w:val="1F4E79" w:themeColor="accent1" w:themeShade="80"/>
          <w:lang w:eastAsia="fr-FR"/>
        </w:rPr>
      </w:pPr>
      <w:r w:rsidRPr="00D35D65">
        <w:rPr>
          <w:rFonts w:ascii="Arial" w:hAnsi="Arial" w:cs="Arial"/>
          <w:b/>
          <w:color w:val="1F4E79" w:themeColor="accent1" w:themeShade="80"/>
          <w:lang w:eastAsia="fr-FR"/>
        </w:rPr>
        <w:t>le trombinoscope des membres du GIEC</w:t>
      </w:r>
    </w:p>
    <w:p w:rsidR="00DF1BC7" w:rsidRPr="00FB6A5F" w:rsidRDefault="00FB6A5F" w:rsidP="009D7D93">
      <w:pPr>
        <w:spacing w:after="0" w:line="240" w:lineRule="auto"/>
        <w:jc w:val="right"/>
        <w:rPr>
          <w:rFonts w:ascii="Arial" w:hAnsi="Arial" w:cs="Arial"/>
          <w:lang w:eastAsia="fr-FR"/>
        </w:rPr>
      </w:pPr>
      <w:r w:rsidRPr="00FB6A5F">
        <w:rPr>
          <w:rFonts w:ascii="Arial" w:hAnsi="Arial" w:cs="Arial"/>
          <w:lang w:eastAsia="fr-FR"/>
        </w:rPr>
        <w:t>Le 17 décembre 2019</w:t>
      </w:r>
    </w:p>
    <w:p w:rsidR="00B34E86" w:rsidRDefault="00B34E86" w:rsidP="009D7D93">
      <w:pPr>
        <w:spacing w:after="0" w:line="240" w:lineRule="auto"/>
        <w:jc w:val="both"/>
        <w:rPr>
          <w:rFonts w:ascii="Arial" w:hAnsi="Arial" w:cs="Arial"/>
          <w:b/>
          <w:sz w:val="28"/>
          <w:lang w:eastAsia="fr-FR"/>
        </w:rPr>
      </w:pPr>
    </w:p>
    <w:p w:rsidR="00A53841" w:rsidRPr="00A53841" w:rsidRDefault="00A53841" w:rsidP="00A53841">
      <w:pPr>
        <w:spacing w:after="0" w:line="240" w:lineRule="auto"/>
        <w:jc w:val="both"/>
        <w:rPr>
          <w:rFonts w:ascii="Arial" w:eastAsia="Calibri" w:hAnsi="Arial" w:cs="Arial"/>
          <w:b/>
          <w:bCs/>
          <w:sz w:val="28"/>
          <w:szCs w:val="28"/>
          <w:lang w:eastAsia="fr-FR"/>
        </w:rPr>
      </w:pPr>
      <w:r w:rsidRPr="00A53841">
        <w:rPr>
          <w:rFonts w:ascii="Arial" w:eastAsia="Calibri" w:hAnsi="Arial" w:cs="Arial"/>
          <w:b/>
          <w:bCs/>
          <w:sz w:val="28"/>
          <w:szCs w:val="28"/>
          <w:lang w:eastAsia="fr-FR"/>
        </w:rPr>
        <w:t>Face à l’urgence climatique, la Région mobilise un groupe d’experts et de scientifiques normands</w:t>
      </w:r>
    </w:p>
    <w:p w:rsidR="00A53841" w:rsidRPr="00A53841" w:rsidRDefault="00A53841" w:rsidP="00A53841">
      <w:pPr>
        <w:spacing w:after="0" w:line="240" w:lineRule="auto"/>
        <w:jc w:val="both"/>
        <w:rPr>
          <w:rFonts w:ascii="Arial" w:eastAsia="Calibri" w:hAnsi="Arial" w:cs="Arial"/>
          <w:b/>
          <w:bCs/>
          <w:lang w:eastAsia="fr-FR"/>
        </w:rPr>
      </w:pPr>
    </w:p>
    <w:p w:rsidR="00A53841" w:rsidRPr="00A53841" w:rsidRDefault="00A53841" w:rsidP="00A53841">
      <w:pPr>
        <w:spacing w:after="0" w:line="240" w:lineRule="auto"/>
        <w:jc w:val="both"/>
        <w:rPr>
          <w:rFonts w:ascii="Arial" w:eastAsia="Calibri" w:hAnsi="Arial" w:cs="Arial"/>
          <w:b/>
          <w:bCs/>
          <w:lang w:eastAsia="fr-FR"/>
        </w:rPr>
      </w:pPr>
      <w:r w:rsidRPr="00A53841">
        <w:rPr>
          <w:rFonts w:ascii="Arial" w:eastAsia="Calibri" w:hAnsi="Arial" w:cs="Arial"/>
          <w:b/>
          <w:bCs/>
          <w:lang w:eastAsia="fr-FR"/>
        </w:rPr>
        <w:t xml:space="preserve">Hervé Morin, Président de la Région Normandie, avait officiellement annoncé </w:t>
      </w:r>
      <w:proofErr w:type="gramStart"/>
      <w:r w:rsidRPr="00A53841">
        <w:rPr>
          <w:rFonts w:ascii="Arial" w:eastAsia="Calibri" w:hAnsi="Arial" w:cs="Arial"/>
          <w:b/>
          <w:bCs/>
          <w:lang w:eastAsia="fr-FR"/>
        </w:rPr>
        <w:t>le 16 octobre dernier</w:t>
      </w:r>
      <w:proofErr w:type="gramEnd"/>
      <w:r w:rsidRPr="00A53841">
        <w:rPr>
          <w:rFonts w:ascii="Arial" w:eastAsia="Calibri" w:hAnsi="Arial" w:cs="Arial"/>
          <w:b/>
          <w:bCs/>
          <w:lang w:eastAsia="fr-FR"/>
        </w:rPr>
        <w:t>, lors de la 3</w:t>
      </w:r>
      <w:r w:rsidRPr="00A53841">
        <w:rPr>
          <w:rFonts w:ascii="Arial" w:eastAsia="Calibri" w:hAnsi="Arial" w:cs="Arial"/>
          <w:b/>
          <w:bCs/>
          <w:vertAlign w:val="superscript"/>
          <w:lang w:eastAsia="fr-FR"/>
        </w:rPr>
        <w:t>ème</w:t>
      </w:r>
      <w:r w:rsidRPr="00A53841">
        <w:rPr>
          <w:rFonts w:ascii="Arial" w:eastAsia="Calibri" w:hAnsi="Arial" w:cs="Arial"/>
          <w:b/>
          <w:bCs/>
          <w:lang w:eastAsia="fr-FR"/>
        </w:rPr>
        <w:t xml:space="preserve"> édition des Rencontres Normandes du Développement Durable qui s’est tenue à Caen, la création d’un groupe d’experts et de scientifiques normands pour faire état des impacts du changement climatique en Normandie.</w:t>
      </w:r>
    </w:p>
    <w:p w:rsidR="00A53841" w:rsidRPr="00A53841" w:rsidRDefault="00A53841" w:rsidP="00A53841">
      <w:pPr>
        <w:spacing w:after="0" w:line="240" w:lineRule="auto"/>
        <w:jc w:val="both"/>
        <w:rPr>
          <w:rFonts w:ascii="Arial" w:eastAsia="Calibri" w:hAnsi="Arial" w:cs="Arial"/>
          <w:b/>
          <w:bCs/>
          <w:lang w:eastAsia="fr-FR"/>
        </w:rPr>
      </w:pPr>
    </w:p>
    <w:p w:rsidR="00A53841" w:rsidRPr="00A53841" w:rsidRDefault="00A53841" w:rsidP="00A53841">
      <w:pPr>
        <w:spacing w:after="0" w:line="240" w:lineRule="auto"/>
        <w:jc w:val="both"/>
        <w:rPr>
          <w:rFonts w:ascii="Arial" w:eastAsia="Calibri" w:hAnsi="Arial" w:cs="Arial"/>
          <w:b/>
          <w:bCs/>
          <w:lang w:eastAsia="fr-FR"/>
        </w:rPr>
      </w:pPr>
      <w:r w:rsidRPr="00A53841">
        <w:rPr>
          <w:rFonts w:ascii="Arial" w:eastAsia="Calibri" w:hAnsi="Arial" w:cs="Arial"/>
          <w:b/>
          <w:bCs/>
          <w:lang w:eastAsia="fr-FR"/>
        </w:rPr>
        <w:t>Celui-ci a officiellement été lancé, ce jour, au conseil régional à Rouen par le Président de Région, Hubert Dejean de la Bâtie, Vice-président en charge de l’environnement, de la mer, du littoral et de l’énergie, les professeurs d’Université Stéphane Costa et Benoît Laignel, co-présidents de ce nouveau « GIEC normand ». Les travaux des spécialistes, dont les premiers résultats intermédiaires devraient être rendus en juin 2020, inspireront notamment les révisions des politiques régionales.</w:t>
      </w:r>
    </w:p>
    <w:p w:rsidR="00A53841" w:rsidRPr="00A53841" w:rsidRDefault="00A53841" w:rsidP="00A53841">
      <w:pPr>
        <w:spacing w:after="0" w:line="240" w:lineRule="auto"/>
        <w:jc w:val="both"/>
        <w:rPr>
          <w:rFonts w:ascii="Arial" w:eastAsia="Calibri" w:hAnsi="Arial" w:cs="Arial"/>
          <w:b/>
          <w:bCs/>
          <w:lang w:eastAsia="fr-FR"/>
        </w:rPr>
      </w:pPr>
    </w:p>
    <w:p w:rsidR="00A53841" w:rsidRPr="00A53841" w:rsidRDefault="00A53841" w:rsidP="00A53841">
      <w:pPr>
        <w:spacing w:after="120" w:line="240" w:lineRule="auto"/>
        <w:jc w:val="both"/>
        <w:rPr>
          <w:rFonts w:ascii="Arial" w:eastAsia="Calibri" w:hAnsi="Arial" w:cs="Arial"/>
          <w:b/>
          <w:bCs/>
          <w:sz w:val="24"/>
          <w:szCs w:val="24"/>
          <w:lang w:eastAsia="fr-FR"/>
        </w:rPr>
      </w:pPr>
      <w:r w:rsidRPr="00A53841">
        <w:rPr>
          <w:rFonts w:ascii="Arial" w:eastAsia="Calibri" w:hAnsi="Arial" w:cs="Arial"/>
          <w:b/>
          <w:bCs/>
          <w:sz w:val="24"/>
          <w:szCs w:val="24"/>
          <w:lang w:eastAsia="fr-FR"/>
        </w:rPr>
        <w:t>Donner à voir les conséquences prévisibles du changement climatique en Normandie</w:t>
      </w:r>
    </w:p>
    <w:p w:rsidR="00A53841" w:rsidRPr="00A53841" w:rsidRDefault="00A53841" w:rsidP="00A53841">
      <w:pPr>
        <w:spacing w:after="0" w:line="240" w:lineRule="auto"/>
        <w:jc w:val="both"/>
        <w:rPr>
          <w:rFonts w:ascii="Arial" w:eastAsia="Calibri" w:hAnsi="Arial" w:cs="Arial"/>
          <w:lang w:eastAsia="fr-FR"/>
        </w:rPr>
      </w:pPr>
      <w:r w:rsidRPr="00A53841">
        <w:rPr>
          <w:rFonts w:ascii="Arial" w:eastAsia="Calibri" w:hAnsi="Arial" w:cs="Arial"/>
          <w:lang w:eastAsia="fr-FR"/>
        </w:rPr>
        <w:t>« </w:t>
      </w:r>
      <w:r w:rsidRPr="00A53841">
        <w:rPr>
          <w:rFonts w:ascii="Arial" w:eastAsia="Calibri" w:hAnsi="Arial" w:cs="Arial"/>
          <w:i/>
          <w:iCs/>
          <w:lang w:eastAsia="fr-FR"/>
        </w:rPr>
        <w:t>Les travaux du groupe d’experts et de scientifiques régionaux devront donner à voir à tous les Normands les conséquences prévisibles du changement climatique sur les activités et les populations</w:t>
      </w:r>
      <w:r w:rsidRPr="00A53841">
        <w:rPr>
          <w:rFonts w:ascii="Arial" w:eastAsia="Calibri" w:hAnsi="Arial" w:cs="Arial"/>
          <w:lang w:eastAsia="fr-FR"/>
        </w:rPr>
        <w:t> </w:t>
      </w:r>
      <w:r w:rsidRPr="00A53841">
        <w:rPr>
          <w:rFonts w:ascii="Arial" w:eastAsia="Calibri" w:hAnsi="Arial" w:cs="Arial"/>
          <w:i/>
          <w:iCs/>
          <w:lang w:eastAsia="fr-FR"/>
        </w:rPr>
        <w:t xml:space="preserve">en Normandie. Le GIEC normand aura l’avantage de permettre à la Région et, plus globalement, à tous les élus et acteurs du territoire d’intégrer les impacts du changement climatique dans la mise en œuvre de leurs politiques. C’est un outil majeur pour l’adaptation de notre modèle, de notre région </w:t>
      </w:r>
      <w:r w:rsidRPr="00A53841">
        <w:rPr>
          <w:rFonts w:ascii="Arial" w:eastAsia="Calibri" w:hAnsi="Arial" w:cs="Arial"/>
          <w:lang w:eastAsia="fr-FR"/>
        </w:rPr>
        <w:t xml:space="preserve">» a expliqué Hervé Morin, Président de la Région Normandie. </w:t>
      </w:r>
    </w:p>
    <w:p w:rsidR="00A53841" w:rsidRPr="00A53841" w:rsidRDefault="00A53841" w:rsidP="00A53841">
      <w:pPr>
        <w:spacing w:after="0" w:line="240" w:lineRule="auto"/>
        <w:jc w:val="both"/>
        <w:rPr>
          <w:rFonts w:ascii="Arial" w:eastAsia="Calibri" w:hAnsi="Arial" w:cs="Arial"/>
          <w:lang w:eastAsia="fr-FR"/>
        </w:rPr>
      </w:pPr>
    </w:p>
    <w:p w:rsidR="00A53841" w:rsidRPr="00A53841" w:rsidRDefault="00A53841" w:rsidP="00A53841">
      <w:pPr>
        <w:spacing w:after="0" w:line="240" w:lineRule="auto"/>
        <w:jc w:val="both"/>
        <w:rPr>
          <w:rFonts w:ascii="Arial" w:eastAsia="Calibri" w:hAnsi="Arial" w:cs="Arial"/>
          <w:lang w:eastAsia="fr-FR"/>
        </w:rPr>
      </w:pPr>
      <w:r w:rsidRPr="00A53841">
        <w:rPr>
          <w:rFonts w:ascii="Arial" w:eastAsia="Calibri" w:hAnsi="Arial" w:cs="Arial"/>
          <w:lang w:eastAsia="fr-FR"/>
        </w:rPr>
        <w:t>Les travaux des spécialistes régionaux devront notamment permettre de traduire les prévisions du GIEC international pour le territoire normand et de faire la synthèse des travaux scientifiques normands existants sur ce sujet (données mesurées et projections à l’horizon 2050-2100).</w:t>
      </w:r>
    </w:p>
    <w:p w:rsidR="00A53841" w:rsidRPr="00A53841" w:rsidRDefault="00A53841" w:rsidP="00A53841">
      <w:pPr>
        <w:spacing w:after="0" w:line="240" w:lineRule="auto"/>
        <w:jc w:val="both"/>
        <w:rPr>
          <w:rFonts w:ascii="Arial" w:eastAsia="Calibri" w:hAnsi="Arial" w:cs="Arial"/>
          <w:lang w:eastAsia="fr-FR"/>
        </w:rPr>
      </w:pPr>
    </w:p>
    <w:p w:rsidR="00A53841" w:rsidRPr="00A53841" w:rsidRDefault="00A53841" w:rsidP="00A53841">
      <w:pPr>
        <w:spacing w:after="0" w:line="240" w:lineRule="auto"/>
        <w:jc w:val="both"/>
        <w:rPr>
          <w:rFonts w:ascii="Arial" w:eastAsia="Calibri" w:hAnsi="Arial" w:cs="Arial"/>
          <w:b/>
          <w:bCs/>
          <w:lang w:eastAsia="fr-FR"/>
        </w:rPr>
      </w:pPr>
    </w:p>
    <w:p w:rsidR="00A53841" w:rsidRPr="00A53841" w:rsidRDefault="00A53841" w:rsidP="00A53841">
      <w:pPr>
        <w:spacing w:after="120" w:line="240" w:lineRule="auto"/>
        <w:jc w:val="both"/>
        <w:rPr>
          <w:rFonts w:ascii="Arial" w:eastAsia="Calibri" w:hAnsi="Arial" w:cs="Arial"/>
          <w:lang w:eastAsia="fr-FR"/>
        </w:rPr>
      </w:pPr>
      <w:r w:rsidRPr="00A53841">
        <w:rPr>
          <w:rFonts w:ascii="Arial" w:eastAsia="Calibri" w:hAnsi="Arial" w:cs="Arial"/>
          <w:lang w:eastAsia="fr-FR"/>
        </w:rPr>
        <w:t xml:space="preserve">Les thèmes retenus pour les premiers travaux du GIEC normand sont les suivants : </w:t>
      </w:r>
    </w:p>
    <w:p w:rsidR="00A53841" w:rsidRPr="00A53841" w:rsidRDefault="00A53841" w:rsidP="00A53841">
      <w:pPr>
        <w:numPr>
          <w:ilvl w:val="0"/>
          <w:numId w:val="19"/>
        </w:numPr>
        <w:spacing w:after="0" w:line="240" w:lineRule="auto"/>
        <w:contextualSpacing/>
        <w:jc w:val="both"/>
        <w:rPr>
          <w:rFonts w:ascii="Arial" w:eastAsia="Calibri" w:hAnsi="Arial" w:cs="Arial"/>
          <w:lang w:eastAsia="fr-FR"/>
        </w:rPr>
      </w:pPr>
      <w:r w:rsidRPr="00A53841">
        <w:rPr>
          <w:rFonts w:ascii="Arial" w:eastAsia="Calibri" w:hAnsi="Arial" w:cs="Arial"/>
        </w:rPr>
        <w:t>Changements climatiques et aléas météorologiques</w:t>
      </w:r>
    </w:p>
    <w:p w:rsidR="00A53841" w:rsidRPr="00A53841" w:rsidRDefault="00A53841" w:rsidP="00A53841">
      <w:pPr>
        <w:numPr>
          <w:ilvl w:val="0"/>
          <w:numId w:val="19"/>
        </w:numPr>
        <w:spacing w:after="0" w:line="240" w:lineRule="auto"/>
        <w:contextualSpacing/>
        <w:jc w:val="both"/>
        <w:rPr>
          <w:rFonts w:ascii="Arial" w:eastAsia="Calibri" w:hAnsi="Arial" w:cs="Arial"/>
        </w:rPr>
      </w:pPr>
      <w:r w:rsidRPr="00A53841">
        <w:rPr>
          <w:rFonts w:ascii="Arial" w:eastAsia="Calibri" w:hAnsi="Arial" w:cs="Arial"/>
        </w:rPr>
        <w:t>Qualité de l’air</w:t>
      </w:r>
    </w:p>
    <w:p w:rsidR="00A53841" w:rsidRPr="00A53841" w:rsidRDefault="00A53841" w:rsidP="00A53841">
      <w:pPr>
        <w:numPr>
          <w:ilvl w:val="0"/>
          <w:numId w:val="19"/>
        </w:numPr>
        <w:spacing w:after="0" w:line="240" w:lineRule="auto"/>
        <w:contextualSpacing/>
        <w:jc w:val="both"/>
        <w:rPr>
          <w:rFonts w:ascii="Arial" w:eastAsia="Calibri" w:hAnsi="Arial" w:cs="Arial"/>
        </w:rPr>
      </w:pPr>
      <w:r w:rsidRPr="00A53841">
        <w:rPr>
          <w:rFonts w:ascii="Arial" w:eastAsia="Calibri" w:hAnsi="Arial" w:cs="Arial"/>
        </w:rPr>
        <w:t xml:space="preserve">Eau : qualité, disponibilité, risques naturels. </w:t>
      </w:r>
    </w:p>
    <w:p w:rsidR="00A53841" w:rsidRPr="00A53841" w:rsidRDefault="00A53841" w:rsidP="00A53841">
      <w:pPr>
        <w:numPr>
          <w:ilvl w:val="0"/>
          <w:numId w:val="19"/>
        </w:numPr>
        <w:spacing w:after="0" w:line="240" w:lineRule="auto"/>
        <w:contextualSpacing/>
        <w:jc w:val="both"/>
        <w:rPr>
          <w:rFonts w:ascii="Arial" w:eastAsia="Calibri" w:hAnsi="Arial" w:cs="Arial"/>
        </w:rPr>
      </w:pPr>
      <w:r w:rsidRPr="00A53841">
        <w:rPr>
          <w:rFonts w:ascii="Arial" w:eastAsia="Calibri" w:hAnsi="Arial" w:cs="Arial"/>
        </w:rPr>
        <w:t>Biodiversité marine et terrestre</w:t>
      </w:r>
    </w:p>
    <w:p w:rsidR="00A53841" w:rsidRPr="00A53841" w:rsidRDefault="00A53841" w:rsidP="00A53841">
      <w:pPr>
        <w:numPr>
          <w:ilvl w:val="0"/>
          <w:numId w:val="19"/>
        </w:numPr>
        <w:spacing w:after="0" w:line="240" w:lineRule="auto"/>
        <w:contextualSpacing/>
        <w:jc w:val="both"/>
        <w:rPr>
          <w:rFonts w:ascii="Arial" w:eastAsia="Calibri" w:hAnsi="Arial" w:cs="Arial"/>
        </w:rPr>
      </w:pPr>
      <w:r w:rsidRPr="00A53841">
        <w:rPr>
          <w:rFonts w:ascii="Arial" w:eastAsia="Calibri" w:hAnsi="Arial" w:cs="Arial"/>
        </w:rPr>
        <w:t>Sols, agronomie, agriculture</w:t>
      </w:r>
    </w:p>
    <w:p w:rsidR="00A53841" w:rsidRPr="008D2341" w:rsidRDefault="00A53841" w:rsidP="00A53841">
      <w:pPr>
        <w:numPr>
          <w:ilvl w:val="0"/>
          <w:numId w:val="19"/>
        </w:numPr>
        <w:spacing w:after="0" w:line="240" w:lineRule="auto"/>
        <w:contextualSpacing/>
        <w:jc w:val="both"/>
        <w:rPr>
          <w:rFonts w:ascii="Arial" w:eastAsia="Calibri" w:hAnsi="Arial" w:cs="Arial"/>
        </w:rPr>
      </w:pPr>
      <w:r w:rsidRPr="00A53841">
        <w:rPr>
          <w:rFonts w:ascii="Arial" w:eastAsia="Calibri" w:hAnsi="Arial" w:cs="Arial"/>
        </w:rPr>
        <w:t xml:space="preserve">Pêche et </w:t>
      </w:r>
      <w:r w:rsidRPr="008D2341">
        <w:rPr>
          <w:rFonts w:ascii="Arial" w:eastAsia="Calibri" w:hAnsi="Arial" w:cs="Arial"/>
        </w:rPr>
        <w:t>conchyliculture</w:t>
      </w:r>
    </w:p>
    <w:p w:rsidR="00A53841" w:rsidRPr="008D2341" w:rsidRDefault="00A53841" w:rsidP="00A53841">
      <w:pPr>
        <w:numPr>
          <w:ilvl w:val="0"/>
          <w:numId w:val="19"/>
        </w:numPr>
        <w:spacing w:after="0" w:line="240" w:lineRule="auto"/>
        <w:contextualSpacing/>
        <w:jc w:val="both"/>
        <w:rPr>
          <w:rFonts w:ascii="Arial" w:eastAsia="Calibri" w:hAnsi="Arial" w:cs="Arial"/>
        </w:rPr>
      </w:pPr>
      <w:r w:rsidRPr="008D2341">
        <w:rPr>
          <w:rFonts w:ascii="Arial" w:eastAsia="Calibri" w:hAnsi="Arial" w:cs="Arial"/>
        </w:rPr>
        <w:lastRenderedPageBreak/>
        <w:t xml:space="preserve">Territoires urbains, périurbains, ruraux, mobilité, aménagement </w:t>
      </w:r>
    </w:p>
    <w:p w:rsidR="00A53841" w:rsidRPr="008D2341" w:rsidRDefault="00A53841" w:rsidP="00A53841">
      <w:pPr>
        <w:numPr>
          <w:ilvl w:val="0"/>
          <w:numId w:val="19"/>
        </w:numPr>
        <w:spacing w:after="0" w:line="240" w:lineRule="auto"/>
        <w:contextualSpacing/>
        <w:jc w:val="both"/>
        <w:rPr>
          <w:rFonts w:ascii="Arial" w:eastAsia="Calibri" w:hAnsi="Arial" w:cs="Arial"/>
        </w:rPr>
      </w:pPr>
      <w:r w:rsidRPr="008D2341">
        <w:rPr>
          <w:rFonts w:ascii="Arial" w:eastAsia="Calibri" w:hAnsi="Arial" w:cs="Arial"/>
        </w:rPr>
        <w:t xml:space="preserve">Systèmes côtiers, risques naturels et écosystèmes </w:t>
      </w:r>
    </w:p>
    <w:p w:rsidR="00A53841" w:rsidRPr="008D2341" w:rsidRDefault="00A53841" w:rsidP="00A53841">
      <w:pPr>
        <w:numPr>
          <w:ilvl w:val="0"/>
          <w:numId w:val="19"/>
        </w:numPr>
        <w:spacing w:after="0" w:line="240" w:lineRule="auto"/>
        <w:contextualSpacing/>
        <w:jc w:val="both"/>
        <w:rPr>
          <w:rFonts w:ascii="Arial" w:eastAsia="Calibri" w:hAnsi="Arial" w:cs="Arial"/>
        </w:rPr>
      </w:pPr>
      <w:r w:rsidRPr="008D2341">
        <w:rPr>
          <w:rFonts w:ascii="Arial" w:eastAsia="Calibri" w:hAnsi="Arial" w:cs="Arial"/>
        </w:rPr>
        <w:t>Santé</w:t>
      </w:r>
    </w:p>
    <w:p w:rsidR="00A53841" w:rsidRPr="008D2341" w:rsidRDefault="00A53841" w:rsidP="00A53841">
      <w:pPr>
        <w:spacing w:after="0" w:line="240" w:lineRule="auto"/>
        <w:jc w:val="both"/>
        <w:rPr>
          <w:rFonts w:ascii="Arial" w:eastAsia="Calibri" w:hAnsi="Arial" w:cs="Arial"/>
          <w:lang w:eastAsia="fr-FR"/>
        </w:rPr>
      </w:pPr>
    </w:p>
    <w:p w:rsidR="00A53841" w:rsidRPr="008D2341" w:rsidRDefault="00A53841" w:rsidP="00A53841">
      <w:pPr>
        <w:spacing w:after="120" w:line="240" w:lineRule="auto"/>
        <w:jc w:val="both"/>
        <w:rPr>
          <w:rFonts w:ascii="Arial" w:eastAsia="Calibri" w:hAnsi="Arial" w:cs="Arial"/>
          <w:b/>
          <w:bCs/>
          <w:sz w:val="24"/>
          <w:szCs w:val="24"/>
          <w:lang w:eastAsia="fr-FR"/>
        </w:rPr>
      </w:pPr>
      <w:r w:rsidRPr="008D2341">
        <w:rPr>
          <w:rFonts w:ascii="Arial" w:eastAsia="Calibri" w:hAnsi="Arial" w:cs="Arial"/>
          <w:b/>
          <w:bCs/>
          <w:sz w:val="24"/>
          <w:szCs w:val="24"/>
          <w:lang w:eastAsia="fr-FR"/>
        </w:rPr>
        <w:t>Un groupe d’experts issus majoritairement des 3 Universités normandes</w:t>
      </w:r>
    </w:p>
    <w:p w:rsidR="00A53841" w:rsidRPr="008D2341" w:rsidRDefault="00A53841" w:rsidP="00A53841">
      <w:pPr>
        <w:spacing w:after="0" w:line="240" w:lineRule="auto"/>
        <w:jc w:val="both"/>
        <w:rPr>
          <w:rFonts w:ascii="Arial" w:eastAsia="Calibri" w:hAnsi="Arial" w:cs="Arial"/>
          <w:lang w:eastAsia="fr-FR"/>
        </w:rPr>
      </w:pPr>
      <w:r w:rsidRPr="008D2341">
        <w:rPr>
          <w:rFonts w:ascii="Arial" w:eastAsia="Calibri" w:hAnsi="Arial" w:cs="Arial"/>
          <w:lang w:eastAsia="fr-FR"/>
        </w:rPr>
        <w:t>Stéphane Costa, Professeur de Géographie à l’Université de Caen-Normandie, Président du Conseil Scientifique de la stratégie nationale de gestion du trait de côte, et</w:t>
      </w:r>
      <w:r w:rsidRPr="008D2341">
        <w:rPr>
          <w:rFonts w:ascii="Calibri" w:eastAsia="Calibri" w:hAnsi="Calibri" w:cs="Calibri"/>
        </w:rPr>
        <w:t xml:space="preserve"> </w:t>
      </w:r>
      <w:r w:rsidRPr="008D2341">
        <w:rPr>
          <w:rFonts w:ascii="Arial" w:eastAsia="Calibri" w:hAnsi="Arial" w:cs="Arial"/>
          <w:lang w:eastAsia="fr-FR"/>
        </w:rPr>
        <w:t xml:space="preserve">Benoît Laignel, Professeur en Géosciences et Environnement à l’Université de Rouen – Normandie et membre-expert de l’IPCC/GIEC, ont accepté de co-présider ensemble ce « GIEC normand ». </w:t>
      </w:r>
    </w:p>
    <w:p w:rsidR="00A53841" w:rsidRPr="008D2341" w:rsidRDefault="00A53841" w:rsidP="00A53841">
      <w:pPr>
        <w:spacing w:after="0" w:line="240" w:lineRule="auto"/>
        <w:jc w:val="both"/>
        <w:rPr>
          <w:rFonts w:ascii="Arial" w:eastAsia="Calibri" w:hAnsi="Arial" w:cs="Arial"/>
          <w:lang w:eastAsia="fr-FR"/>
        </w:rPr>
      </w:pPr>
    </w:p>
    <w:p w:rsidR="00A53841" w:rsidRPr="008D2341" w:rsidRDefault="00A53841" w:rsidP="00A53841">
      <w:pPr>
        <w:spacing w:after="0" w:line="240" w:lineRule="auto"/>
        <w:jc w:val="both"/>
        <w:rPr>
          <w:rFonts w:ascii="Arial" w:eastAsia="Calibri" w:hAnsi="Arial" w:cs="Arial"/>
        </w:rPr>
      </w:pPr>
      <w:r w:rsidRPr="008D2341">
        <w:rPr>
          <w:rFonts w:ascii="Arial" w:eastAsia="Calibri" w:hAnsi="Arial" w:cs="Arial"/>
          <w:lang w:eastAsia="fr-FR"/>
        </w:rPr>
        <w:t xml:space="preserve">Ils ont constitué un groupe d’experts issus en priorité des 3 Universités normandes. </w:t>
      </w:r>
      <w:r w:rsidRPr="008D2341">
        <w:rPr>
          <w:rFonts w:ascii="Arial" w:eastAsia="Calibri" w:hAnsi="Arial" w:cs="Arial"/>
        </w:rPr>
        <w:t xml:space="preserve">Stéphane Costa et Benoît Laignel ont identifié à ce jour 23 spécialistes : 7 chercheurs de l’Université de Rouen Normandie, 8 chercheurs de l’Université de Caen Normandie, 1 chercheur de l’Université du Havre Normandie et 7 experts techniques. </w:t>
      </w:r>
    </w:p>
    <w:p w:rsidR="00A53841" w:rsidRPr="008D2341" w:rsidRDefault="00A53841" w:rsidP="00A53841">
      <w:pPr>
        <w:spacing w:after="0" w:line="240" w:lineRule="auto"/>
        <w:jc w:val="both"/>
        <w:rPr>
          <w:rFonts w:ascii="Arial" w:eastAsia="Calibri" w:hAnsi="Arial" w:cs="Arial"/>
        </w:rPr>
      </w:pPr>
    </w:p>
    <w:p w:rsidR="00A53841" w:rsidRPr="008D2341" w:rsidRDefault="00A53841" w:rsidP="00A53841">
      <w:pPr>
        <w:spacing w:after="0" w:line="240" w:lineRule="auto"/>
        <w:jc w:val="both"/>
        <w:rPr>
          <w:rFonts w:ascii="Arial" w:eastAsia="Calibri" w:hAnsi="Arial" w:cs="Arial"/>
        </w:rPr>
      </w:pPr>
    </w:p>
    <w:p w:rsidR="00A53841" w:rsidRPr="008D2341" w:rsidRDefault="00A53841" w:rsidP="00A53841">
      <w:pPr>
        <w:spacing w:after="0" w:line="240" w:lineRule="auto"/>
        <w:jc w:val="both"/>
        <w:rPr>
          <w:rFonts w:ascii="Arial" w:eastAsia="Calibri" w:hAnsi="Arial" w:cs="Arial"/>
        </w:rPr>
      </w:pPr>
      <w:r w:rsidRPr="008D2341">
        <w:rPr>
          <w:rFonts w:ascii="Arial" w:eastAsia="Calibri" w:hAnsi="Arial" w:cs="Arial"/>
          <w:b/>
          <w:bCs/>
        </w:rPr>
        <w:t>Les membres du GIEC par thématique de travail</w:t>
      </w:r>
      <w:r w:rsidRPr="008D2341">
        <w:rPr>
          <w:rFonts w:ascii="Arial" w:eastAsia="Calibri" w:hAnsi="Arial" w:cs="Arial"/>
        </w:rPr>
        <w:t> :</w:t>
      </w:r>
    </w:p>
    <w:p w:rsidR="00A53841" w:rsidRPr="008D2341" w:rsidRDefault="00A53841" w:rsidP="00A53841">
      <w:pPr>
        <w:spacing w:after="0" w:line="240" w:lineRule="auto"/>
        <w:jc w:val="both"/>
        <w:rPr>
          <w:rFonts w:ascii="Arial" w:eastAsia="Calibri" w:hAnsi="Arial" w:cs="Arial"/>
          <w:b/>
          <w:bCs/>
        </w:rPr>
      </w:pPr>
      <w:r w:rsidRPr="008D2341">
        <w:rPr>
          <w:rFonts w:ascii="Arial" w:eastAsia="Calibri" w:hAnsi="Arial" w:cs="Arial"/>
          <w:b/>
          <w:bCs/>
        </w:rPr>
        <w:t>1/ Changement climatique/aléas météorologiques</w:t>
      </w:r>
    </w:p>
    <w:p w:rsidR="00A53841" w:rsidRPr="008D2341" w:rsidRDefault="00A53841" w:rsidP="00A53841">
      <w:pPr>
        <w:numPr>
          <w:ilvl w:val="0"/>
          <w:numId w:val="20"/>
        </w:numPr>
        <w:spacing w:after="0" w:line="240" w:lineRule="auto"/>
        <w:contextualSpacing/>
        <w:jc w:val="both"/>
        <w:rPr>
          <w:rFonts w:ascii="Arial" w:eastAsia="Calibri" w:hAnsi="Arial" w:cs="Arial"/>
        </w:rPr>
      </w:pPr>
      <w:r w:rsidRPr="008D2341">
        <w:rPr>
          <w:rFonts w:ascii="Arial" w:eastAsia="Calibri" w:hAnsi="Arial" w:cs="Arial"/>
        </w:rPr>
        <w:t xml:space="preserve">Olivier </w:t>
      </w:r>
      <w:proofErr w:type="spellStart"/>
      <w:r w:rsidRPr="008D2341">
        <w:rPr>
          <w:rFonts w:ascii="Arial" w:eastAsia="Calibri" w:hAnsi="Arial" w:cs="Arial"/>
        </w:rPr>
        <w:t>Cantat</w:t>
      </w:r>
      <w:proofErr w:type="spellEnd"/>
      <w:r w:rsidRPr="008D2341">
        <w:rPr>
          <w:rFonts w:ascii="Arial" w:eastAsia="Calibri" w:hAnsi="Arial" w:cs="Arial"/>
        </w:rPr>
        <w:t xml:space="preserve"> (LETG, </w:t>
      </w:r>
      <w:proofErr w:type="spellStart"/>
      <w:r w:rsidRPr="008D2341">
        <w:rPr>
          <w:rFonts w:ascii="Arial" w:eastAsia="Calibri" w:hAnsi="Arial" w:cs="Arial"/>
        </w:rPr>
        <w:t>Univ</w:t>
      </w:r>
      <w:proofErr w:type="spellEnd"/>
      <w:r w:rsidRPr="008D2341">
        <w:rPr>
          <w:rFonts w:ascii="Arial" w:eastAsia="Calibri" w:hAnsi="Arial" w:cs="Arial"/>
        </w:rPr>
        <w:t>. Caen)</w:t>
      </w:r>
    </w:p>
    <w:p w:rsidR="00A53841" w:rsidRPr="008D2341" w:rsidRDefault="00A53841" w:rsidP="00A53841">
      <w:pPr>
        <w:numPr>
          <w:ilvl w:val="0"/>
          <w:numId w:val="20"/>
        </w:numPr>
        <w:spacing w:after="0" w:line="240" w:lineRule="auto"/>
        <w:contextualSpacing/>
        <w:jc w:val="both"/>
        <w:rPr>
          <w:rFonts w:ascii="Arial" w:eastAsia="Calibri" w:hAnsi="Arial" w:cs="Arial"/>
        </w:rPr>
      </w:pPr>
      <w:r w:rsidRPr="008D2341">
        <w:rPr>
          <w:rFonts w:ascii="Arial" w:eastAsia="Calibri" w:hAnsi="Arial" w:cs="Arial"/>
        </w:rPr>
        <w:t xml:space="preserve">Zinedine </w:t>
      </w:r>
      <w:proofErr w:type="spellStart"/>
      <w:r w:rsidRPr="008D2341">
        <w:rPr>
          <w:rFonts w:ascii="Arial" w:eastAsia="Calibri" w:hAnsi="Arial" w:cs="Arial"/>
        </w:rPr>
        <w:t>Nouaceur</w:t>
      </w:r>
      <w:proofErr w:type="spellEnd"/>
      <w:r w:rsidRPr="008D2341">
        <w:rPr>
          <w:rFonts w:ascii="Arial" w:eastAsia="Calibri" w:hAnsi="Arial" w:cs="Arial"/>
        </w:rPr>
        <w:t xml:space="preserve"> (IDEES, </w:t>
      </w:r>
      <w:proofErr w:type="spellStart"/>
      <w:r w:rsidRPr="008D2341">
        <w:rPr>
          <w:rFonts w:ascii="Arial" w:eastAsia="Calibri" w:hAnsi="Arial" w:cs="Arial"/>
        </w:rPr>
        <w:t>Univ</w:t>
      </w:r>
      <w:proofErr w:type="spellEnd"/>
      <w:r w:rsidRPr="008D2341">
        <w:rPr>
          <w:rFonts w:ascii="Arial" w:eastAsia="Calibri" w:hAnsi="Arial" w:cs="Arial"/>
        </w:rPr>
        <w:t>. Rouen)</w:t>
      </w:r>
    </w:p>
    <w:p w:rsidR="00A53841" w:rsidRPr="008D2341" w:rsidRDefault="00A53841" w:rsidP="00A53841">
      <w:pPr>
        <w:numPr>
          <w:ilvl w:val="0"/>
          <w:numId w:val="20"/>
        </w:numPr>
        <w:spacing w:after="0" w:line="240" w:lineRule="auto"/>
        <w:contextualSpacing/>
        <w:jc w:val="both"/>
        <w:rPr>
          <w:rFonts w:ascii="Arial" w:eastAsia="Calibri" w:hAnsi="Arial" w:cs="Arial"/>
        </w:rPr>
      </w:pPr>
      <w:r w:rsidRPr="008D2341">
        <w:rPr>
          <w:rFonts w:ascii="Arial" w:eastAsia="Calibri" w:hAnsi="Arial" w:cs="Arial"/>
        </w:rPr>
        <w:t xml:space="preserve">Benoît Laignel (M2C, </w:t>
      </w:r>
      <w:proofErr w:type="spellStart"/>
      <w:r w:rsidRPr="008D2341">
        <w:rPr>
          <w:rFonts w:ascii="Arial" w:eastAsia="Calibri" w:hAnsi="Arial" w:cs="Arial"/>
        </w:rPr>
        <w:t>Univ</w:t>
      </w:r>
      <w:proofErr w:type="spellEnd"/>
      <w:r w:rsidRPr="008D2341">
        <w:rPr>
          <w:rFonts w:ascii="Arial" w:eastAsia="Calibri" w:hAnsi="Arial" w:cs="Arial"/>
        </w:rPr>
        <w:t>. Rouen)</w:t>
      </w:r>
    </w:p>
    <w:p w:rsidR="00A53841" w:rsidRPr="008D2341" w:rsidRDefault="00A53841" w:rsidP="00A53841">
      <w:pPr>
        <w:spacing w:after="0" w:line="240" w:lineRule="auto"/>
        <w:jc w:val="both"/>
        <w:rPr>
          <w:rFonts w:ascii="Arial" w:eastAsia="Calibri" w:hAnsi="Arial" w:cs="Arial"/>
          <w:b/>
          <w:bCs/>
        </w:rPr>
      </w:pPr>
    </w:p>
    <w:p w:rsidR="00A53841" w:rsidRPr="008D2341" w:rsidRDefault="00A53841" w:rsidP="00A53841">
      <w:pPr>
        <w:spacing w:after="0" w:line="240" w:lineRule="auto"/>
        <w:jc w:val="both"/>
        <w:rPr>
          <w:rFonts w:ascii="Arial" w:eastAsia="Calibri" w:hAnsi="Arial" w:cs="Arial"/>
          <w:b/>
          <w:bCs/>
          <w:lang w:eastAsia="fr-FR"/>
        </w:rPr>
      </w:pPr>
      <w:r w:rsidRPr="008D2341">
        <w:rPr>
          <w:rFonts w:ascii="Arial" w:eastAsia="Calibri" w:hAnsi="Arial" w:cs="Arial"/>
          <w:b/>
          <w:bCs/>
        </w:rPr>
        <w:t>2/ Qualité de l’air</w:t>
      </w:r>
      <w:r w:rsidRPr="008D2341">
        <w:rPr>
          <w:rFonts w:ascii="Arial" w:eastAsia="Calibri" w:hAnsi="Arial" w:cs="Arial"/>
          <w:b/>
          <w:bCs/>
          <w:lang w:eastAsia="fr-FR"/>
        </w:rPr>
        <w:t xml:space="preserve"> </w:t>
      </w:r>
    </w:p>
    <w:p w:rsidR="00A53841" w:rsidRPr="008D2341" w:rsidRDefault="00A53841" w:rsidP="00A53841">
      <w:pPr>
        <w:numPr>
          <w:ilvl w:val="0"/>
          <w:numId w:val="21"/>
        </w:numPr>
        <w:spacing w:after="0" w:line="240" w:lineRule="auto"/>
        <w:contextualSpacing/>
        <w:jc w:val="both"/>
        <w:rPr>
          <w:rFonts w:ascii="Arial" w:eastAsia="Calibri" w:hAnsi="Arial" w:cs="Arial"/>
          <w:lang w:eastAsia="fr-FR"/>
        </w:rPr>
      </w:pPr>
      <w:r w:rsidRPr="008D2341">
        <w:rPr>
          <w:rFonts w:ascii="Arial" w:eastAsia="Calibri" w:hAnsi="Arial" w:cs="Arial"/>
        </w:rPr>
        <w:t xml:space="preserve">Olivier </w:t>
      </w:r>
      <w:proofErr w:type="spellStart"/>
      <w:r w:rsidRPr="008D2341">
        <w:rPr>
          <w:rFonts w:ascii="Arial" w:eastAsia="Calibri" w:hAnsi="Arial" w:cs="Arial"/>
        </w:rPr>
        <w:t>Cantat</w:t>
      </w:r>
      <w:proofErr w:type="spellEnd"/>
      <w:r w:rsidRPr="008D2341">
        <w:rPr>
          <w:rFonts w:ascii="Arial" w:eastAsia="Calibri" w:hAnsi="Arial" w:cs="Arial"/>
        </w:rPr>
        <w:t xml:space="preserve"> (LETG, </w:t>
      </w:r>
      <w:proofErr w:type="spellStart"/>
      <w:r w:rsidRPr="008D2341">
        <w:rPr>
          <w:rFonts w:ascii="Arial" w:eastAsia="Calibri" w:hAnsi="Arial" w:cs="Arial"/>
        </w:rPr>
        <w:t>Univ</w:t>
      </w:r>
      <w:proofErr w:type="spellEnd"/>
      <w:r w:rsidRPr="008D2341">
        <w:rPr>
          <w:rFonts w:ascii="Arial" w:eastAsia="Calibri" w:hAnsi="Arial" w:cs="Arial"/>
        </w:rPr>
        <w:t xml:space="preserve">. Caen) </w:t>
      </w:r>
    </w:p>
    <w:p w:rsidR="00A53841" w:rsidRPr="008D2341" w:rsidRDefault="00A53841" w:rsidP="00A53841">
      <w:pPr>
        <w:numPr>
          <w:ilvl w:val="0"/>
          <w:numId w:val="21"/>
        </w:numPr>
        <w:spacing w:after="0" w:line="240" w:lineRule="auto"/>
        <w:contextualSpacing/>
        <w:jc w:val="both"/>
        <w:rPr>
          <w:rFonts w:ascii="Arial" w:eastAsia="Calibri" w:hAnsi="Arial" w:cs="Arial"/>
        </w:rPr>
      </w:pPr>
      <w:r w:rsidRPr="008D2341">
        <w:rPr>
          <w:rFonts w:ascii="Arial" w:eastAsia="Calibri" w:hAnsi="Arial" w:cs="Arial"/>
        </w:rPr>
        <w:t>Christophe Legrand (</w:t>
      </w:r>
      <w:proofErr w:type="spellStart"/>
      <w:r w:rsidRPr="008D2341">
        <w:rPr>
          <w:rFonts w:ascii="Arial" w:eastAsia="Calibri" w:hAnsi="Arial" w:cs="Arial"/>
        </w:rPr>
        <w:t>Atmo</w:t>
      </w:r>
      <w:proofErr w:type="spellEnd"/>
      <w:r w:rsidRPr="008D2341">
        <w:rPr>
          <w:rFonts w:ascii="Arial" w:eastAsia="Calibri" w:hAnsi="Arial" w:cs="Arial"/>
        </w:rPr>
        <w:t xml:space="preserve"> Normandie)</w:t>
      </w:r>
    </w:p>
    <w:p w:rsidR="00A53841" w:rsidRPr="008D2341" w:rsidRDefault="00A53841" w:rsidP="00A53841">
      <w:pPr>
        <w:spacing w:after="0" w:line="240" w:lineRule="auto"/>
        <w:jc w:val="both"/>
        <w:rPr>
          <w:rFonts w:ascii="Arial" w:eastAsia="Calibri" w:hAnsi="Arial" w:cs="Arial"/>
          <w:b/>
          <w:bCs/>
        </w:rPr>
      </w:pPr>
    </w:p>
    <w:p w:rsidR="00A53841" w:rsidRPr="008D2341" w:rsidRDefault="00A53841" w:rsidP="00A53841">
      <w:pPr>
        <w:spacing w:after="0" w:line="240" w:lineRule="auto"/>
        <w:jc w:val="both"/>
        <w:rPr>
          <w:rFonts w:ascii="Arial" w:eastAsia="Calibri" w:hAnsi="Arial" w:cs="Arial"/>
          <w:b/>
          <w:bCs/>
        </w:rPr>
      </w:pPr>
      <w:r w:rsidRPr="008D2341">
        <w:rPr>
          <w:rFonts w:ascii="Arial" w:eastAsia="Calibri" w:hAnsi="Arial" w:cs="Arial"/>
          <w:b/>
          <w:bCs/>
        </w:rPr>
        <w:t>3/ L’eau : qualité, disponibilité, risques naturels</w:t>
      </w:r>
    </w:p>
    <w:p w:rsidR="00A53841" w:rsidRPr="008D2341" w:rsidRDefault="00A53841" w:rsidP="00A53841">
      <w:pPr>
        <w:numPr>
          <w:ilvl w:val="0"/>
          <w:numId w:val="22"/>
        </w:numPr>
        <w:spacing w:after="0" w:line="240" w:lineRule="auto"/>
        <w:contextualSpacing/>
        <w:jc w:val="both"/>
        <w:rPr>
          <w:rFonts w:ascii="Arial" w:eastAsia="Calibri" w:hAnsi="Arial" w:cs="Arial"/>
        </w:rPr>
      </w:pPr>
      <w:r w:rsidRPr="008D2341">
        <w:rPr>
          <w:rFonts w:ascii="Arial" w:eastAsia="Calibri" w:hAnsi="Arial" w:cs="Arial"/>
        </w:rPr>
        <w:t xml:space="preserve">Benoit Laignel (M2C </w:t>
      </w:r>
      <w:proofErr w:type="spellStart"/>
      <w:r w:rsidRPr="008D2341">
        <w:rPr>
          <w:rFonts w:ascii="Arial" w:eastAsia="Calibri" w:hAnsi="Arial" w:cs="Arial"/>
        </w:rPr>
        <w:t>Univ</w:t>
      </w:r>
      <w:proofErr w:type="spellEnd"/>
      <w:r w:rsidRPr="008D2341">
        <w:rPr>
          <w:rFonts w:ascii="Arial" w:eastAsia="Calibri" w:hAnsi="Arial" w:cs="Arial"/>
        </w:rPr>
        <w:t>-Rouen)</w:t>
      </w:r>
    </w:p>
    <w:p w:rsidR="00A53841" w:rsidRPr="008D2341" w:rsidRDefault="00A53841" w:rsidP="00A53841">
      <w:pPr>
        <w:numPr>
          <w:ilvl w:val="0"/>
          <w:numId w:val="22"/>
        </w:numPr>
        <w:spacing w:after="0" w:line="240" w:lineRule="auto"/>
        <w:contextualSpacing/>
        <w:jc w:val="both"/>
        <w:rPr>
          <w:rFonts w:ascii="Arial" w:eastAsia="Calibri" w:hAnsi="Arial" w:cs="Arial"/>
        </w:rPr>
      </w:pPr>
      <w:r w:rsidRPr="008D2341">
        <w:rPr>
          <w:rFonts w:ascii="Arial" w:eastAsia="Calibri" w:hAnsi="Arial" w:cs="Arial"/>
        </w:rPr>
        <w:t xml:space="preserve">Frédéric </w:t>
      </w:r>
      <w:proofErr w:type="spellStart"/>
      <w:r w:rsidRPr="008D2341">
        <w:rPr>
          <w:rFonts w:ascii="Arial" w:eastAsia="Calibri" w:hAnsi="Arial" w:cs="Arial"/>
        </w:rPr>
        <w:t>Gresselin</w:t>
      </w:r>
      <w:proofErr w:type="spellEnd"/>
      <w:r w:rsidRPr="008D2341">
        <w:rPr>
          <w:rFonts w:ascii="Arial" w:eastAsia="Calibri" w:hAnsi="Arial" w:cs="Arial"/>
        </w:rPr>
        <w:t xml:space="preserve"> (DREAL)</w:t>
      </w:r>
    </w:p>
    <w:p w:rsidR="00A53841" w:rsidRPr="008D2341" w:rsidRDefault="00A53841" w:rsidP="00A53841">
      <w:pPr>
        <w:spacing w:after="0" w:line="240" w:lineRule="auto"/>
        <w:jc w:val="both"/>
        <w:rPr>
          <w:rFonts w:ascii="Arial" w:eastAsia="Calibri" w:hAnsi="Arial" w:cs="Arial"/>
          <w:b/>
          <w:bCs/>
        </w:rPr>
      </w:pPr>
    </w:p>
    <w:p w:rsidR="00A53841" w:rsidRPr="008D2341" w:rsidRDefault="00A53841" w:rsidP="00A53841">
      <w:pPr>
        <w:spacing w:after="0" w:line="240" w:lineRule="auto"/>
        <w:jc w:val="both"/>
        <w:rPr>
          <w:rFonts w:ascii="Arial" w:eastAsia="Calibri" w:hAnsi="Arial" w:cs="Arial"/>
          <w:b/>
          <w:bCs/>
        </w:rPr>
      </w:pPr>
      <w:r w:rsidRPr="008D2341">
        <w:rPr>
          <w:rFonts w:ascii="Arial" w:eastAsia="Calibri" w:hAnsi="Arial" w:cs="Arial"/>
          <w:b/>
          <w:bCs/>
        </w:rPr>
        <w:t xml:space="preserve">4/ Biodiversité continentale et marine </w:t>
      </w:r>
      <w:r w:rsidRPr="008D2341">
        <w:rPr>
          <w:rFonts w:ascii="Arial" w:eastAsia="Calibri" w:hAnsi="Arial" w:cs="Arial"/>
          <w:i/>
          <w:iCs/>
        </w:rPr>
        <w:t>(dont forêt, zones humides …)</w:t>
      </w:r>
    </w:p>
    <w:p w:rsidR="00A53841" w:rsidRPr="008D2341" w:rsidRDefault="00A53841" w:rsidP="00A53841">
      <w:pPr>
        <w:numPr>
          <w:ilvl w:val="0"/>
          <w:numId w:val="23"/>
        </w:numPr>
        <w:spacing w:after="0" w:line="240" w:lineRule="auto"/>
        <w:contextualSpacing/>
        <w:jc w:val="both"/>
        <w:rPr>
          <w:rFonts w:ascii="Arial" w:eastAsia="Calibri" w:hAnsi="Arial" w:cs="Arial"/>
        </w:rPr>
      </w:pPr>
      <w:r w:rsidRPr="008D2341">
        <w:rPr>
          <w:rFonts w:ascii="Arial" w:eastAsia="Calibri" w:hAnsi="Arial" w:cs="Arial"/>
        </w:rPr>
        <w:t xml:space="preserve">Nathalie </w:t>
      </w:r>
      <w:proofErr w:type="spellStart"/>
      <w:r w:rsidRPr="008D2341">
        <w:rPr>
          <w:rFonts w:ascii="Arial" w:eastAsia="Calibri" w:hAnsi="Arial" w:cs="Arial"/>
        </w:rPr>
        <w:t>Niquil</w:t>
      </w:r>
      <w:proofErr w:type="spellEnd"/>
      <w:r w:rsidRPr="008D2341">
        <w:rPr>
          <w:rFonts w:ascii="Arial" w:eastAsia="Calibri" w:hAnsi="Arial" w:cs="Arial"/>
        </w:rPr>
        <w:t xml:space="preserve"> (</w:t>
      </w:r>
      <w:proofErr w:type="spellStart"/>
      <w:r w:rsidRPr="008D2341">
        <w:rPr>
          <w:rFonts w:ascii="Arial" w:eastAsia="Calibri" w:hAnsi="Arial" w:cs="Arial"/>
        </w:rPr>
        <w:t>Borea</w:t>
      </w:r>
      <w:proofErr w:type="spellEnd"/>
      <w:r w:rsidRPr="008D2341">
        <w:rPr>
          <w:rFonts w:ascii="Arial" w:eastAsia="Calibri" w:hAnsi="Arial" w:cs="Arial"/>
        </w:rPr>
        <w:t xml:space="preserve">, </w:t>
      </w:r>
      <w:proofErr w:type="spellStart"/>
      <w:r w:rsidRPr="008D2341">
        <w:rPr>
          <w:rFonts w:ascii="Arial" w:eastAsia="Calibri" w:hAnsi="Arial" w:cs="Arial"/>
        </w:rPr>
        <w:t>Univ</w:t>
      </w:r>
      <w:proofErr w:type="spellEnd"/>
      <w:r w:rsidRPr="008D2341">
        <w:rPr>
          <w:rFonts w:ascii="Arial" w:eastAsia="Calibri" w:hAnsi="Arial" w:cs="Arial"/>
        </w:rPr>
        <w:t>. Caen)</w:t>
      </w:r>
    </w:p>
    <w:p w:rsidR="00A53841" w:rsidRPr="008D2341" w:rsidRDefault="00A53841" w:rsidP="00A53841">
      <w:pPr>
        <w:numPr>
          <w:ilvl w:val="0"/>
          <w:numId w:val="23"/>
        </w:numPr>
        <w:spacing w:after="0" w:line="240" w:lineRule="auto"/>
        <w:contextualSpacing/>
        <w:jc w:val="both"/>
        <w:rPr>
          <w:rFonts w:ascii="Arial" w:eastAsia="Calibri" w:hAnsi="Arial" w:cs="Arial"/>
        </w:rPr>
      </w:pPr>
      <w:proofErr w:type="spellStart"/>
      <w:r w:rsidRPr="008D2341">
        <w:rPr>
          <w:rFonts w:ascii="Arial" w:eastAsia="Calibri" w:hAnsi="Arial" w:cs="Arial"/>
        </w:rPr>
        <w:t>Loic</w:t>
      </w:r>
      <w:proofErr w:type="spellEnd"/>
      <w:r w:rsidRPr="008D2341">
        <w:rPr>
          <w:rFonts w:ascii="Arial" w:eastAsia="Calibri" w:hAnsi="Arial" w:cs="Arial"/>
        </w:rPr>
        <w:t xml:space="preserve"> Chéreau (Conservatoire des espaces naturels ; Caen)</w:t>
      </w:r>
    </w:p>
    <w:p w:rsidR="00A53841" w:rsidRPr="008D2341" w:rsidRDefault="00A53841" w:rsidP="00A53841">
      <w:pPr>
        <w:numPr>
          <w:ilvl w:val="0"/>
          <w:numId w:val="24"/>
        </w:numPr>
        <w:spacing w:after="0" w:line="240" w:lineRule="auto"/>
        <w:contextualSpacing/>
        <w:jc w:val="both"/>
        <w:rPr>
          <w:rFonts w:ascii="Arial" w:eastAsia="Calibri" w:hAnsi="Arial" w:cs="Arial"/>
        </w:rPr>
      </w:pPr>
      <w:r w:rsidRPr="008D2341">
        <w:rPr>
          <w:rFonts w:ascii="Arial" w:eastAsia="Calibri" w:hAnsi="Arial" w:cs="Arial"/>
        </w:rPr>
        <w:t>Estelle Langlois (</w:t>
      </w:r>
      <w:proofErr w:type="spellStart"/>
      <w:r w:rsidRPr="008D2341">
        <w:rPr>
          <w:rFonts w:ascii="Arial" w:eastAsia="Calibri" w:hAnsi="Arial" w:cs="Arial"/>
        </w:rPr>
        <w:t>Ecodive</w:t>
      </w:r>
      <w:proofErr w:type="spellEnd"/>
      <w:r w:rsidRPr="008D2341">
        <w:rPr>
          <w:rFonts w:ascii="Arial" w:eastAsia="Calibri" w:hAnsi="Arial" w:cs="Arial"/>
        </w:rPr>
        <w:t xml:space="preserve"> </w:t>
      </w:r>
      <w:proofErr w:type="spellStart"/>
      <w:r w:rsidRPr="008D2341">
        <w:rPr>
          <w:rFonts w:ascii="Arial" w:eastAsia="Calibri" w:hAnsi="Arial" w:cs="Arial"/>
        </w:rPr>
        <w:t>Univ</w:t>
      </w:r>
      <w:proofErr w:type="spellEnd"/>
      <w:r w:rsidRPr="008D2341">
        <w:rPr>
          <w:rFonts w:ascii="Arial" w:eastAsia="Calibri" w:hAnsi="Arial" w:cs="Arial"/>
        </w:rPr>
        <w:t>. Rouen)</w:t>
      </w:r>
    </w:p>
    <w:p w:rsidR="00A53841" w:rsidRPr="008D2341" w:rsidRDefault="00A53841" w:rsidP="00A53841">
      <w:pPr>
        <w:numPr>
          <w:ilvl w:val="0"/>
          <w:numId w:val="24"/>
        </w:numPr>
        <w:spacing w:after="0" w:line="240" w:lineRule="auto"/>
        <w:contextualSpacing/>
        <w:jc w:val="both"/>
        <w:rPr>
          <w:rFonts w:ascii="Arial" w:eastAsia="Calibri" w:hAnsi="Arial" w:cs="Arial"/>
        </w:rPr>
      </w:pPr>
      <w:r w:rsidRPr="008D2341">
        <w:rPr>
          <w:rFonts w:ascii="Arial" w:eastAsia="Calibri" w:hAnsi="Arial" w:cs="Arial"/>
        </w:rPr>
        <w:t xml:space="preserve">Jean-Claude </w:t>
      </w:r>
      <w:proofErr w:type="spellStart"/>
      <w:r w:rsidRPr="008D2341">
        <w:rPr>
          <w:rFonts w:ascii="Arial" w:eastAsia="Calibri" w:hAnsi="Arial" w:cs="Arial"/>
        </w:rPr>
        <w:t>Dauvin</w:t>
      </w:r>
      <w:proofErr w:type="spellEnd"/>
      <w:r w:rsidRPr="008D2341">
        <w:rPr>
          <w:rFonts w:ascii="Arial" w:eastAsia="Calibri" w:hAnsi="Arial" w:cs="Arial"/>
        </w:rPr>
        <w:t xml:space="preserve"> (M2C </w:t>
      </w:r>
      <w:proofErr w:type="spellStart"/>
      <w:r w:rsidRPr="008D2341">
        <w:rPr>
          <w:rFonts w:ascii="Arial" w:eastAsia="Calibri" w:hAnsi="Arial" w:cs="Arial"/>
        </w:rPr>
        <w:t>Univ</w:t>
      </w:r>
      <w:proofErr w:type="spellEnd"/>
      <w:r w:rsidRPr="008D2341">
        <w:rPr>
          <w:rFonts w:ascii="Arial" w:eastAsia="Calibri" w:hAnsi="Arial" w:cs="Arial"/>
        </w:rPr>
        <w:t>-Caen)</w:t>
      </w:r>
    </w:p>
    <w:p w:rsidR="00A53841" w:rsidRPr="008D2341" w:rsidRDefault="00A53841" w:rsidP="00A53841">
      <w:pPr>
        <w:spacing w:after="0" w:line="240" w:lineRule="auto"/>
        <w:jc w:val="both"/>
        <w:rPr>
          <w:rFonts w:ascii="Arial" w:eastAsia="Calibri" w:hAnsi="Arial" w:cs="Arial"/>
          <w:b/>
          <w:bCs/>
        </w:rPr>
      </w:pPr>
    </w:p>
    <w:p w:rsidR="00A53841" w:rsidRPr="008D2341" w:rsidRDefault="00A53841" w:rsidP="00A53841">
      <w:pPr>
        <w:spacing w:after="0" w:line="240" w:lineRule="auto"/>
        <w:jc w:val="both"/>
        <w:rPr>
          <w:rFonts w:ascii="Arial" w:eastAsia="Calibri" w:hAnsi="Arial" w:cs="Arial"/>
          <w:b/>
          <w:bCs/>
        </w:rPr>
      </w:pPr>
      <w:r w:rsidRPr="008D2341">
        <w:rPr>
          <w:rFonts w:ascii="Arial" w:eastAsia="Calibri" w:hAnsi="Arial" w:cs="Arial"/>
          <w:b/>
          <w:bCs/>
        </w:rPr>
        <w:t>5/ Sol, agronomie, et agriculture</w:t>
      </w:r>
    </w:p>
    <w:p w:rsidR="00A53841" w:rsidRPr="008D2341" w:rsidRDefault="00A53841" w:rsidP="00A53841">
      <w:pPr>
        <w:numPr>
          <w:ilvl w:val="0"/>
          <w:numId w:val="25"/>
        </w:numPr>
        <w:spacing w:after="0" w:line="240" w:lineRule="auto"/>
        <w:contextualSpacing/>
        <w:jc w:val="both"/>
        <w:rPr>
          <w:rFonts w:ascii="Arial" w:eastAsia="Calibri" w:hAnsi="Arial" w:cs="Arial"/>
        </w:rPr>
      </w:pPr>
      <w:r w:rsidRPr="008D2341">
        <w:rPr>
          <w:rFonts w:ascii="Arial" w:eastAsia="Calibri" w:hAnsi="Arial" w:cs="Arial"/>
        </w:rPr>
        <w:t xml:space="preserve">Daniel Delahaye ((LETG, </w:t>
      </w:r>
      <w:proofErr w:type="spellStart"/>
      <w:r w:rsidRPr="008D2341">
        <w:rPr>
          <w:rFonts w:ascii="Arial" w:eastAsia="Calibri" w:hAnsi="Arial" w:cs="Arial"/>
        </w:rPr>
        <w:t>Univ</w:t>
      </w:r>
      <w:proofErr w:type="spellEnd"/>
      <w:r w:rsidRPr="008D2341">
        <w:rPr>
          <w:rFonts w:ascii="Arial" w:eastAsia="Calibri" w:hAnsi="Arial" w:cs="Arial"/>
        </w:rPr>
        <w:t xml:space="preserve">. Caen) </w:t>
      </w:r>
    </w:p>
    <w:p w:rsidR="00A53841" w:rsidRPr="008D2341" w:rsidRDefault="00A53841" w:rsidP="00A53841">
      <w:pPr>
        <w:numPr>
          <w:ilvl w:val="0"/>
          <w:numId w:val="25"/>
        </w:numPr>
        <w:spacing w:after="0" w:line="240" w:lineRule="auto"/>
        <w:contextualSpacing/>
        <w:jc w:val="both"/>
        <w:rPr>
          <w:rFonts w:ascii="Arial" w:eastAsia="Calibri" w:hAnsi="Arial" w:cs="Arial"/>
        </w:rPr>
      </w:pPr>
      <w:r w:rsidRPr="008D2341">
        <w:rPr>
          <w:rFonts w:ascii="Arial" w:eastAsia="Calibri" w:hAnsi="Arial" w:cs="Arial"/>
        </w:rPr>
        <w:t xml:space="preserve">Sophie Brunel Muguet (INRA EVA, </w:t>
      </w:r>
      <w:proofErr w:type="spellStart"/>
      <w:r w:rsidRPr="008D2341">
        <w:rPr>
          <w:rFonts w:ascii="Arial" w:eastAsia="Calibri" w:hAnsi="Arial" w:cs="Arial"/>
        </w:rPr>
        <w:t>Univ</w:t>
      </w:r>
      <w:proofErr w:type="spellEnd"/>
      <w:r w:rsidRPr="008D2341">
        <w:rPr>
          <w:rFonts w:ascii="Arial" w:eastAsia="Calibri" w:hAnsi="Arial" w:cs="Arial"/>
        </w:rPr>
        <w:t xml:space="preserve">. Caen) </w:t>
      </w:r>
    </w:p>
    <w:p w:rsidR="00A53841" w:rsidRPr="008D2341" w:rsidRDefault="00A53841" w:rsidP="00A53841">
      <w:pPr>
        <w:numPr>
          <w:ilvl w:val="0"/>
          <w:numId w:val="25"/>
        </w:numPr>
        <w:spacing w:after="0" w:line="240" w:lineRule="auto"/>
        <w:contextualSpacing/>
        <w:jc w:val="both"/>
        <w:rPr>
          <w:rFonts w:ascii="Arial" w:eastAsia="Calibri" w:hAnsi="Arial" w:cs="Arial"/>
        </w:rPr>
      </w:pPr>
      <w:r w:rsidRPr="008D2341">
        <w:rPr>
          <w:rFonts w:ascii="Arial" w:eastAsia="Calibri" w:hAnsi="Arial" w:cs="Arial"/>
        </w:rPr>
        <w:t xml:space="preserve">Jean François </w:t>
      </w:r>
      <w:proofErr w:type="spellStart"/>
      <w:r w:rsidRPr="008D2341">
        <w:rPr>
          <w:rFonts w:ascii="Arial" w:eastAsia="Calibri" w:hAnsi="Arial" w:cs="Arial"/>
        </w:rPr>
        <w:t>Ouvry</w:t>
      </w:r>
      <w:proofErr w:type="spellEnd"/>
      <w:r w:rsidRPr="008D2341">
        <w:rPr>
          <w:rFonts w:ascii="Arial" w:eastAsia="Calibri" w:hAnsi="Arial" w:cs="Arial"/>
        </w:rPr>
        <w:t xml:space="preserve"> (AREAS)</w:t>
      </w:r>
    </w:p>
    <w:p w:rsidR="00A53841" w:rsidRPr="008D2341" w:rsidRDefault="00A53841" w:rsidP="00A53841">
      <w:pPr>
        <w:spacing w:after="0" w:line="240" w:lineRule="auto"/>
        <w:jc w:val="both"/>
        <w:rPr>
          <w:rFonts w:ascii="Arial" w:eastAsia="Calibri" w:hAnsi="Arial" w:cs="Arial"/>
          <w:b/>
          <w:bCs/>
        </w:rPr>
      </w:pPr>
    </w:p>
    <w:p w:rsidR="00A53841" w:rsidRPr="008D2341" w:rsidRDefault="00A53841" w:rsidP="00A53841">
      <w:pPr>
        <w:spacing w:after="0" w:line="240" w:lineRule="auto"/>
        <w:jc w:val="both"/>
        <w:rPr>
          <w:rFonts w:ascii="Arial" w:eastAsia="Calibri" w:hAnsi="Arial" w:cs="Arial"/>
          <w:b/>
          <w:bCs/>
        </w:rPr>
      </w:pPr>
      <w:r w:rsidRPr="008D2341">
        <w:rPr>
          <w:rFonts w:ascii="Arial" w:eastAsia="Calibri" w:hAnsi="Arial" w:cs="Arial"/>
          <w:b/>
          <w:bCs/>
        </w:rPr>
        <w:t>6/ Pêche et conchyliculture</w:t>
      </w:r>
    </w:p>
    <w:p w:rsidR="00A53841" w:rsidRPr="008D2341" w:rsidRDefault="00A53841" w:rsidP="00A53841">
      <w:pPr>
        <w:numPr>
          <w:ilvl w:val="0"/>
          <w:numId w:val="26"/>
        </w:numPr>
        <w:spacing w:after="0" w:line="240" w:lineRule="auto"/>
        <w:contextualSpacing/>
        <w:jc w:val="both"/>
        <w:rPr>
          <w:rFonts w:ascii="Arial" w:eastAsia="Calibri" w:hAnsi="Arial" w:cs="Arial"/>
          <w:b/>
          <w:bCs/>
        </w:rPr>
      </w:pPr>
      <w:r w:rsidRPr="008D2341">
        <w:rPr>
          <w:rFonts w:ascii="Arial" w:eastAsia="Calibri" w:hAnsi="Arial" w:cs="Arial"/>
        </w:rPr>
        <w:t>Jean Paul Robin (</w:t>
      </w:r>
      <w:proofErr w:type="spellStart"/>
      <w:r w:rsidRPr="008D2341">
        <w:rPr>
          <w:rFonts w:ascii="Arial" w:eastAsia="Calibri" w:hAnsi="Arial" w:cs="Arial"/>
        </w:rPr>
        <w:t>Borea</w:t>
      </w:r>
      <w:proofErr w:type="spellEnd"/>
      <w:r w:rsidRPr="008D2341">
        <w:rPr>
          <w:rFonts w:ascii="Arial" w:eastAsia="Calibri" w:hAnsi="Arial" w:cs="Arial"/>
        </w:rPr>
        <w:t xml:space="preserve">, </w:t>
      </w:r>
      <w:proofErr w:type="spellStart"/>
      <w:r w:rsidRPr="008D2341">
        <w:rPr>
          <w:rFonts w:ascii="Arial" w:eastAsia="Calibri" w:hAnsi="Arial" w:cs="Arial"/>
        </w:rPr>
        <w:t>Univ</w:t>
      </w:r>
      <w:proofErr w:type="spellEnd"/>
      <w:r w:rsidRPr="008D2341">
        <w:rPr>
          <w:rFonts w:ascii="Arial" w:eastAsia="Calibri" w:hAnsi="Arial" w:cs="Arial"/>
        </w:rPr>
        <w:t xml:space="preserve">. Caen). </w:t>
      </w:r>
    </w:p>
    <w:p w:rsidR="00A53841" w:rsidRPr="008D2341" w:rsidRDefault="00A53841" w:rsidP="00A53841">
      <w:pPr>
        <w:numPr>
          <w:ilvl w:val="0"/>
          <w:numId w:val="26"/>
        </w:numPr>
        <w:spacing w:after="0" w:line="240" w:lineRule="auto"/>
        <w:contextualSpacing/>
        <w:jc w:val="both"/>
        <w:rPr>
          <w:rFonts w:ascii="Arial" w:eastAsia="Calibri" w:hAnsi="Arial" w:cs="Arial"/>
          <w:b/>
          <w:bCs/>
        </w:rPr>
      </w:pPr>
      <w:r w:rsidRPr="008D2341">
        <w:rPr>
          <w:rFonts w:ascii="Arial" w:eastAsia="Calibri" w:hAnsi="Arial" w:cs="Arial"/>
        </w:rPr>
        <w:t xml:space="preserve">Francis </w:t>
      </w:r>
      <w:proofErr w:type="spellStart"/>
      <w:r w:rsidRPr="008D2341">
        <w:rPr>
          <w:rFonts w:ascii="Arial" w:eastAsia="Calibri" w:hAnsi="Arial" w:cs="Arial"/>
        </w:rPr>
        <w:t>Orvain</w:t>
      </w:r>
      <w:proofErr w:type="spellEnd"/>
      <w:r w:rsidRPr="008D2341">
        <w:rPr>
          <w:rFonts w:ascii="Arial" w:eastAsia="Calibri" w:hAnsi="Arial" w:cs="Arial"/>
        </w:rPr>
        <w:t xml:space="preserve"> (</w:t>
      </w:r>
      <w:proofErr w:type="spellStart"/>
      <w:r w:rsidRPr="008D2341">
        <w:rPr>
          <w:rFonts w:ascii="Arial" w:eastAsia="Calibri" w:hAnsi="Arial" w:cs="Arial"/>
        </w:rPr>
        <w:t>Borea</w:t>
      </w:r>
      <w:proofErr w:type="spellEnd"/>
      <w:r w:rsidRPr="008D2341">
        <w:rPr>
          <w:rFonts w:ascii="Arial" w:eastAsia="Calibri" w:hAnsi="Arial" w:cs="Arial"/>
        </w:rPr>
        <w:t xml:space="preserve">, </w:t>
      </w:r>
      <w:proofErr w:type="spellStart"/>
      <w:r w:rsidRPr="008D2341">
        <w:rPr>
          <w:rFonts w:ascii="Arial" w:eastAsia="Calibri" w:hAnsi="Arial" w:cs="Arial"/>
        </w:rPr>
        <w:t>Univ</w:t>
      </w:r>
      <w:proofErr w:type="spellEnd"/>
      <w:r w:rsidRPr="008D2341">
        <w:rPr>
          <w:rFonts w:ascii="Arial" w:eastAsia="Calibri" w:hAnsi="Arial" w:cs="Arial"/>
        </w:rPr>
        <w:t xml:space="preserve">. Caen). </w:t>
      </w:r>
    </w:p>
    <w:p w:rsidR="00A53841" w:rsidRPr="008D2341" w:rsidRDefault="00A53841" w:rsidP="00A53841">
      <w:pPr>
        <w:numPr>
          <w:ilvl w:val="0"/>
          <w:numId w:val="26"/>
        </w:numPr>
        <w:spacing w:after="0" w:line="240" w:lineRule="auto"/>
        <w:contextualSpacing/>
        <w:jc w:val="both"/>
        <w:rPr>
          <w:rFonts w:ascii="Arial" w:eastAsia="Calibri" w:hAnsi="Arial" w:cs="Arial"/>
        </w:rPr>
      </w:pPr>
      <w:r w:rsidRPr="008D2341">
        <w:rPr>
          <w:rFonts w:ascii="Arial" w:eastAsia="Calibri" w:hAnsi="Arial" w:cs="Arial"/>
        </w:rPr>
        <w:t>Eric Foucher (IFREMER)</w:t>
      </w:r>
    </w:p>
    <w:p w:rsidR="00A53841" w:rsidRPr="008D2341" w:rsidRDefault="00A53841" w:rsidP="00A53841">
      <w:pPr>
        <w:spacing w:after="0" w:line="240" w:lineRule="auto"/>
        <w:jc w:val="both"/>
        <w:rPr>
          <w:rFonts w:ascii="Arial" w:eastAsia="Calibri" w:hAnsi="Arial" w:cs="Arial"/>
          <w:b/>
          <w:bCs/>
        </w:rPr>
      </w:pPr>
    </w:p>
    <w:p w:rsidR="00A53841" w:rsidRPr="008D2341" w:rsidRDefault="00A53841" w:rsidP="00A53841">
      <w:pPr>
        <w:spacing w:after="0" w:line="240" w:lineRule="auto"/>
        <w:jc w:val="both"/>
        <w:rPr>
          <w:rFonts w:ascii="Arial" w:eastAsia="Calibri" w:hAnsi="Arial" w:cs="Arial"/>
          <w:b/>
          <w:bCs/>
        </w:rPr>
      </w:pPr>
      <w:r w:rsidRPr="008D2341">
        <w:rPr>
          <w:rFonts w:ascii="Arial" w:eastAsia="Calibri" w:hAnsi="Arial" w:cs="Arial"/>
          <w:b/>
          <w:bCs/>
        </w:rPr>
        <w:t>7/ Territoires urbains/péri-urbains/ruraux : habitat et mobilités</w:t>
      </w:r>
    </w:p>
    <w:p w:rsidR="00A53841" w:rsidRPr="008D2341" w:rsidRDefault="00A53841" w:rsidP="00A53841">
      <w:pPr>
        <w:numPr>
          <w:ilvl w:val="0"/>
          <w:numId w:val="27"/>
        </w:numPr>
        <w:spacing w:after="0" w:line="240" w:lineRule="auto"/>
        <w:contextualSpacing/>
        <w:jc w:val="both"/>
        <w:rPr>
          <w:rFonts w:ascii="Arial" w:eastAsia="Calibri" w:hAnsi="Arial" w:cs="Arial"/>
          <w:b/>
          <w:bCs/>
        </w:rPr>
      </w:pPr>
      <w:r w:rsidRPr="008D2341">
        <w:rPr>
          <w:rFonts w:ascii="Arial" w:eastAsia="Calibri" w:hAnsi="Arial" w:cs="Arial"/>
        </w:rPr>
        <w:t xml:space="preserve">Patricia Sajous (IDEES </w:t>
      </w:r>
      <w:proofErr w:type="spellStart"/>
      <w:r w:rsidRPr="008D2341">
        <w:rPr>
          <w:rFonts w:ascii="Arial" w:eastAsia="Calibri" w:hAnsi="Arial" w:cs="Arial"/>
        </w:rPr>
        <w:t>Univ</w:t>
      </w:r>
      <w:proofErr w:type="spellEnd"/>
      <w:r w:rsidRPr="008D2341">
        <w:rPr>
          <w:rFonts w:ascii="Arial" w:eastAsia="Calibri" w:hAnsi="Arial" w:cs="Arial"/>
        </w:rPr>
        <w:t xml:space="preserve">. Le Havre). </w:t>
      </w:r>
    </w:p>
    <w:p w:rsidR="00A53841" w:rsidRPr="008D2341" w:rsidRDefault="00A53841" w:rsidP="00A53841">
      <w:pPr>
        <w:numPr>
          <w:ilvl w:val="0"/>
          <w:numId w:val="27"/>
        </w:numPr>
        <w:spacing w:after="0" w:line="240" w:lineRule="auto"/>
        <w:contextualSpacing/>
        <w:jc w:val="both"/>
        <w:rPr>
          <w:rFonts w:ascii="Arial" w:eastAsia="Calibri" w:hAnsi="Arial" w:cs="Arial"/>
          <w:b/>
          <w:bCs/>
        </w:rPr>
      </w:pPr>
      <w:r w:rsidRPr="008D2341">
        <w:rPr>
          <w:rFonts w:ascii="Arial" w:eastAsia="Calibri" w:hAnsi="Arial" w:cs="Arial"/>
        </w:rPr>
        <w:t xml:space="preserve">Christophe Imbert (IDEES </w:t>
      </w:r>
      <w:proofErr w:type="spellStart"/>
      <w:r w:rsidRPr="008D2341">
        <w:rPr>
          <w:rFonts w:ascii="Arial" w:eastAsia="Calibri" w:hAnsi="Arial" w:cs="Arial"/>
        </w:rPr>
        <w:t>Univ</w:t>
      </w:r>
      <w:proofErr w:type="spellEnd"/>
      <w:r w:rsidRPr="008D2341">
        <w:rPr>
          <w:rFonts w:ascii="Arial" w:eastAsia="Calibri" w:hAnsi="Arial" w:cs="Arial"/>
        </w:rPr>
        <w:t>. Rouen).</w:t>
      </w:r>
    </w:p>
    <w:p w:rsidR="00A53841" w:rsidRPr="008D2341" w:rsidRDefault="00A53841" w:rsidP="00A53841">
      <w:pPr>
        <w:spacing w:after="0" w:line="240" w:lineRule="auto"/>
        <w:jc w:val="both"/>
        <w:rPr>
          <w:rFonts w:ascii="Arial" w:eastAsia="Calibri" w:hAnsi="Arial" w:cs="Arial"/>
          <w:b/>
          <w:bCs/>
        </w:rPr>
      </w:pPr>
    </w:p>
    <w:p w:rsidR="00A53841" w:rsidRPr="008D2341" w:rsidRDefault="00A53841" w:rsidP="00A53841">
      <w:pPr>
        <w:spacing w:after="0" w:line="240" w:lineRule="auto"/>
        <w:jc w:val="both"/>
        <w:rPr>
          <w:rFonts w:ascii="Arial" w:eastAsia="Calibri" w:hAnsi="Arial" w:cs="Arial"/>
          <w:b/>
          <w:bCs/>
        </w:rPr>
      </w:pPr>
      <w:r w:rsidRPr="008D2341">
        <w:rPr>
          <w:rFonts w:ascii="Arial" w:eastAsia="Calibri" w:hAnsi="Arial" w:cs="Arial"/>
          <w:b/>
          <w:bCs/>
        </w:rPr>
        <w:t>8/ Systèmes côtiers : risques naturels et restauration des écosystèmes</w:t>
      </w:r>
    </w:p>
    <w:p w:rsidR="00A53841" w:rsidRPr="008D2341" w:rsidRDefault="00A53841" w:rsidP="00A53841">
      <w:pPr>
        <w:numPr>
          <w:ilvl w:val="0"/>
          <w:numId w:val="28"/>
        </w:numPr>
        <w:spacing w:after="0" w:line="240" w:lineRule="auto"/>
        <w:contextualSpacing/>
        <w:jc w:val="both"/>
        <w:rPr>
          <w:rFonts w:ascii="Arial" w:eastAsia="Calibri" w:hAnsi="Arial" w:cs="Arial"/>
        </w:rPr>
      </w:pPr>
      <w:r w:rsidRPr="008D2341">
        <w:rPr>
          <w:rFonts w:ascii="Arial" w:eastAsia="Calibri" w:hAnsi="Arial" w:cs="Arial"/>
        </w:rPr>
        <w:t> Stéphane Costa (LETG-</w:t>
      </w:r>
      <w:proofErr w:type="spellStart"/>
      <w:r w:rsidRPr="008D2341">
        <w:rPr>
          <w:rFonts w:ascii="Arial" w:eastAsia="Calibri" w:hAnsi="Arial" w:cs="Arial"/>
        </w:rPr>
        <w:t>Géophen</w:t>
      </w:r>
      <w:proofErr w:type="spellEnd"/>
      <w:r w:rsidRPr="008D2341">
        <w:rPr>
          <w:rFonts w:ascii="Arial" w:eastAsia="Calibri" w:hAnsi="Arial" w:cs="Arial"/>
        </w:rPr>
        <w:t xml:space="preserve"> </w:t>
      </w:r>
      <w:proofErr w:type="spellStart"/>
      <w:r w:rsidRPr="008D2341">
        <w:rPr>
          <w:rFonts w:ascii="Arial" w:eastAsia="Calibri" w:hAnsi="Arial" w:cs="Arial"/>
        </w:rPr>
        <w:t>Univ</w:t>
      </w:r>
      <w:proofErr w:type="spellEnd"/>
      <w:r w:rsidRPr="008D2341">
        <w:rPr>
          <w:rFonts w:ascii="Arial" w:eastAsia="Calibri" w:hAnsi="Arial" w:cs="Arial"/>
        </w:rPr>
        <w:t xml:space="preserve">-Caen) </w:t>
      </w:r>
    </w:p>
    <w:p w:rsidR="00A53841" w:rsidRPr="008D2341" w:rsidRDefault="00A53841" w:rsidP="00A53841">
      <w:pPr>
        <w:numPr>
          <w:ilvl w:val="0"/>
          <w:numId w:val="28"/>
        </w:numPr>
        <w:spacing w:after="0" w:line="240" w:lineRule="auto"/>
        <w:contextualSpacing/>
        <w:jc w:val="both"/>
        <w:rPr>
          <w:rFonts w:ascii="Arial" w:eastAsia="Calibri" w:hAnsi="Arial" w:cs="Arial"/>
        </w:rPr>
      </w:pPr>
      <w:r w:rsidRPr="008D2341">
        <w:rPr>
          <w:rFonts w:ascii="Arial" w:eastAsia="Calibri" w:hAnsi="Arial" w:cs="Arial"/>
        </w:rPr>
        <w:t xml:space="preserve">Julien </w:t>
      </w:r>
      <w:proofErr w:type="spellStart"/>
      <w:r w:rsidRPr="008D2341">
        <w:rPr>
          <w:rFonts w:ascii="Arial" w:eastAsia="Calibri" w:hAnsi="Arial" w:cs="Arial"/>
        </w:rPr>
        <w:t>Deloffre</w:t>
      </w:r>
      <w:proofErr w:type="spellEnd"/>
      <w:r w:rsidRPr="008D2341">
        <w:rPr>
          <w:rFonts w:ascii="Arial" w:eastAsia="Calibri" w:hAnsi="Arial" w:cs="Arial"/>
        </w:rPr>
        <w:t xml:space="preserve"> (M2C, </w:t>
      </w:r>
      <w:proofErr w:type="spellStart"/>
      <w:r w:rsidRPr="008D2341">
        <w:rPr>
          <w:rFonts w:ascii="Arial" w:eastAsia="Calibri" w:hAnsi="Arial" w:cs="Arial"/>
        </w:rPr>
        <w:t>Univ</w:t>
      </w:r>
      <w:proofErr w:type="spellEnd"/>
      <w:r w:rsidRPr="008D2341">
        <w:rPr>
          <w:rFonts w:ascii="Arial" w:eastAsia="Calibri" w:hAnsi="Arial" w:cs="Arial"/>
        </w:rPr>
        <w:t>. Rouen)</w:t>
      </w:r>
    </w:p>
    <w:p w:rsidR="00A53841" w:rsidRPr="008D2341" w:rsidRDefault="00A53841" w:rsidP="00A53841">
      <w:pPr>
        <w:numPr>
          <w:ilvl w:val="0"/>
          <w:numId w:val="28"/>
        </w:numPr>
        <w:spacing w:after="0" w:line="240" w:lineRule="auto"/>
        <w:contextualSpacing/>
        <w:jc w:val="both"/>
        <w:rPr>
          <w:rFonts w:ascii="Arial" w:eastAsia="Calibri" w:hAnsi="Arial" w:cs="Arial"/>
        </w:rPr>
      </w:pPr>
      <w:r w:rsidRPr="008D2341">
        <w:rPr>
          <w:rFonts w:ascii="Arial" w:eastAsia="Calibri" w:hAnsi="Arial" w:cs="Arial"/>
        </w:rPr>
        <w:t xml:space="preserve">Jean Philippe Lacoste/ Régis </w:t>
      </w:r>
      <w:proofErr w:type="spellStart"/>
      <w:r w:rsidRPr="008D2341">
        <w:rPr>
          <w:rFonts w:ascii="Arial" w:eastAsia="Calibri" w:hAnsi="Arial" w:cs="Arial"/>
        </w:rPr>
        <w:t>Leymarie</w:t>
      </w:r>
      <w:proofErr w:type="spellEnd"/>
      <w:r w:rsidRPr="008D2341">
        <w:rPr>
          <w:rFonts w:ascii="Arial" w:eastAsia="Calibri" w:hAnsi="Arial" w:cs="Arial"/>
        </w:rPr>
        <w:t xml:space="preserve"> (Conservatoire du littoral)</w:t>
      </w:r>
    </w:p>
    <w:p w:rsidR="00A53841" w:rsidRPr="008D2341" w:rsidRDefault="00A53841" w:rsidP="00A53841">
      <w:pPr>
        <w:spacing w:after="0" w:line="240" w:lineRule="auto"/>
        <w:jc w:val="both"/>
        <w:rPr>
          <w:rFonts w:ascii="Arial" w:eastAsia="Calibri" w:hAnsi="Arial" w:cs="Arial"/>
          <w:b/>
          <w:bCs/>
        </w:rPr>
      </w:pPr>
    </w:p>
    <w:p w:rsidR="00A53841" w:rsidRPr="008D2341" w:rsidRDefault="00A53841" w:rsidP="00A53841">
      <w:pPr>
        <w:spacing w:after="0" w:line="240" w:lineRule="auto"/>
        <w:jc w:val="both"/>
        <w:rPr>
          <w:rFonts w:ascii="Arial" w:eastAsia="Calibri" w:hAnsi="Arial" w:cs="Arial"/>
          <w:b/>
          <w:bCs/>
        </w:rPr>
      </w:pPr>
      <w:r w:rsidRPr="008D2341">
        <w:rPr>
          <w:rFonts w:ascii="Arial" w:eastAsia="Calibri" w:hAnsi="Arial" w:cs="Arial"/>
          <w:b/>
          <w:bCs/>
        </w:rPr>
        <w:t xml:space="preserve">9/ Santé </w:t>
      </w:r>
      <w:r w:rsidRPr="008D2341">
        <w:rPr>
          <w:rFonts w:ascii="Arial" w:eastAsia="Calibri" w:hAnsi="Arial" w:cs="Arial"/>
          <w:i/>
          <w:iCs/>
        </w:rPr>
        <w:t>(maladies allergiques, grands froids-</w:t>
      </w:r>
      <w:r w:rsidRPr="008D2341">
        <w:rPr>
          <w:rFonts w:ascii="Arial" w:eastAsia="Calibri" w:hAnsi="Arial" w:cs="Arial"/>
        </w:rPr>
        <w:t>canicules),</w:t>
      </w:r>
      <w:r w:rsidRPr="008D2341">
        <w:rPr>
          <w:rFonts w:ascii="Arial" w:eastAsia="Calibri" w:hAnsi="Arial" w:cs="Arial"/>
          <w:b/>
          <w:bCs/>
        </w:rPr>
        <w:t xml:space="preserve"> pollution, nouvelles maladies émergentes </w:t>
      </w:r>
      <w:r w:rsidRPr="008D2341">
        <w:rPr>
          <w:rFonts w:ascii="Arial" w:eastAsia="Calibri" w:hAnsi="Arial" w:cs="Arial"/>
          <w:i/>
          <w:iCs/>
        </w:rPr>
        <w:t>(moustiques …)</w:t>
      </w:r>
    </w:p>
    <w:p w:rsidR="00A53841" w:rsidRPr="008D2341" w:rsidRDefault="00A53841" w:rsidP="00A53841">
      <w:pPr>
        <w:numPr>
          <w:ilvl w:val="0"/>
          <w:numId w:val="29"/>
        </w:numPr>
        <w:spacing w:after="0" w:line="240" w:lineRule="auto"/>
        <w:contextualSpacing/>
        <w:jc w:val="both"/>
        <w:rPr>
          <w:rFonts w:ascii="Arial" w:eastAsia="Calibri" w:hAnsi="Arial" w:cs="Arial"/>
        </w:rPr>
      </w:pPr>
      <w:r w:rsidRPr="008D2341">
        <w:rPr>
          <w:rFonts w:ascii="Arial" w:eastAsia="Calibri" w:hAnsi="Arial" w:cs="Arial"/>
        </w:rPr>
        <w:t xml:space="preserve">Dr </w:t>
      </w:r>
      <w:proofErr w:type="spellStart"/>
      <w:r w:rsidRPr="008D2341">
        <w:rPr>
          <w:rFonts w:ascii="Arial" w:eastAsia="Calibri" w:hAnsi="Arial" w:cs="Arial"/>
        </w:rPr>
        <w:t>Joel</w:t>
      </w:r>
      <w:proofErr w:type="spellEnd"/>
      <w:r w:rsidRPr="008D2341">
        <w:rPr>
          <w:rFonts w:ascii="Arial" w:eastAsia="Calibri" w:hAnsi="Arial" w:cs="Arial"/>
        </w:rPr>
        <w:t xml:space="preserve"> </w:t>
      </w:r>
      <w:proofErr w:type="spellStart"/>
      <w:r w:rsidRPr="008D2341">
        <w:rPr>
          <w:rFonts w:ascii="Arial" w:eastAsia="Calibri" w:hAnsi="Arial" w:cs="Arial"/>
        </w:rPr>
        <w:t>Ladner</w:t>
      </w:r>
      <w:proofErr w:type="spellEnd"/>
      <w:r w:rsidRPr="008D2341">
        <w:rPr>
          <w:rFonts w:ascii="Arial" w:eastAsia="Calibri" w:hAnsi="Arial" w:cs="Arial"/>
        </w:rPr>
        <w:t xml:space="preserve"> (CHU de Rouen). </w:t>
      </w:r>
    </w:p>
    <w:p w:rsidR="00A53841" w:rsidRPr="008D2341" w:rsidRDefault="00A53841" w:rsidP="00A53841">
      <w:pPr>
        <w:numPr>
          <w:ilvl w:val="0"/>
          <w:numId w:val="29"/>
        </w:numPr>
        <w:spacing w:after="0" w:line="240" w:lineRule="auto"/>
        <w:contextualSpacing/>
        <w:jc w:val="both"/>
        <w:rPr>
          <w:rFonts w:ascii="Arial" w:eastAsia="Calibri" w:hAnsi="Arial" w:cs="Arial"/>
        </w:rPr>
      </w:pPr>
      <w:r w:rsidRPr="008D2341">
        <w:rPr>
          <w:rFonts w:ascii="Arial" w:eastAsia="Calibri" w:hAnsi="Arial" w:cs="Arial"/>
        </w:rPr>
        <w:t xml:space="preserve">Eric </w:t>
      </w:r>
      <w:proofErr w:type="spellStart"/>
      <w:r w:rsidRPr="008D2341">
        <w:rPr>
          <w:rFonts w:ascii="Arial" w:eastAsia="Calibri" w:hAnsi="Arial" w:cs="Arial"/>
        </w:rPr>
        <w:t>Daudé</w:t>
      </w:r>
      <w:proofErr w:type="spellEnd"/>
      <w:r w:rsidRPr="008D2341">
        <w:rPr>
          <w:rFonts w:ascii="Arial" w:eastAsia="Calibri" w:hAnsi="Arial" w:cs="Arial"/>
        </w:rPr>
        <w:t xml:space="preserve"> (IDEES/CNRS, </w:t>
      </w:r>
      <w:proofErr w:type="spellStart"/>
      <w:r w:rsidRPr="008D2341">
        <w:rPr>
          <w:rFonts w:ascii="Arial" w:eastAsia="Calibri" w:hAnsi="Arial" w:cs="Arial"/>
        </w:rPr>
        <w:t>Univ</w:t>
      </w:r>
      <w:proofErr w:type="spellEnd"/>
      <w:r w:rsidRPr="008D2341">
        <w:rPr>
          <w:rFonts w:ascii="Arial" w:eastAsia="Calibri" w:hAnsi="Arial" w:cs="Arial"/>
        </w:rPr>
        <w:t xml:space="preserve">. Rouen). </w:t>
      </w:r>
    </w:p>
    <w:p w:rsidR="00A53841" w:rsidRPr="008D2341" w:rsidRDefault="00A53841" w:rsidP="00A53841">
      <w:pPr>
        <w:numPr>
          <w:ilvl w:val="0"/>
          <w:numId w:val="29"/>
        </w:numPr>
        <w:spacing w:after="0" w:line="240" w:lineRule="auto"/>
        <w:contextualSpacing/>
        <w:jc w:val="both"/>
        <w:rPr>
          <w:rFonts w:ascii="Arial" w:eastAsia="Calibri" w:hAnsi="Arial" w:cs="Arial"/>
        </w:rPr>
      </w:pPr>
      <w:r w:rsidRPr="008D2341">
        <w:rPr>
          <w:rFonts w:ascii="Arial" w:eastAsia="Calibri" w:hAnsi="Arial" w:cs="Arial"/>
        </w:rPr>
        <w:t xml:space="preserve">Emmanuel Eliot (IDEES, </w:t>
      </w:r>
      <w:proofErr w:type="spellStart"/>
      <w:r w:rsidRPr="008D2341">
        <w:rPr>
          <w:rFonts w:ascii="Arial" w:eastAsia="Calibri" w:hAnsi="Arial" w:cs="Arial"/>
        </w:rPr>
        <w:t>Univ</w:t>
      </w:r>
      <w:proofErr w:type="spellEnd"/>
      <w:r w:rsidRPr="008D2341">
        <w:rPr>
          <w:rFonts w:ascii="Arial" w:eastAsia="Calibri" w:hAnsi="Arial" w:cs="Arial"/>
        </w:rPr>
        <w:t>. Rouen).</w:t>
      </w:r>
    </w:p>
    <w:p w:rsidR="00A53841" w:rsidRPr="008D2341" w:rsidRDefault="00A53841" w:rsidP="00A53841">
      <w:pPr>
        <w:spacing w:after="0" w:line="240" w:lineRule="auto"/>
        <w:jc w:val="both"/>
        <w:rPr>
          <w:rFonts w:ascii="Calibri" w:eastAsia="Calibri" w:hAnsi="Calibri" w:cs="Calibri"/>
        </w:rPr>
      </w:pPr>
    </w:p>
    <w:p w:rsidR="00A53841" w:rsidRPr="008D2341" w:rsidRDefault="00A53841" w:rsidP="00A53841">
      <w:pPr>
        <w:spacing w:after="0" w:line="240" w:lineRule="auto"/>
        <w:jc w:val="both"/>
        <w:rPr>
          <w:rFonts w:ascii="Arial" w:eastAsia="Calibri" w:hAnsi="Arial" w:cs="Arial"/>
          <w:lang w:eastAsia="fr-FR"/>
        </w:rPr>
      </w:pPr>
    </w:p>
    <w:p w:rsidR="00A53841" w:rsidRPr="008D2341" w:rsidRDefault="00A53841" w:rsidP="00A53841">
      <w:pPr>
        <w:spacing w:after="0" w:line="240" w:lineRule="auto"/>
        <w:jc w:val="both"/>
        <w:rPr>
          <w:rFonts w:ascii="Arial" w:eastAsia="Calibri" w:hAnsi="Arial" w:cs="Arial"/>
          <w:lang w:eastAsia="fr-FR"/>
        </w:rPr>
      </w:pPr>
      <w:r w:rsidRPr="008D2341">
        <w:rPr>
          <w:rFonts w:ascii="Arial" w:eastAsia="Calibri" w:hAnsi="Arial" w:cs="Arial"/>
          <w:lang w:eastAsia="fr-FR"/>
        </w:rPr>
        <w:t xml:space="preserve">Un budget de 23 000 euros est, par ailleurs, prévu pour prendre en charge les frais des chercheurs et membres du GIEC, dont des remboursements de frais de déplacement ou la prise en charge d’heures de travail. Des conventions avec les Universités normandes dont sont issus les chercheurs seront </w:t>
      </w:r>
      <w:proofErr w:type="gramStart"/>
      <w:r w:rsidRPr="008D2341">
        <w:rPr>
          <w:rFonts w:ascii="Arial" w:eastAsia="Calibri" w:hAnsi="Arial" w:cs="Arial"/>
          <w:lang w:eastAsia="fr-FR"/>
        </w:rPr>
        <w:t>signées</w:t>
      </w:r>
      <w:proofErr w:type="gramEnd"/>
      <w:r w:rsidRPr="008D2341">
        <w:rPr>
          <w:rFonts w:ascii="Arial" w:eastAsia="Calibri" w:hAnsi="Arial" w:cs="Arial"/>
          <w:lang w:eastAsia="fr-FR"/>
        </w:rPr>
        <w:t xml:space="preserve"> à cet effet. </w:t>
      </w:r>
    </w:p>
    <w:p w:rsidR="00A53841" w:rsidRPr="008D2341" w:rsidRDefault="00A53841" w:rsidP="00A53841">
      <w:pPr>
        <w:spacing w:after="0" w:line="240" w:lineRule="auto"/>
        <w:rPr>
          <w:rFonts w:ascii="Calibri" w:eastAsia="Calibri" w:hAnsi="Calibri" w:cs="Calibri"/>
        </w:rPr>
      </w:pPr>
    </w:p>
    <w:p w:rsidR="00A53841" w:rsidRPr="008D2341" w:rsidRDefault="00A53841" w:rsidP="008D2341">
      <w:pPr>
        <w:spacing w:after="120" w:line="240" w:lineRule="auto"/>
        <w:jc w:val="both"/>
        <w:rPr>
          <w:rFonts w:ascii="Arial" w:eastAsia="Calibri" w:hAnsi="Arial" w:cs="Arial"/>
          <w:b/>
          <w:bCs/>
          <w:sz w:val="24"/>
          <w:szCs w:val="24"/>
          <w:lang w:eastAsia="fr-FR"/>
        </w:rPr>
      </w:pPr>
      <w:r w:rsidRPr="008D2341">
        <w:rPr>
          <w:rFonts w:ascii="Arial" w:eastAsia="Calibri" w:hAnsi="Arial" w:cs="Arial"/>
          <w:b/>
          <w:bCs/>
          <w:sz w:val="24"/>
          <w:szCs w:val="24"/>
          <w:lang w:eastAsia="fr-FR"/>
        </w:rPr>
        <w:t>Mettre le développement durable au cœur de l’action régionale</w:t>
      </w:r>
    </w:p>
    <w:p w:rsidR="00A53841" w:rsidRPr="00A53841" w:rsidRDefault="00A53841" w:rsidP="00A53841">
      <w:pPr>
        <w:spacing w:after="0" w:line="240" w:lineRule="auto"/>
        <w:jc w:val="both"/>
        <w:rPr>
          <w:rFonts w:ascii="Arial" w:eastAsia="Calibri" w:hAnsi="Arial" w:cs="Arial"/>
          <w:i/>
          <w:iCs/>
          <w:lang w:eastAsia="fr-FR"/>
        </w:rPr>
      </w:pPr>
      <w:r w:rsidRPr="008D2341">
        <w:rPr>
          <w:rFonts w:ascii="Arial" w:eastAsia="Calibri" w:hAnsi="Arial" w:cs="Arial"/>
          <w:lang w:eastAsia="fr-FR"/>
        </w:rPr>
        <w:t>« </w:t>
      </w:r>
      <w:r w:rsidRPr="008D2341">
        <w:rPr>
          <w:rFonts w:ascii="Arial" w:eastAsia="Calibri" w:hAnsi="Arial" w:cs="Arial"/>
          <w:i/>
          <w:iCs/>
          <w:lang w:eastAsia="fr-FR"/>
        </w:rPr>
        <w:t>En 2019, la Région mobilise 28 millions d’euros - dont 8,6 millions de Fonds européens – pour accroître de manière significative la part des énergies renouvelables dans le mix énergétique</w:t>
      </w:r>
      <w:r w:rsidRPr="008D2341">
        <w:rPr>
          <w:rFonts w:ascii="Calibri" w:eastAsia="Calibri" w:hAnsi="Calibri" w:cs="Calibri"/>
        </w:rPr>
        <w:t xml:space="preserve">, </w:t>
      </w:r>
      <w:r w:rsidRPr="008D2341">
        <w:rPr>
          <w:rFonts w:ascii="Arial" w:eastAsia="Calibri" w:hAnsi="Arial" w:cs="Arial"/>
          <w:i/>
          <w:iCs/>
          <w:lang w:eastAsia="fr-FR"/>
        </w:rPr>
        <w:t xml:space="preserve">favoriser la performance énergétique </w:t>
      </w:r>
      <w:r w:rsidRPr="00A53841">
        <w:rPr>
          <w:rFonts w:ascii="Arial" w:eastAsia="Calibri" w:hAnsi="Arial" w:cs="Arial"/>
          <w:i/>
          <w:iCs/>
          <w:lang w:eastAsia="fr-FR"/>
        </w:rPr>
        <w:t xml:space="preserve">des bâtiments, encourager le développement de l’économie circulaire, contribuer à la préservation de la biodiversité et du patrimoine naturel ou encore garantir la qualité des eaux des milieux aquatiques. La création du GIEC normand s’inscrit dans les différents chantiers que la Région a décidé d’engager dans les mois à venir pour compléter ses actions en matière de développement durable » </w:t>
      </w:r>
      <w:r w:rsidRPr="00A53841">
        <w:rPr>
          <w:rFonts w:ascii="Arial" w:eastAsia="Calibri" w:hAnsi="Arial" w:cs="Arial"/>
          <w:lang w:eastAsia="fr-FR"/>
        </w:rPr>
        <w:t>a</w:t>
      </w:r>
      <w:r w:rsidRPr="00A53841">
        <w:rPr>
          <w:rFonts w:ascii="Arial" w:eastAsia="Calibri" w:hAnsi="Arial" w:cs="Arial"/>
          <w:i/>
          <w:iCs/>
          <w:lang w:eastAsia="fr-FR"/>
        </w:rPr>
        <w:t xml:space="preserve"> </w:t>
      </w:r>
      <w:r w:rsidRPr="00A53841">
        <w:rPr>
          <w:rFonts w:ascii="Arial" w:eastAsia="Calibri" w:hAnsi="Arial" w:cs="Arial"/>
          <w:lang w:eastAsia="fr-FR"/>
        </w:rPr>
        <w:t>rappelé Hervé Morin, Président de la Région Normandie.</w:t>
      </w:r>
    </w:p>
    <w:p w:rsidR="00A53841" w:rsidRPr="00A53841" w:rsidRDefault="00A53841" w:rsidP="00A53841">
      <w:pPr>
        <w:spacing w:after="0" w:line="240" w:lineRule="auto"/>
        <w:jc w:val="both"/>
        <w:rPr>
          <w:rFonts w:ascii="Arial" w:eastAsia="Calibri" w:hAnsi="Arial" w:cs="Arial"/>
          <w:lang w:eastAsia="fr-FR"/>
        </w:rPr>
      </w:pPr>
    </w:p>
    <w:p w:rsidR="00A53841" w:rsidRPr="00A53841" w:rsidRDefault="00A53841" w:rsidP="00A53841">
      <w:pPr>
        <w:spacing w:after="120" w:line="240" w:lineRule="auto"/>
        <w:jc w:val="both"/>
        <w:rPr>
          <w:rFonts w:ascii="Arial" w:eastAsia="Calibri" w:hAnsi="Arial" w:cs="Arial"/>
          <w:lang w:eastAsia="fr-FR"/>
        </w:rPr>
      </w:pPr>
      <w:r w:rsidRPr="00A53841">
        <w:rPr>
          <w:rFonts w:ascii="Arial" w:eastAsia="Calibri" w:hAnsi="Arial" w:cs="Arial"/>
          <w:lang w:eastAsia="fr-FR"/>
        </w:rPr>
        <w:t>Pour mémoire, Hervé Morin, avait annoncé le 16 octobre dernier, lors de la 3</w:t>
      </w:r>
      <w:r w:rsidRPr="00A53841">
        <w:rPr>
          <w:rFonts w:ascii="Arial" w:eastAsia="Calibri" w:hAnsi="Arial" w:cs="Arial"/>
          <w:vertAlign w:val="superscript"/>
          <w:lang w:eastAsia="fr-FR"/>
        </w:rPr>
        <w:t xml:space="preserve">ème </w:t>
      </w:r>
      <w:r w:rsidRPr="00A53841">
        <w:rPr>
          <w:rFonts w:ascii="Arial" w:eastAsia="Calibri" w:hAnsi="Arial" w:cs="Arial"/>
          <w:lang w:eastAsia="fr-FR"/>
        </w:rPr>
        <w:t>édition des Rencontres Normandes du Développement Durable qui s’est tenue à Caen, les cinq chantiers suivants :</w:t>
      </w:r>
    </w:p>
    <w:p w:rsidR="00A53841" w:rsidRPr="00A53841" w:rsidRDefault="00A53841" w:rsidP="00A53841">
      <w:pPr>
        <w:numPr>
          <w:ilvl w:val="0"/>
          <w:numId w:val="30"/>
        </w:numPr>
        <w:spacing w:after="120" w:line="240" w:lineRule="auto"/>
        <w:ind w:left="714" w:hanging="357"/>
        <w:contextualSpacing/>
        <w:jc w:val="both"/>
        <w:rPr>
          <w:rFonts w:ascii="Arial" w:eastAsia="Calibri" w:hAnsi="Arial" w:cs="Arial"/>
          <w:lang w:eastAsia="fr-FR"/>
        </w:rPr>
      </w:pPr>
      <w:r w:rsidRPr="00A53841">
        <w:rPr>
          <w:rFonts w:ascii="Arial" w:eastAsia="Calibri" w:hAnsi="Arial" w:cs="Arial"/>
        </w:rPr>
        <w:t>Procéder à un examen de l’ensemble des politiques régionales pour vérifier si elles sont « DD compatibles » et leur donner, le cas échéant, une dimension durable.</w:t>
      </w:r>
    </w:p>
    <w:p w:rsidR="00A53841" w:rsidRPr="00A53841" w:rsidRDefault="00A53841" w:rsidP="00A53841">
      <w:pPr>
        <w:numPr>
          <w:ilvl w:val="0"/>
          <w:numId w:val="30"/>
        </w:numPr>
        <w:spacing w:after="120" w:line="240" w:lineRule="auto"/>
        <w:contextualSpacing/>
        <w:jc w:val="both"/>
        <w:rPr>
          <w:rFonts w:ascii="Arial" w:eastAsia="Calibri" w:hAnsi="Arial" w:cs="Arial"/>
        </w:rPr>
      </w:pPr>
      <w:r w:rsidRPr="00A53841">
        <w:rPr>
          <w:rFonts w:ascii="Arial" w:eastAsia="Calibri" w:hAnsi="Arial" w:cs="Arial"/>
        </w:rPr>
        <w:t>Proposer une nouvelle méthode ou approche, pour un littoral du XXI</w:t>
      </w:r>
      <w:r w:rsidRPr="00A53841">
        <w:rPr>
          <w:rFonts w:ascii="Arial" w:eastAsia="Calibri" w:hAnsi="Arial" w:cs="Arial"/>
          <w:vertAlign w:val="superscript"/>
        </w:rPr>
        <w:t>ème</w:t>
      </w:r>
      <w:r w:rsidRPr="00A53841">
        <w:rPr>
          <w:rFonts w:ascii="Arial" w:eastAsia="Calibri" w:hAnsi="Arial" w:cs="Arial"/>
        </w:rPr>
        <w:t xml:space="preserve"> siècle et plus largement un territoire adapté à l’environnement de demain, en s’appuyant sur un benchmark.</w:t>
      </w:r>
      <w:r w:rsidRPr="00A53841">
        <w:rPr>
          <w:rFonts w:ascii="Calibri" w:eastAsia="Calibri" w:hAnsi="Calibri" w:cs="Times New Roman"/>
        </w:rPr>
        <w:t xml:space="preserve"> </w:t>
      </w:r>
      <w:r w:rsidRPr="00A53841">
        <w:rPr>
          <w:rFonts w:ascii="Arial" w:eastAsia="Calibri" w:hAnsi="Arial" w:cs="Arial"/>
        </w:rPr>
        <w:t>La mise en place d’un GIEC normand s’inscrit dans ce second chantier</w:t>
      </w:r>
    </w:p>
    <w:p w:rsidR="00A53841" w:rsidRPr="00A53841" w:rsidRDefault="00A53841" w:rsidP="00A53841">
      <w:pPr>
        <w:numPr>
          <w:ilvl w:val="0"/>
          <w:numId w:val="30"/>
        </w:numPr>
        <w:spacing w:after="120" w:line="240" w:lineRule="auto"/>
        <w:ind w:left="714" w:hanging="357"/>
        <w:contextualSpacing/>
        <w:jc w:val="both"/>
        <w:rPr>
          <w:rFonts w:ascii="Arial" w:eastAsia="Calibri" w:hAnsi="Arial" w:cs="Arial"/>
        </w:rPr>
      </w:pPr>
      <w:r w:rsidRPr="00A53841">
        <w:rPr>
          <w:rFonts w:ascii="Arial" w:eastAsia="Calibri" w:hAnsi="Arial" w:cs="Arial"/>
        </w:rPr>
        <w:t>Conduire une évaluation des Parcs Naturels Régionaux.</w:t>
      </w:r>
    </w:p>
    <w:p w:rsidR="00A53841" w:rsidRPr="00A53841" w:rsidRDefault="00A53841" w:rsidP="00A53841">
      <w:pPr>
        <w:numPr>
          <w:ilvl w:val="0"/>
          <w:numId w:val="30"/>
        </w:numPr>
        <w:spacing w:after="120" w:line="240" w:lineRule="auto"/>
        <w:ind w:left="714" w:hanging="357"/>
        <w:contextualSpacing/>
        <w:jc w:val="both"/>
        <w:rPr>
          <w:rFonts w:ascii="Arial" w:eastAsia="Calibri" w:hAnsi="Arial" w:cs="Arial"/>
        </w:rPr>
      </w:pPr>
      <w:r w:rsidRPr="00A53841">
        <w:rPr>
          <w:rFonts w:ascii="Arial" w:eastAsia="Calibri" w:hAnsi="Arial" w:cs="Arial"/>
        </w:rPr>
        <w:t>Identifier la haie comme symbole et marqueur de la biodiversité normande, à valeur pédagogique pour les Normands et à valeur d’attractivité pour la région. Un travail est actuellement en cours pour élaborer un plan d’actions commun aux différents acteurs, en lien avec les futurs financements européens et avec les futurs critères de la PAC.</w:t>
      </w:r>
    </w:p>
    <w:p w:rsidR="00A53841" w:rsidRPr="00A53841" w:rsidRDefault="00A53841" w:rsidP="00A53841">
      <w:pPr>
        <w:numPr>
          <w:ilvl w:val="0"/>
          <w:numId w:val="30"/>
        </w:numPr>
        <w:spacing w:after="0" w:line="252" w:lineRule="auto"/>
        <w:contextualSpacing/>
        <w:jc w:val="both"/>
        <w:rPr>
          <w:rFonts w:ascii="Arial" w:eastAsia="Calibri" w:hAnsi="Arial" w:cs="Arial"/>
        </w:rPr>
      </w:pPr>
      <w:r w:rsidRPr="00A53841">
        <w:rPr>
          <w:rFonts w:ascii="Arial" w:eastAsia="Calibri" w:hAnsi="Arial" w:cs="Arial"/>
        </w:rPr>
        <w:t>Renforcer les actions de sensibilisation au développement durable, notamment grâce à la création un réseau d’ambassadeurs DD en Normandie</w:t>
      </w:r>
    </w:p>
    <w:p w:rsidR="00A53841" w:rsidRPr="00A53841" w:rsidRDefault="00A53841" w:rsidP="00A53841">
      <w:pPr>
        <w:spacing w:after="0" w:line="240" w:lineRule="auto"/>
        <w:jc w:val="both"/>
        <w:rPr>
          <w:rFonts w:ascii="Arial" w:eastAsia="Calibri" w:hAnsi="Arial" w:cs="Arial"/>
          <w:i/>
          <w:iCs/>
          <w:lang w:eastAsia="fr-FR"/>
        </w:rPr>
      </w:pPr>
    </w:p>
    <w:p w:rsidR="00A53841" w:rsidRPr="00A53841" w:rsidRDefault="00A53841" w:rsidP="00A53841">
      <w:pPr>
        <w:spacing w:after="0" w:line="240" w:lineRule="auto"/>
        <w:jc w:val="both"/>
        <w:rPr>
          <w:rFonts w:ascii="Arial" w:eastAsia="Calibri" w:hAnsi="Arial" w:cs="Arial"/>
        </w:rPr>
      </w:pPr>
      <w:r w:rsidRPr="00A53841">
        <w:rPr>
          <w:rFonts w:ascii="Arial" w:eastAsia="Calibri" w:hAnsi="Arial" w:cs="Arial"/>
        </w:rPr>
        <w:t xml:space="preserve">Contact presse : </w:t>
      </w:r>
    </w:p>
    <w:p w:rsidR="00A53841" w:rsidRPr="00A53841" w:rsidRDefault="00A53841" w:rsidP="00A53841">
      <w:pPr>
        <w:spacing w:after="0" w:line="240" w:lineRule="auto"/>
        <w:jc w:val="both"/>
        <w:rPr>
          <w:rFonts w:ascii="Arial" w:eastAsia="Calibri" w:hAnsi="Arial" w:cs="Arial"/>
        </w:rPr>
      </w:pPr>
      <w:r w:rsidRPr="00A53841">
        <w:rPr>
          <w:rFonts w:ascii="Arial" w:eastAsia="Calibri" w:hAnsi="Arial" w:cs="Arial"/>
        </w:rPr>
        <w:t xml:space="preserve">Charlotte </w:t>
      </w:r>
      <w:proofErr w:type="spellStart"/>
      <w:r w:rsidRPr="00A53841">
        <w:rPr>
          <w:rFonts w:ascii="Arial" w:eastAsia="Calibri" w:hAnsi="Arial" w:cs="Arial"/>
        </w:rPr>
        <w:t>Chanteloup</w:t>
      </w:r>
      <w:proofErr w:type="spellEnd"/>
      <w:r w:rsidRPr="00A53841">
        <w:rPr>
          <w:rFonts w:ascii="Arial" w:eastAsia="Calibri" w:hAnsi="Arial" w:cs="Arial"/>
        </w:rPr>
        <w:t xml:space="preserve"> – tel : 02 31 06 98 96 / 06 42 08 11 68 -  </w:t>
      </w:r>
      <w:hyperlink r:id="rId6" w:history="1">
        <w:r w:rsidRPr="00A53841">
          <w:rPr>
            <w:rFonts w:ascii="Arial" w:eastAsia="Calibri" w:hAnsi="Arial" w:cs="Arial"/>
            <w:color w:val="0563C1"/>
            <w:u w:val="single"/>
          </w:rPr>
          <w:t>charlotte.chanteloup@normandie.fr</w:t>
        </w:r>
      </w:hyperlink>
    </w:p>
    <w:bookmarkEnd w:id="0"/>
    <w:p w:rsidR="007832DE" w:rsidRPr="007F07CA" w:rsidRDefault="007832DE">
      <w:pPr>
        <w:spacing w:after="0" w:line="240" w:lineRule="auto"/>
        <w:jc w:val="both"/>
        <w:rPr>
          <w:rFonts w:ascii="Arial" w:hAnsi="Arial" w:cs="Arial"/>
          <w:szCs w:val="20"/>
        </w:rPr>
      </w:pPr>
    </w:p>
    <w:sectPr w:rsidR="007832DE" w:rsidRPr="007F07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85ED0"/>
    <w:multiLevelType w:val="hybridMultilevel"/>
    <w:tmpl w:val="6FAA2BE8"/>
    <w:lvl w:ilvl="0" w:tplc="EB92E8B8">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27A7A23"/>
    <w:multiLevelType w:val="hybridMultilevel"/>
    <w:tmpl w:val="3796DEB8"/>
    <w:lvl w:ilvl="0" w:tplc="25FED84A">
      <w:start w:val="1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5947EE"/>
    <w:multiLevelType w:val="hybridMultilevel"/>
    <w:tmpl w:val="3CEEF4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0952429"/>
    <w:multiLevelType w:val="hybridMultilevel"/>
    <w:tmpl w:val="9906F05C"/>
    <w:lvl w:ilvl="0" w:tplc="24BEED7E">
      <w:start w:val="2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212563"/>
    <w:multiLevelType w:val="hybridMultilevel"/>
    <w:tmpl w:val="CC4C32A2"/>
    <w:lvl w:ilvl="0" w:tplc="0CEAED3C">
      <w:start w:val="18"/>
      <w:numFmt w:val="bullet"/>
      <w:lvlText w:val="-"/>
      <w:lvlJc w:val="left"/>
      <w:pPr>
        <w:ind w:left="720" w:hanging="360"/>
      </w:pPr>
      <w:rPr>
        <w:rFonts w:ascii="Arial" w:eastAsiaTheme="minorHAnsi"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C96C12"/>
    <w:multiLevelType w:val="hybridMultilevel"/>
    <w:tmpl w:val="121E7604"/>
    <w:lvl w:ilvl="0" w:tplc="C0D42B2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F56776"/>
    <w:multiLevelType w:val="hybridMultilevel"/>
    <w:tmpl w:val="D72C4D60"/>
    <w:lvl w:ilvl="0" w:tplc="3BBCF198">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127E38"/>
    <w:multiLevelType w:val="hybridMultilevel"/>
    <w:tmpl w:val="5A782DAE"/>
    <w:lvl w:ilvl="0" w:tplc="B44084C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A444EAD"/>
    <w:multiLevelType w:val="hybridMultilevel"/>
    <w:tmpl w:val="5AB2C0CC"/>
    <w:lvl w:ilvl="0" w:tplc="05B087D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445C42"/>
    <w:multiLevelType w:val="hybridMultilevel"/>
    <w:tmpl w:val="814E2702"/>
    <w:lvl w:ilvl="0" w:tplc="49BE95CE">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3867A4"/>
    <w:multiLevelType w:val="hybridMultilevel"/>
    <w:tmpl w:val="043A846E"/>
    <w:lvl w:ilvl="0" w:tplc="DC2C0E12">
      <w:start w:val="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033F99"/>
    <w:multiLevelType w:val="hybridMultilevel"/>
    <w:tmpl w:val="284E83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0711FD"/>
    <w:multiLevelType w:val="hybridMultilevel"/>
    <w:tmpl w:val="9982B2C6"/>
    <w:lvl w:ilvl="0" w:tplc="3D58BBEA">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F22FB6"/>
    <w:multiLevelType w:val="hybridMultilevel"/>
    <w:tmpl w:val="0D0015D2"/>
    <w:lvl w:ilvl="0" w:tplc="1D4C658C">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4" w15:restartNumberingAfterBreak="0">
    <w:nsid w:val="6B461A5E"/>
    <w:multiLevelType w:val="hybridMultilevel"/>
    <w:tmpl w:val="8BACB0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8E280B"/>
    <w:multiLevelType w:val="hybridMultilevel"/>
    <w:tmpl w:val="B216789C"/>
    <w:lvl w:ilvl="0" w:tplc="E5EC21F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767A6C0E"/>
    <w:multiLevelType w:val="hybridMultilevel"/>
    <w:tmpl w:val="C1F0AA88"/>
    <w:lvl w:ilvl="0" w:tplc="9E3E5FCE">
      <w:start w:val="1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BE716DD"/>
    <w:multiLevelType w:val="hybridMultilevel"/>
    <w:tmpl w:val="D6C04224"/>
    <w:lvl w:ilvl="0" w:tplc="3F46DE82">
      <w:start w:val="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7"/>
  </w:num>
  <w:num w:numId="4">
    <w:abstractNumId w:val="0"/>
  </w:num>
  <w:num w:numId="5">
    <w:abstractNumId w:val="15"/>
  </w:num>
  <w:num w:numId="6">
    <w:abstractNumId w:val="14"/>
  </w:num>
  <w:num w:numId="7">
    <w:abstractNumId w:val="0"/>
  </w:num>
  <w:num w:numId="8">
    <w:abstractNumId w:val="13"/>
  </w:num>
  <w:num w:numId="9">
    <w:abstractNumId w:val="3"/>
  </w:num>
  <w:num w:numId="10">
    <w:abstractNumId w:val="4"/>
  </w:num>
  <w:num w:numId="11">
    <w:abstractNumId w:val="9"/>
  </w:num>
  <w:num w:numId="12">
    <w:abstractNumId w:val="1"/>
  </w:num>
  <w:num w:numId="13">
    <w:abstractNumId w:val="16"/>
  </w:num>
  <w:num w:numId="14">
    <w:abstractNumId w:val="17"/>
  </w:num>
  <w:num w:numId="15">
    <w:abstractNumId w:val="10"/>
  </w:num>
  <w:num w:numId="16">
    <w:abstractNumId w:val="12"/>
  </w:num>
  <w:num w:numId="17">
    <w:abstractNumId w:val="5"/>
  </w:num>
  <w:num w:numId="18">
    <w:abstractNumId w:val="6"/>
  </w:num>
  <w:num w:numId="19">
    <w:abstractNumId w:val="11"/>
  </w:num>
  <w:num w:numId="20">
    <w:abstractNumId w:val="6"/>
  </w:num>
  <w:num w:numId="21">
    <w:abstractNumId w:val="5"/>
  </w:num>
  <w:num w:numId="22">
    <w:abstractNumId w:val="12"/>
  </w:num>
  <w:num w:numId="23">
    <w:abstractNumId w:val="10"/>
  </w:num>
  <w:num w:numId="24">
    <w:abstractNumId w:val="17"/>
  </w:num>
  <w:num w:numId="25">
    <w:abstractNumId w:val="16"/>
  </w:num>
  <w:num w:numId="26">
    <w:abstractNumId w:val="1"/>
  </w:num>
  <w:num w:numId="27">
    <w:abstractNumId w:val="9"/>
  </w:num>
  <w:num w:numId="28">
    <w:abstractNumId w:val="4"/>
  </w:num>
  <w:num w:numId="29">
    <w:abstractNumId w:val="3"/>
  </w:num>
  <w:num w:numId="30">
    <w:abstractNumId w:val="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F9F"/>
    <w:rsid w:val="000B647C"/>
    <w:rsid w:val="000C1882"/>
    <w:rsid w:val="001632C8"/>
    <w:rsid w:val="001F3F30"/>
    <w:rsid w:val="00201167"/>
    <w:rsid w:val="00344590"/>
    <w:rsid w:val="0048135B"/>
    <w:rsid w:val="004D3A4A"/>
    <w:rsid w:val="00506A5E"/>
    <w:rsid w:val="00516EAE"/>
    <w:rsid w:val="00662D97"/>
    <w:rsid w:val="006F217B"/>
    <w:rsid w:val="007832DE"/>
    <w:rsid w:val="00790F9F"/>
    <w:rsid w:val="007F07CA"/>
    <w:rsid w:val="00852029"/>
    <w:rsid w:val="008D2341"/>
    <w:rsid w:val="009D7D93"/>
    <w:rsid w:val="00A120B2"/>
    <w:rsid w:val="00A21A15"/>
    <w:rsid w:val="00A53082"/>
    <w:rsid w:val="00A53841"/>
    <w:rsid w:val="00A756F8"/>
    <w:rsid w:val="00A96764"/>
    <w:rsid w:val="00B34E86"/>
    <w:rsid w:val="00C12F10"/>
    <w:rsid w:val="00C93C25"/>
    <w:rsid w:val="00CC529D"/>
    <w:rsid w:val="00D13DA8"/>
    <w:rsid w:val="00D35D65"/>
    <w:rsid w:val="00DF1BC7"/>
    <w:rsid w:val="00E12AC0"/>
    <w:rsid w:val="00FB6A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6D73A-F397-411E-B95B-6B716EAA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F07CA"/>
    <w:rPr>
      <w:color w:val="0563C1"/>
      <w:u w:val="single"/>
    </w:rPr>
  </w:style>
  <w:style w:type="paragraph" w:styleId="Paragraphedeliste">
    <w:name w:val="List Paragraph"/>
    <w:aliases w:val="Paragraphe de liste num,Paragraphe de liste 1"/>
    <w:basedOn w:val="Normal"/>
    <w:link w:val="ParagraphedelisteCar"/>
    <w:uiPriority w:val="34"/>
    <w:qFormat/>
    <w:rsid w:val="00C12F10"/>
    <w:pPr>
      <w:ind w:left="720"/>
      <w:contextualSpacing/>
    </w:pPr>
  </w:style>
  <w:style w:type="character" w:customStyle="1" w:styleId="ParagraphedelisteCar">
    <w:name w:val="Paragraphe de liste Car"/>
    <w:aliases w:val="Paragraphe de liste num Car,Paragraphe de liste 1 Car"/>
    <w:link w:val="Paragraphedeliste"/>
    <w:uiPriority w:val="34"/>
    <w:rsid w:val="00E12AC0"/>
  </w:style>
  <w:style w:type="paragraph" w:styleId="Textedebulles">
    <w:name w:val="Balloon Text"/>
    <w:basedOn w:val="Normal"/>
    <w:link w:val="TextedebullesCar"/>
    <w:uiPriority w:val="99"/>
    <w:semiHidden/>
    <w:unhideWhenUsed/>
    <w:rsid w:val="0020116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11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242060">
      <w:bodyDiv w:val="1"/>
      <w:marLeft w:val="0"/>
      <w:marRight w:val="0"/>
      <w:marTop w:val="0"/>
      <w:marBottom w:val="0"/>
      <w:divBdr>
        <w:top w:val="none" w:sz="0" w:space="0" w:color="auto"/>
        <w:left w:val="none" w:sz="0" w:space="0" w:color="auto"/>
        <w:bottom w:val="none" w:sz="0" w:space="0" w:color="auto"/>
        <w:right w:val="none" w:sz="0" w:space="0" w:color="auto"/>
      </w:divBdr>
    </w:div>
    <w:div w:id="724986817">
      <w:bodyDiv w:val="1"/>
      <w:marLeft w:val="0"/>
      <w:marRight w:val="0"/>
      <w:marTop w:val="0"/>
      <w:marBottom w:val="0"/>
      <w:divBdr>
        <w:top w:val="none" w:sz="0" w:space="0" w:color="auto"/>
        <w:left w:val="none" w:sz="0" w:space="0" w:color="auto"/>
        <w:bottom w:val="none" w:sz="0" w:space="0" w:color="auto"/>
        <w:right w:val="none" w:sz="0" w:space="0" w:color="auto"/>
      </w:divBdr>
    </w:div>
    <w:div w:id="781263164">
      <w:bodyDiv w:val="1"/>
      <w:marLeft w:val="0"/>
      <w:marRight w:val="0"/>
      <w:marTop w:val="0"/>
      <w:marBottom w:val="0"/>
      <w:divBdr>
        <w:top w:val="none" w:sz="0" w:space="0" w:color="auto"/>
        <w:left w:val="none" w:sz="0" w:space="0" w:color="auto"/>
        <w:bottom w:val="none" w:sz="0" w:space="0" w:color="auto"/>
        <w:right w:val="none" w:sz="0" w:space="0" w:color="auto"/>
      </w:divBdr>
    </w:div>
    <w:div w:id="940726245">
      <w:bodyDiv w:val="1"/>
      <w:marLeft w:val="0"/>
      <w:marRight w:val="0"/>
      <w:marTop w:val="0"/>
      <w:marBottom w:val="0"/>
      <w:divBdr>
        <w:top w:val="none" w:sz="0" w:space="0" w:color="auto"/>
        <w:left w:val="none" w:sz="0" w:space="0" w:color="auto"/>
        <w:bottom w:val="none" w:sz="0" w:space="0" w:color="auto"/>
        <w:right w:val="none" w:sz="0" w:space="0" w:color="auto"/>
      </w:divBdr>
    </w:div>
    <w:div w:id="1352758338">
      <w:bodyDiv w:val="1"/>
      <w:marLeft w:val="0"/>
      <w:marRight w:val="0"/>
      <w:marTop w:val="0"/>
      <w:marBottom w:val="0"/>
      <w:divBdr>
        <w:top w:val="none" w:sz="0" w:space="0" w:color="auto"/>
        <w:left w:val="none" w:sz="0" w:space="0" w:color="auto"/>
        <w:bottom w:val="none" w:sz="0" w:space="0" w:color="auto"/>
        <w:right w:val="none" w:sz="0" w:space="0" w:color="auto"/>
      </w:divBdr>
    </w:div>
    <w:div w:id="195967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rlotte.chanteloup@normandi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3</Pages>
  <Words>1077</Words>
  <Characters>5926</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17</cp:revision>
  <cp:lastPrinted>2019-12-13T17:11:00Z</cp:lastPrinted>
  <dcterms:created xsi:type="dcterms:W3CDTF">2019-12-13T10:18:00Z</dcterms:created>
  <dcterms:modified xsi:type="dcterms:W3CDTF">2019-12-17T13:37:00Z</dcterms:modified>
</cp:coreProperties>
</file>