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1C0" w:rsidRPr="00250E90" w:rsidRDefault="009021C0" w:rsidP="009021C0">
      <w:pPr>
        <w:pStyle w:val="Default"/>
        <w:ind w:left="-1134"/>
        <w:rPr>
          <w:rFonts w:ascii="Arial" w:hAnsi="Arial" w:cs="Arial"/>
          <w:sz w:val="22"/>
          <w:szCs w:val="22"/>
        </w:rPr>
      </w:pPr>
      <w:bookmarkStart w:id="0" w:name="_GoBack"/>
    </w:p>
    <w:p w:rsidR="009021C0" w:rsidRPr="009021C0" w:rsidRDefault="009021C0" w:rsidP="005D3B41">
      <w:pPr>
        <w:jc w:val="right"/>
        <w:rPr>
          <w:rFonts w:ascii="Arial" w:hAnsi="Arial" w:cs="Arial"/>
        </w:rPr>
      </w:pPr>
      <w:r>
        <w:rPr>
          <w:rFonts w:ascii="Arial" w:hAnsi="Arial" w:cs="Arial"/>
          <w:noProof/>
          <w:sz w:val="22"/>
          <w:szCs w:val="22"/>
        </w:rPr>
        <w:drawing>
          <wp:inline distT="0" distB="0" distL="0" distR="0" wp14:anchorId="428BFD6E" wp14:editId="0F862CBF">
            <wp:extent cx="5760720" cy="1079160"/>
            <wp:effectExtent l="0" t="0" r="0" b="698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que_de_presse_bandeau_REGION.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1079160"/>
                    </a:xfrm>
                    <a:prstGeom prst="rect">
                      <a:avLst/>
                    </a:prstGeom>
                  </pic:spPr>
                </pic:pic>
              </a:graphicData>
            </a:graphic>
          </wp:inline>
        </w:drawing>
      </w:r>
      <w:r w:rsidRPr="009021C0">
        <w:rPr>
          <w:rFonts w:ascii="Arial" w:hAnsi="Arial" w:cs="Arial"/>
          <w:sz w:val="22"/>
          <w:szCs w:val="22"/>
        </w:rPr>
        <w:t>Le 2 mars 2020</w:t>
      </w:r>
    </w:p>
    <w:p w:rsidR="009021C0" w:rsidRPr="005D3B41" w:rsidRDefault="009021C0" w:rsidP="005D3B41">
      <w:pPr>
        <w:jc w:val="both"/>
      </w:pPr>
    </w:p>
    <w:p w:rsidR="009021C0" w:rsidRDefault="009021C0" w:rsidP="005D3B41">
      <w:pPr>
        <w:jc w:val="both"/>
        <w:rPr>
          <w:rFonts w:ascii="Arial" w:hAnsi="Arial" w:cs="Arial"/>
          <w:b/>
        </w:rPr>
      </w:pPr>
      <w:r w:rsidRPr="005D3B41">
        <w:rPr>
          <w:rFonts w:ascii="Arial" w:hAnsi="Arial" w:cs="Arial"/>
          <w:b/>
        </w:rPr>
        <w:t>Hervé Morin soutient le combat des avocats qui s'opposent à la réforme sur les retraites</w:t>
      </w:r>
    </w:p>
    <w:p w:rsidR="005D3B41" w:rsidRPr="005D3B41" w:rsidRDefault="005D3B41" w:rsidP="005D3B41">
      <w:pPr>
        <w:jc w:val="both"/>
        <w:rPr>
          <w:b/>
        </w:rPr>
      </w:pPr>
    </w:p>
    <w:p w:rsidR="009021C0" w:rsidRDefault="00A26C76" w:rsidP="005D3B41">
      <w:pPr>
        <w:jc w:val="both"/>
        <w:rPr>
          <w:rFonts w:ascii="Arial" w:hAnsi="Arial" w:cs="Arial"/>
          <w:sz w:val="22"/>
          <w:szCs w:val="22"/>
        </w:rPr>
      </w:pPr>
      <w:r w:rsidRPr="009021C0">
        <w:rPr>
          <w:rFonts w:ascii="Arial" w:hAnsi="Arial" w:cs="Arial"/>
          <w:sz w:val="22"/>
          <w:szCs w:val="22"/>
        </w:rPr>
        <w:t xml:space="preserve">Hervé Morin, Président de la Région Normandie, Bertrand </w:t>
      </w:r>
      <w:proofErr w:type="spellStart"/>
      <w:r w:rsidRPr="009021C0">
        <w:rPr>
          <w:rFonts w:ascii="Arial" w:hAnsi="Arial" w:cs="Arial"/>
          <w:sz w:val="22"/>
          <w:szCs w:val="22"/>
        </w:rPr>
        <w:t>Deniaud</w:t>
      </w:r>
      <w:proofErr w:type="spellEnd"/>
      <w:r w:rsidRPr="009021C0">
        <w:rPr>
          <w:rFonts w:ascii="Arial" w:hAnsi="Arial" w:cs="Arial"/>
          <w:sz w:val="22"/>
          <w:szCs w:val="22"/>
        </w:rPr>
        <w:t xml:space="preserve">, Vice-Président </w:t>
      </w:r>
      <w:r w:rsidR="009021C0" w:rsidRPr="009021C0">
        <w:rPr>
          <w:rFonts w:ascii="Arial" w:hAnsi="Arial" w:cs="Arial"/>
          <w:sz w:val="22"/>
          <w:szCs w:val="22"/>
        </w:rPr>
        <w:t xml:space="preserve">de la Région Normandie </w:t>
      </w:r>
      <w:r w:rsidRPr="009021C0">
        <w:rPr>
          <w:rFonts w:ascii="Arial" w:hAnsi="Arial" w:cs="Arial"/>
          <w:sz w:val="22"/>
          <w:szCs w:val="22"/>
        </w:rPr>
        <w:t xml:space="preserve">et Thierry </w:t>
      </w:r>
      <w:proofErr w:type="spellStart"/>
      <w:r w:rsidRPr="009021C0">
        <w:rPr>
          <w:rFonts w:ascii="Arial" w:hAnsi="Arial" w:cs="Arial"/>
          <w:sz w:val="22"/>
          <w:szCs w:val="22"/>
        </w:rPr>
        <w:t>Dulière</w:t>
      </w:r>
      <w:proofErr w:type="spellEnd"/>
      <w:r w:rsidRPr="009021C0">
        <w:rPr>
          <w:rFonts w:ascii="Arial" w:hAnsi="Arial" w:cs="Arial"/>
          <w:sz w:val="22"/>
          <w:szCs w:val="22"/>
        </w:rPr>
        <w:t>, Conseiller régional</w:t>
      </w:r>
      <w:r w:rsidR="009021C0" w:rsidRPr="009021C0">
        <w:rPr>
          <w:rFonts w:ascii="Arial" w:hAnsi="Arial" w:cs="Arial"/>
          <w:sz w:val="22"/>
          <w:szCs w:val="22"/>
        </w:rPr>
        <w:t xml:space="preserve"> de Normandie</w:t>
      </w:r>
      <w:r w:rsidRPr="009021C0">
        <w:rPr>
          <w:rFonts w:ascii="Arial" w:hAnsi="Arial" w:cs="Arial"/>
          <w:sz w:val="22"/>
          <w:szCs w:val="22"/>
        </w:rPr>
        <w:t>, ont reçu les Bâtonniers de</w:t>
      </w:r>
      <w:r w:rsidR="005D3B41">
        <w:rPr>
          <w:rFonts w:ascii="Arial" w:hAnsi="Arial" w:cs="Arial"/>
          <w:sz w:val="22"/>
          <w:szCs w:val="22"/>
        </w:rPr>
        <w:t>s dix</w:t>
      </w:r>
      <w:r w:rsidRPr="009021C0">
        <w:rPr>
          <w:rFonts w:ascii="Arial" w:hAnsi="Arial" w:cs="Arial"/>
          <w:sz w:val="22"/>
          <w:szCs w:val="22"/>
        </w:rPr>
        <w:t xml:space="preserve"> barreaux de Normandie</w:t>
      </w:r>
      <w:r w:rsidR="009021C0" w:rsidRPr="009021C0">
        <w:rPr>
          <w:rFonts w:ascii="Arial" w:hAnsi="Arial" w:cs="Arial"/>
          <w:sz w:val="22"/>
          <w:szCs w:val="22"/>
        </w:rPr>
        <w:t xml:space="preserve"> </w:t>
      </w:r>
      <w:r w:rsidR="00C07FF5" w:rsidRPr="00C07FF5">
        <w:rPr>
          <w:rFonts w:ascii="Arial" w:hAnsi="Arial" w:cs="Arial"/>
          <w:sz w:val="22"/>
          <w:szCs w:val="22"/>
        </w:rPr>
        <w:t>le 28 février au Conseil régional à Rouen.</w:t>
      </w:r>
    </w:p>
    <w:p w:rsidR="005D3B41" w:rsidRPr="009021C0" w:rsidRDefault="005D3B41" w:rsidP="005D3B41">
      <w:pPr>
        <w:jc w:val="both"/>
        <w:rPr>
          <w:rFonts w:ascii="Arial" w:hAnsi="Arial" w:cs="Arial"/>
          <w:sz w:val="22"/>
          <w:szCs w:val="22"/>
        </w:rPr>
      </w:pPr>
    </w:p>
    <w:p w:rsidR="009021C0" w:rsidRDefault="00A26C76" w:rsidP="005D3B41">
      <w:pPr>
        <w:jc w:val="both"/>
        <w:rPr>
          <w:rFonts w:ascii="Arial" w:hAnsi="Arial" w:cs="Arial"/>
          <w:sz w:val="22"/>
          <w:szCs w:val="22"/>
        </w:rPr>
      </w:pPr>
      <w:r w:rsidRPr="009021C0">
        <w:rPr>
          <w:rFonts w:ascii="Arial" w:hAnsi="Arial" w:cs="Arial"/>
          <w:sz w:val="22"/>
          <w:szCs w:val="22"/>
        </w:rPr>
        <w:t>Depuis le 6 janvier 2020, tous les avocats normands ont initié un mouvement de grève dur. Ils s'opposent fermement au projet de réforme sur les retraites que le gouvernement et la majorité présidentielle souhaitent leur imposer. L'intégration des avocats dans le régime universel aurait pour conséquence de remettre en cause, non seulement leur indépendance et celle de la justice, mais aussi le maillage territorial et l'accès au droit. Le doublement des cotisations retraite qui leur est annoncé entraînerait la fermeture de nombre de cabinets, la survie professionnelle de plus de 40</w:t>
      </w:r>
      <w:r w:rsidR="009021C0">
        <w:rPr>
          <w:rFonts w:ascii="Arial" w:hAnsi="Arial" w:cs="Arial"/>
          <w:sz w:val="22"/>
          <w:szCs w:val="22"/>
        </w:rPr>
        <w:t xml:space="preserve"> </w:t>
      </w:r>
      <w:r w:rsidRPr="009021C0">
        <w:rPr>
          <w:rFonts w:ascii="Arial" w:hAnsi="Arial" w:cs="Arial"/>
          <w:sz w:val="22"/>
          <w:szCs w:val="22"/>
        </w:rPr>
        <w:t xml:space="preserve">% des avocats étant en cause. Les avocats intervenants dans le secteur assisté, pour les plus démunis, risquent de disparaître un à un, au risque de créer de véritables déserts judiciaires. La Région Normandie ayant un territoire étendu, il est certain que l'adoption d'une telle réforme serait néfaste pour la population des territoires les plus éloignés des sites de justice. Les habitants les plus démunis se verraient privés de toute défense de leurs droits. </w:t>
      </w:r>
    </w:p>
    <w:p w:rsidR="005D3B41" w:rsidRDefault="005D3B41" w:rsidP="005D3B41">
      <w:pPr>
        <w:jc w:val="both"/>
        <w:rPr>
          <w:rFonts w:ascii="Arial" w:hAnsi="Arial" w:cs="Arial"/>
          <w:sz w:val="22"/>
          <w:szCs w:val="22"/>
        </w:rPr>
      </w:pPr>
    </w:p>
    <w:p w:rsidR="00A26C76" w:rsidRPr="009021C0" w:rsidRDefault="00A26C76" w:rsidP="005D3B41">
      <w:pPr>
        <w:jc w:val="both"/>
        <w:rPr>
          <w:rFonts w:ascii="Arial" w:hAnsi="Arial" w:cs="Arial"/>
          <w:sz w:val="22"/>
          <w:szCs w:val="22"/>
        </w:rPr>
      </w:pPr>
      <w:r w:rsidRPr="005D3B41">
        <w:rPr>
          <w:rFonts w:ascii="Arial" w:hAnsi="Arial" w:cs="Arial"/>
          <w:color w:val="000000" w:themeColor="text1"/>
          <w:sz w:val="22"/>
          <w:szCs w:val="22"/>
        </w:rPr>
        <w:t xml:space="preserve">Le Président de la Région Normandie soutient le combat des avocats qui s'opposent </w:t>
      </w:r>
      <w:r w:rsidRPr="009021C0">
        <w:rPr>
          <w:rFonts w:ascii="Arial" w:hAnsi="Arial" w:cs="Arial"/>
          <w:sz w:val="22"/>
          <w:szCs w:val="22"/>
        </w:rPr>
        <w:t>à une telle réforme dont les conséquences ne pourraient que mettre en péril l'équilibre des territoires, la paix sociale commandant que l'accès au</w:t>
      </w:r>
      <w:r w:rsidR="009021C0">
        <w:rPr>
          <w:rFonts w:ascii="Arial" w:hAnsi="Arial" w:cs="Arial"/>
          <w:sz w:val="22"/>
          <w:szCs w:val="22"/>
        </w:rPr>
        <w:t xml:space="preserve"> droit soit préservé pour tous.</w:t>
      </w:r>
    </w:p>
    <w:p w:rsidR="009F7C9C" w:rsidRDefault="009F7C9C" w:rsidP="005D3B41">
      <w:pPr>
        <w:jc w:val="both"/>
        <w:rPr>
          <w:rFonts w:ascii="Arial" w:hAnsi="Arial" w:cs="Arial"/>
          <w:sz w:val="22"/>
          <w:szCs w:val="22"/>
        </w:rPr>
      </w:pPr>
    </w:p>
    <w:p w:rsidR="005D3B41" w:rsidRDefault="005D3B41" w:rsidP="005D3B41">
      <w:pPr>
        <w:jc w:val="both"/>
        <w:rPr>
          <w:rFonts w:ascii="Arial" w:hAnsi="Arial" w:cs="Arial"/>
          <w:sz w:val="22"/>
          <w:szCs w:val="22"/>
        </w:rPr>
      </w:pPr>
    </w:p>
    <w:p w:rsidR="005D3B41" w:rsidRDefault="005D3B41" w:rsidP="005D3B41">
      <w:pPr>
        <w:jc w:val="both"/>
        <w:rPr>
          <w:rFonts w:ascii="Arial" w:hAnsi="Arial" w:cs="Arial"/>
          <w:sz w:val="22"/>
          <w:szCs w:val="22"/>
        </w:rPr>
      </w:pPr>
    </w:p>
    <w:p w:rsidR="005D3B41" w:rsidRPr="005D3B41" w:rsidRDefault="005D3B41" w:rsidP="005D3B41">
      <w:pPr>
        <w:jc w:val="both"/>
        <w:rPr>
          <w:rFonts w:ascii="Arial" w:hAnsi="Arial" w:cs="Arial"/>
          <w:sz w:val="20"/>
          <w:szCs w:val="20"/>
        </w:rPr>
      </w:pPr>
      <w:r w:rsidRPr="005D3B41">
        <w:rPr>
          <w:rFonts w:ascii="Arial" w:hAnsi="Arial" w:cs="Arial"/>
          <w:sz w:val="20"/>
          <w:szCs w:val="20"/>
        </w:rPr>
        <w:t>Contact presse :</w:t>
      </w:r>
    </w:p>
    <w:p w:rsidR="005D3B41" w:rsidRPr="005D3B41" w:rsidRDefault="005D3B41" w:rsidP="005D3B41">
      <w:pPr>
        <w:jc w:val="both"/>
        <w:rPr>
          <w:rFonts w:ascii="Arial" w:hAnsi="Arial" w:cs="Arial"/>
          <w:sz w:val="20"/>
          <w:szCs w:val="20"/>
        </w:rPr>
      </w:pPr>
      <w:r w:rsidRPr="005D3B41">
        <w:rPr>
          <w:rFonts w:ascii="Arial" w:hAnsi="Arial" w:cs="Arial"/>
          <w:sz w:val="20"/>
          <w:szCs w:val="20"/>
        </w:rPr>
        <w:t xml:space="preserve">Emmanuelle </w:t>
      </w:r>
      <w:proofErr w:type="spellStart"/>
      <w:r w:rsidRPr="005D3B41">
        <w:rPr>
          <w:rFonts w:ascii="Arial" w:hAnsi="Arial" w:cs="Arial"/>
          <w:sz w:val="20"/>
          <w:szCs w:val="20"/>
        </w:rPr>
        <w:t>Tirilly</w:t>
      </w:r>
      <w:proofErr w:type="spellEnd"/>
      <w:r w:rsidRPr="005D3B41">
        <w:rPr>
          <w:rFonts w:ascii="Arial" w:hAnsi="Arial" w:cs="Arial"/>
          <w:sz w:val="20"/>
          <w:szCs w:val="20"/>
        </w:rPr>
        <w:t xml:space="preserve"> – tel : 02 31 06 98 85 - </w:t>
      </w:r>
      <w:hyperlink r:id="rId5" w:history="1">
        <w:r w:rsidRPr="005D3B41">
          <w:rPr>
            <w:rStyle w:val="Lienhypertexte"/>
            <w:rFonts w:ascii="Arial" w:hAnsi="Arial" w:cs="Arial"/>
            <w:sz w:val="20"/>
            <w:szCs w:val="20"/>
          </w:rPr>
          <w:t>emmanuelle.tirilly@normandie.fr</w:t>
        </w:r>
      </w:hyperlink>
    </w:p>
    <w:bookmarkEnd w:id="0"/>
    <w:p w:rsidR="005D3B41" w:rsidRPr="003A21D3" w:rsidRDefault="005D3B41" w:rsidP="005D3B41">
      <w:pPr>
        <w:rPr>
          <w:rFonts w:ascii="Arial" w:hAnsi="Arial" w:cs="Arial"/>
        </w:rPr>
      </w:pPr>
    </w:p>
    <w:p w:rsidR="005D3B41" w:rsidRPr="009021C0" w:rsidRDefault="005D3B41" w:rsidP="005D3B41">
      <w:pPr>
        <w:jc w:val="both"/>
        <w:rPr>
          <w:rFonts w:ascii="Arial" w:hAnsi="Arial" w:cs="Arial"/>
          <w:sz w:val="22"/>
          <w:szCs w:val="22"/>
        </w:rPr>
      </w:pPr>
    </w:p>
    <w:sectPr w:rsidR="005D3B41" w:rsidRPr="009021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1BE"/>
    <w:rsid w:val="005D3B41"/>
    <w:rsid w:val="007721BE"/>
    <w:rsid w:val="009021C0"/>
    <w:rsid w:val="009F7C9C"/>
    <w:rsid w:val="00A26C76"/>
    <w:rsid w:val="00C07F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EADFAD-157F-44EB-8043-A4939AD54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C76"/>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uiPriority w:val="99"/>
    <w:rsid w:val="009021C0"/>
    <w:pPr>
      <w:autoSpaceDE w:val="0"/>
      <w:autoSpaceDN w:val="0"/>
      <w:adjustRightInd w:val="0"/>
      <w:spacing w:after="0" w:line="240" w:lineRule="auto"/>
    </w:pPr>
    <w:rPr>
      <w:rFonts w:ascii="Candara" w:hAnsi="Candara" w:cs="Candara"/>
      <w:color w:val="000000"/>
      <w:sz w:val="24"/>
      <w:szCs w:val="24"/>
    </w:rPr>
  </w:style>
  <w:style w:type="character" w:styleId="Lienhypertexte">
    <w:name w:val="Hyperlink"/>
    <w:basedOn w:val="Policepardfaut"/>
    <w:uiPriority w:val="99"/>
    <w:unhideWhenUsed/>
    <w:rsid w:val="005D3B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02022">
      <w:bodyDiv w:val="1"/>
      <w:marLeft w:val="0"/>
      <w:marRight w:val="0"/>
      <w:marTop w:val="0"/>
      <w:marBottom w:val="0"/>
      <w:divBdr>
        <w:top w:val="none" w:sz="0" w:space="0" w:color="auto"/>
        <w:left w:val="none" w:sz="0" w:space="0" w:color="auto"/>
        <w:bottom w:val="none" w:sz="0" w:space="0" w:color="auto"/>
        <w:right w:val="none" w:sz="0" w:space="0" w:color="auto"/>
      </w:divBdr>
    </w:div>
    <w:div w:id="90900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mmanuelle.tirilly@normandie.fr" TargetMode="Externa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281</Words>
  <Characters>1547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TIRILLY Emmanuelle</dc:creator>
  <cp:keywords/>
  <dc:description/>
  <cp:lastModifiedBy>TIRILLY Emmanuelle</cp:lastModifiedBy>
  <cp:revision>4</cp:revision>
  <dcterms:created xsi:type="dcterms:W3CDTF">2020-03-02T10:05:00Z</dcterms:created>
  <dcterms:modified xsi:type="dcterms:W3CDTF">2020-03-02T10:32:00Z</dcterms:modified>
</cp:coreProperties>
</file>