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1EC" w:rsidRDefault="00424775" w:rsidP="005F71EC">
      <w:pPr>
        <w:jc w:val="both"/>
        <w:rPr>
          <w:rFonts w:cstheme="minorHAnsi"/>
        </w:rPr>
      </w:pPr>
      <w:r>
        <w:rPr>
          <w:rFonts w:cstheme="minorHAnsi"/>
          <w:noProof/>
          <w:lang w:eastAsia="fr-FR"/>
        </w:rPr>
        <w:drawing>
          <wp:inline distT="0" distB="0" distL="0" distR="0" wp14:anchorId="34F45F9F">
            <wp:extent cx="5771515" cy="1095375"/>
            <wp:effectExtent l="0" t="0" r="63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1515" cy="1095375"/>
                    </a:xfrm>
                    <a:prstGeom prst="rect">
                      <a:avLst/>
                    </a:prstGeom>
                    <a:noFill/>
                  </pic:spPr>
                </pic:pic>
              </a:graphicData>
            </a:graphic>
          </wp:inline>
        </w:drawing>
      </w:r>
    </w:p>
    <w:p w:rsidR="00424775" w:rsidRPr="00CC38BC" w:rsidRDefault="00CC38BC" w:rsidP="00CC38BC">
      <w:pPr>
        <w:jc w:val="right"/>
        <w:rPr>
          <w:rFonts w:ascii="Arial" w:hAnsi="Arial" w:cs="Arial"/>
        </w:rPr>
      </w:pPr>
      <w:r w:rsidRPr="00CC38BC">
        <w:rPr>
          <w:rFonts w:ascii="Arial" w:hAnsi="Arial" w:cs="Arial"/>
        </w:rPr>
        <w:t>Le 2</w:t>
      </w:r>
      <w:r w:rsidR="000D18E2">
        <w:rPr>
          <w:rFonts w:ascii="Arial" w:hAnsi="Arial" w:cs="Arial"/>
        </w:rPr>
        <w:t>3</w:t>
      </w:r>
      <w:r w:rsidRPr="00CC38BC">
        <w:rPr>
          <w:rFonts w:ascii="Arial" w:hAnsi="Arial" w:cs="Arial"/>
        </w:rPr>
        <w:t xml:space="preserve"> mars 2020</w:t>
      </w:r>
    </w:p>
    <w:p w:rsidR="00CC38BC" w:rsidRDefault="00CC38BC" w:rsidP="0030296D">
      <w:pPr>
        <w:spacing w:after="0" w:line="240" w:lineRule="auto"/>
        <w:jc w:val="right"/>
        <w:rPr>
          <w:rFonts w:cstheme="minorHAnsi"/>
        </w:rPr>
      </w:pPr>
    </w:p>
    <w:p w:rsidR="00066C09" w:rsidRDefault="00BD14FC" w:rsidP="004E128B">
      <w:pPr>
        <w:spacing w:after="0" w:line="240" w:lineRule="auto"/>
        <w:jc w:val="both"/>
        <w:rPr>
          <w:rFonts w:ascii="Arial" w:hAnsi="Arial" w:cs="Arial"/>
          <w:b/>
          <w:sz w:val="28"/>
        </w:rPr>
      </w:pPr>
      <w:r w:rsidRPr="00BD14FC">
        <w:rPr>
          <w:rFonts w:ascii="Arial" w:hAnsi="Arial" w:cs="Arial"/>
          <w:b/>
          <w:sz w:val="28"/>
        </w:rPr>
        <w:t>COVID-19</w:t>
      </w:r>
      <w:r>
        <w:rPr>
          <w:rFonts w:ascii="Arial" w:hAnsi="Arial" w:cs="Arial"/>
          <w:b/>
          <w:sz w:val="28"/>
        </w:rPr>
        <w:t xml:space="preserve"> : </w:t>
      </w:r>
      <w:r w:rsidR="00066C09" w:rsidRPr="00424775">
        <w:rPr>
          <w:rFonts w:ascii="Arial" w:hAnsi="Arial" w:cs="Arial"/>
          <w:b/>
          <w:sz w:val="28"/>
        </w:rPr>
        <w:t xml:space="preserve">La Région Normandie </w:t>
      </w:r>
      <w:r w:rsidR="00F0198C" w:rsidRPr="00424775">
        <w:rPr>
          <w:rFonts w:ascii="Arial" w:hAnsi="Arial" w:cs="Arial"/>
          <w:b/>
          <w:sz w:val="28"/>
        </w:rPr>
        <w:t xml:space="preserve">mobilise </w:t>
      </w:r>
      <w:r w:rsidR="000D18E2">
        <w:rPr>
          <w:rFonts w:ascii="Arial" w:hAnsi="Arial" w:cs="Arial"/>
          <w:b/>
          <w:sz w:val="28"/>
        </w:rPr>
        <w:t>70</w:t>
      </w:r>
      <w:r w:rsidR="002A7D57" w:rsidRPr="00424775">
        <w:rPr>
          <w:rFonts w:ascii="Arial" w:hAnsi="Arial" w:cs="Arial"/>
          <w:b/>
          <w:sz w:val="28"/>
        </w:rPr>
        <w:t xml:space="preserve"> </w:t>
      </w:r>
      <w:r w:rsidR="00424775">
        <w:rPr>
          <w:rFonts w:ascii="Arial" w:hAnsi="Arial" w:cs="Arial"/>
          <w:b/>
          <w:sz w:val="28"/>
        </w:rPr>
        <w:t>millions d’euros</w:t>
      </w:r>
      <w:r w:rsidR="00F0198C" w:rsidRPr="00424775">
        <w:rPr>
          <w:rFonts w:ascii="Arial" w:hAnsi="Arial" w:cs="Arial"/>
          <w:b/>
          <w:sz w:val="28"/>
        </w:rPr>
        <w:t xml:space="preserve"> </w:t>
      </w:r>
      <w:r w:rsidR="00424775">
        <w:rPr>
          <w:rFonts w:ascii="Arial" w:hAnsi="Arial" w:cs="Arial"/>
          <w:b/>
          <w:sz w:val="28"/>
        </w:rPr>
        <w:t>pour aider l’économie normande à traverser</w:t>
      </w:r>
      <w:r w:rsidR="00F0198C" w:rsidRPr="00424775">
        <w:rPr>
          <w:rFonts w:ascii="Arial" w:hAnsi="Arial" w:cs="Arial"/>
          <w:b/>
          <w:sz w:val="28"/>
        </w:rPr>
        <w:t xml:space="preserve"> la crise </w:t>
      </w:r>
    </w:p>
    <w:p w:rsidR="0030296D" w:rsidRDefault="0030296D" w:rsidP="004E128B">
      <w:pPr>
        <w:spacing w:after="0" w:line="240" w:lineRule="auto"/>
        <w:jc w:val="both"/>
        <w:rPr>
          <w:rFonts w:ascii="Arial" w:hAnsi="Arial" w:cs="Arial"/>
          <w:b/>
          <w:sz w:val="28"/>
        </w:rPr>
      </w:pPr>
    </w:p>
    <w:p w:rsidR="0030296D" w:rsidRPr="0030296D" w:rsidRDefault="0030296D" w:rsidP="0030296D">
      <w:pPr>
        <w:spacing w:after="0" w:line="240" w:lineRule="auto"/>
        <w:jc w:val="both"/>
        <w:rPr>
          <w:rFonts w:ascii="Arial" w:eastAsia="Times New Roman" w:hAnsi="Arial" w:cs="Arial"/>
          <w:color w:val="000000"/>
          <w:lang w:eastAsia="fr-FR"/>
        </w:rPr>
      </w:pPr>
      <w:r w:rsidRPr="0030296D">
        <w:rPr>
          <w:rFonts w:ascii="Arial" w:eastAsia="Times New Roman" w:hAnsi="Arial" w:cs="Arial"/>
          <w:b/>
          <w:bCs/>
          <w:color w:val="000000"/>
          <w:lang w:eastAsia="fr-FR"/>
        </w:rPr>
        <w:t>Les élus et le</w:t>
      </w:r>
      <w:r w:rsidR="003C7C4B">
        <w:rPr>
          <w:rFonts w:ascii="Arial" w:eastAsia="Times New Roman" w:hAnsi="Arial" w:cs="Arial"/>
          <w:b/>
          <w:bCs/>
          <w:color w:val="000000"/>
          <w:lang w:eastAsia="fr-FR"/>
        </w:rPr>
        <w:t>s services régionaux demeurent complètement</w:t>
      </w:r>
      <w:r w:rsidRPr="0030296D">
        <w:rPr>
          <w:rFonts w:ascii="Arial" w:eastAsia="Times New Roman" w:hAnsi="Arial" w:cs="Arial"/>
          <w:b/>
          <w:bCs/>
          <w:color w:val="000000"/>
          <w:lang w:eastAsia="fr-FR"/>
        </w:rPr>
        <w:t xml:space="preserve"> mobilisés pendant la crise du COVID-19 afin de permettre aux activités essentielles à la vie du territoire de se poursuivre. Hervé Morin, Président de la Région Normandie, a réuni à cet effet ses vice-présidents en conférence téléphonique, jeudi 19 mars. A cette occasion, plusieurs mesures majeures ont été décidées ou confir</w:t>
      </w:r>
      <w:bookmarkStart w:id="0" w:name="_GoBack"/>
      <w:bookmarkEnd w:id="0"/>
      <w:r w:rsidRPr="0030296D">
        <w:rPr>
          <w:rFonts w:ascii="Arial" w:eastAsia="Times New Roman" w:hAnsi="Arial" w:cs="Arial"/>
          <w:b/>
          <w:bCs/>
          <w:color w:val="000000"/>
          <w:lang w:eastAsia="fr-FR"/>
        </w:rPr>
        <w:t>mées, en particulier pour soutenir l’économie normande.</w:t>
      </w:r>
    </w:p>
    <w:p w:rsidR="0030296D" w:rsidRDefault="0030296D" w:rsidP="0030296D">
      <w:pPr>
        <w:spacing w:after="0" w:line="240" w:lineRule="auto"/>
        <w:jc w:val="both"/>
        <w:rPr>
          <w:rFonts w:ascii="Arial" w:eastAsia="Times New Roman" w:hAnsi="Arial" w:cs="Arial"/>
          <w:color w:val="000000"/>
          <w:lang w:eastAsia="fr-FR"/>
        </w:rPr>
      </w:pPr>
      <w:r w:rsidRPr="0030296D">
        <w:rPr>
          <w:rFonts w:ascii="Arial" w:eastAsia="Times New Roman" w:hAnsi="Arial" w:cs="Arial"/>
          <w:color w:val="000000"/>
          <w:lang w:eastAsia="fr-FR"/>
        </w:rPr>
        <w:t> </w:t>
      </w:r>
    </w:p>
    <w:p w:rsidR="0030296D" w:rsidRDefault="0030296D" w:rsidP="0030296D">
      <w:pPr>
        <w:spacing w:after="0" w:line="240" w:lineRule="auto"/>
        <w:jc w:val="both"/>
        <w:rPr>
          <w:rFonts w:ascii="Arial" w:hAnsi="Arial" w:cs="Arial"/>
          <w:b/>
        </w:rPr>
      </w:pPr>
      <w:r w:rsidRPr="0030296D">
        <w:rPr>
          <w:rFonts w:ascii="Arial" w:hAnsi="Arial" w:cs="Arial"/>
          <w:i/>
        </w:rPr>
        <w:t xml:space="preserve">« Dans la tempête que nous vivons, la Région a cherché à bâtir depuis quelques jours la meilleure réponse au "tsunami" économique qui s'annonce. Bien avant les premières mesures de l'Etat, j'ai proposé au Préfet de région de mettre en place un guichet unique pour répondre aux entreprises et les orienter, en évitant les doublons. Dès le début de semaine dernière, les Régions ont accepté de participer au financement de solutions proposées par le Ministère de l'économie et des finances, notamment un fond national de solidarité. Pour ma part, j'ai cherché à mobiliser tous les moyens budgétaires de la Région pour soutenir l'économie régionale qui depuis 3 ans connaissait un bel essor, une dynamique qui ne doit pas être réduite à néant quand la crise du coronavirus sera derrière nous. C'est pourquoi, au-delà des mesures gouvernementales et des mesures conjointes Etat­Régions, la Région engagera 70 millions d’euros supplémentaires pour aider l’économie normande à traverser la crise » </w:t>
      </w:r>
      <w:r w:rsidRPr="0030296D">
        <w:rPr>
          <w:rFonts w:ascii="Arial" w:hAnsi="Arial" w:cs="Arial"/>
        </w:rPr>
        <w:t>a déclaré Hervé Morin, Président de la Région Normandie.</w:t>
      </w:r>
      <w:r w:rsidRPr="0085102E">
        <w:rPr>
          <w:rFonts w:ascii="Arial" w:hAnsi="Arial" w:cs="Arial"/>
          <w:b/>
        </w:rPr>
        <w:t xml:space="preserve"> </w:t>
      </w:r>
    </w:p>
    <w:p w:rsidR="0030296D" w:rsidRPr="0030296D" w:rsidRDefault="0030296D" w:rsidP="0030296D">
      <w:pPr>
        <w:spacing w:after="0" w:line="240" w:lineRule="auto"/>
        <w:jc w:val="both"/>
        <w:rPr>
          <w:rFonts w:ascii="Arial" w:eastAsia="Times New Roman" w:hAnsi="Arial" w:cs="Arial"/>
          <w:color w:val="000000"/>
          <w:lang w:eastAsia="fr-FR"/>
        </w:rPr>
      </w:pPr>
    </w:p>
    <w:p w:rsidR="0030296D" w:rsidRPr="0030296D" w:rsidRDefault="0030296D" w:rsidP="0030296D">
      <w:pPr>
        <w:spacing w:after="120" w:line="240" w:lineRule="auto"/>
        <w:jc w:val="both"/>
        <w:rPr>
          <w:rFonts w:ascii="Arial" w:eastAsia="Times New Roman" w:hAnsi="Arial" w:cs="Arial"/>
          <w:b/>
          <w:bCs/>
          <w:color w:val="000000"/>
          <w:sz w:val="24"/>
          <w:lang w:eastAsia="fr-FR"/>
        </w:rPr>
      </w:pPr>
      <w:r w:rsidRPr="0030296D">
        <w:rPr>
          <w:rFonts w:ascii="Arial" w:eastAsia="Times New Roman" w:hAnsi="Arial" w:cs="Arial"/>
          <w:b/>
          <w:bCs/>
          <w:color w:val="000000"/>
          <w:sz w:val="24"/>
          <w:lang w:eastAsia="fr-FR"/>
        </w:rPr>
        <w:t>Une participation de la Région Normandie à hauteur de 21 millions d’euros au Fonds national de solidarité pour les entreprises impactées </w:t>
      </w:r>
    </w:p>
    <w:p w:rsidR="0030296D" w:rsidRPr="0030296D" w:rsidRDefault="0030296D" w:rsidP="0030296D">
      <w:pPr>
        <w:spacing w:after="0" w:line="240" w:lineRule="auto"/>
        <w:jc w:val="both"/>
        <w:rPr>
          <w:rFonts w:ascii="Arial" w:eastAsia="Times New Roman" w:hAnsi="Arial" w:cs="Arial"/>
          <w:color w:val="000000"/>
          <w:lang w:eastAsia="fr-FR"/>
        </w:rPr>
      </w:pPr>
      <w:r w:rsidRPr="0030296D">
        <w:rPr>
          <w:rFonts w:ascii="Arial" w:eastAsia="Times New Roman" w:hAnsi="Arial" w:cs="Arial"/>
          <w:color w:val="000000"/>
          <w:lang w:eastAsia="fr-FR"/>
        </w:rPr>
        <w:t>Les Régions ont, en effet, décidé de s’associer à hauteur de 250 millions d’euros, </w:t>
      </w:r>
      <w:r w:rsidRPr="0030296D">
        <w:rPr>
          <w:rFonts w:ascii="Arial" w:eastAsia="Times New Roman" w:hAnsi="Arial" w:cs="Arial"/>
          <w:b/>
          <w:bCs/>
          <w:color w:val="000000"/>
          <w:lang w:eastAsia="fr-FR"/>
        </w:rPr>
        <w:t>dont 10,5 millions d’euros pour la Région Normandie (soit 21 millions d’euros au total, l’effort portant sur 2 mois)</w:t>
      </w:r>
      <w:r w:rsidRPr="0030296D">
        <w:rPr>
          <w:rFonts w:ascii="Arial" w:eastAsia="Times New Roman" w:hAnsi="Arial" w:cs="Arial"/>
          <w:color w:val="000000"/>
          <w:lang w:eastAsia="fr-FR"/>
        </w:rPr>
        <w:t>, au Fond de solidarité de 1 milliard d’euros porté par l’Etat et destiné aux entreprises impactées par la crise du COVID-19. </w:t>
      </w:r>
    </w:p>
    <w:p w:rsidR="0030296D" w:rsidRPr="0030296D" w:rsidRDefault="0030296D" w:rsidP="0030296D">
      <w:pPr>
        <w:spacing w:after="0" w:line="240" w:lineRule="auto"/>
        <w:jc w:val="both"/>
        <w:rPr>
          <w:rFonts w:ascii="Arial" w:eastAsia="Times New Roman" w:hAnsi="Arial" w:cs="Arial"/>
          <w:color w:val="000000"/>
          <w:lang w:eastAsia="fr-FR"/>
        </w:rPr>
      </w:pPr>
      <w:r w:rsidRPr="0030296D">
        <w:rPr>
          <w:rFonts w:ascii="Arial" w:eastAsia="Times New Roman" w:hAnsi="Arial" w:cs="Arial"/>
          <w:color w:val="000000"/>
          <w:lang w:eastAsia="fr-FR"/>
        </w:rPr>
        <w:t> </w:t>
      </w:r>
    </w:p>
    <w:p w:rsidR="0030296D" w:rsidRPr="0030296D" w:rsidRDefault="0030296D" w:rsidP="0030296D">
      <w:pPr>
        <w:spacing w:after="120" w:line="240" w:lineRule="auto"/>
        <w:jc w:val="both"/>
        <w:rPr>
          <w:rFonts w:ascii="Arial" w:eastAsia="Times New Roman" w:hAnsi="Arial" w:cs="Arial"/>
          <w:color w:val="000000"/>
          <w:lang w:eastAsia="fr-FR"/>
        </w:rPr>
      </w:pPr>
      <w:r w:rsidRPr="0030296D">
        <w:rPr>
          <w:rFonts w:ascii="Arial" w:eastAsia="Times New Roman" w:hAnsi="Arial" w:cs="Arial"/>
          <w:color w:val="000000"/>
          <w:lang w:eastAsia="fr-FR"/>
        </w:rPr>
        <w:t>Ce dispositif prévoit :</w:t>
      </w:r>
    </w:p>
    <w:p w:rsidR="0030296D" w:rsidRDefault="0030296D" w:rsidP="0030296D">
      <w:pPr>
        <w:pStyle w:val="Paragraphedeliste"/>
        <w:numPr>
          <w:ilvl w:val="0"/>
          <w:numId w:val="11"/>
        </w:numPr>
        <w:spacing w:after="120" w:line="240" w:lineRule="auto"/>
        <w:ind w:left="760" w:hanging="403"/>
        <w:jc w:val="both"/>
        <w:rPr>
          <w:rFonts w:ascii="Arial" w:hAnsi="Arial" w:cs="Arial"/>
        </w:rPr>
      </w:pPr>
      <w:r w:rsidRPr="0030296D">
        <w:rPr>
          <w:rFonts w:ascii="Arial" w:hAnsi="Arial" w:cs="Arial"/>
          <w:b/>
          <w:bCs/>
          <w:color w:val="000000"/>
        </w:rPr>
        <w:t xml:space="preserve">Une aide forfaitaire de 1 500 € au plus sous la forme d’une subvention </w:t>
      </w:r>
      <w:r w:rsidR="00E771CA">
        <w:rPr>
          <w:rFonts w:ascii="Arial" w:hAnsi="Arial" w:cs="Arial"/>
        </w:rPr>
        <w:t>à toutes les</w:t>
      </w:r>
      <w:r w:rsidRPr="0030296D">
        <w:rPr>
          <w:rFonts w:ascii="Arial" w:hAnsi="Arial" w:cs="Arial"/>
        </w:rPr>
        <w:t xml:space="preserve"> entreprises individuelles et aux personnes morales (à l’exception de celles appartenant à un groupe) remplissant les conditions suivantes : l’effectif est inférieur ou égal à dix salariés ; le chiffre d’affaires hors taxes lors du dernier exercice clos est inférieur à un million d’euros ; pour les professionnels libéraux, le bénéfice imposable au titre du dernier exercice clos est inférieur à 40 000 euros ; ces entreprises ont soit fait l’objet d’une interdiction administrative d’accueil du public entre le 1</w:t>
      </w:r>
      <w:r w:rsidRPr="0030296D">
        <w:rPr>
          <w:rFonts w:ascii="Arial" w:hAnsi="Arial" w:cs="Arial"/>
          <w:vertAlign w:val="superscript"/>
        </w:rPr>
        <w:t>er</w:t>
      </w:r>
      <w:r w:rsidRPr="0030296D">
        <w:rPr>
          <w:rFonts w:ascii="Arial" w:hAnsi="Arial" w:cs="Arial"/>
        </w:rPr>
        <w:t xml:space="preserve"> et le 31 mars 2020, soit elles ont subi une perte de chiffre d’affaires supérieure à 70 % pendant cette période par rapport à l’année précédente.</w:t>
      </w:r>
    </w:p>
    <w:p w:rsidR="0030296D" w:rsidRPr="0030296D" w:rsidRDefault="0030296D" w:rsidP="0030296D">
      <w:pPr>
        <w:pStyle w:val="Paragraphedeliste"/>
        <w:numPr>
          <w:ilvl w:val="0"/>
          <w:numId w:val="11"/>
        </w:numPr>
        <w:spacing w:after="0" w:line="240" w:lineRule="auto"/>
        <w:ind w:left="760" w:hanging="403"/>
        <w:jc w:val="both"/>
        <w:rPr>
          <w:rFonts w:ascii="Arial" w:hAnsi="Arial" w:cs="Arial"/>
        </w:rPr>
      </w:pPr>
      <w:r w:rsidRPr="0030296D">
        <w:rPr>
          <w:rFonts w:ascii="Arial" w:hAnsi="Arial" w:cs="Arial"/>
        </w:rPr>
        <w:t>Ces entreprises pourront bénéficier d’</w:t>
      </w:r>
      <w:r w:rsidRPr="0030296D">
        <w:rPr>
          <w:rFonts w:ascii="Arial" w:hAnsi="Arial" w:cs="Arial"/>
          <w:b/>
        </w:rPr>
        <w:t xml:space="preserve">une aide complémentaire forfaitaire de 2000 euros </w:t>
      </w:r>
      <w:r w:rsidRPr="0030296D">
        <w:rPr>
          <w:rFonts w:ascii="Arial" w:hAnsi="Arial" w:cs="Arial"/>
        </w:rPr>
        <w:t xml:space="preserve">lorsqu’elles emploient au moins un salarié, qu’elles se trouvent dans </w:t>
      </w:r>
      <w:r w:rsidRPr="0030296D">
        <w:rPr>
          <w:rFonts w:ascii="Arial" w:hAnsi="Arial" w:cs="Arial"/>
        </w:rPr>
        <w:lastRenderedPageBreak/>
        <w:t>l’impossibilité de régler leurs créances à trente jours et qu’elles se sont vues refuser un prêt de trésorerie par leur banque. La demande sera instruite par les services des régions.</w:t>
      </w:r>
    </w:p>
    <w:p w:rsidR="0030296D" w:rsidRDefault="0030296D" w:rsidP="0030296D">
      <w:pPr>
        <w:spacing w:after="0" w:line="240" w:lineRule="auto"/>
        <w:jc w:val="both"/>
        <w:rPr>
          <w:rFonts w:ascii="Arial" w:eastAsia="Times New Roman" w:hAnsi="Arial" w:cs="Arial"/>
          <w:color w:val="000000"/>
          <w:lang w:eastAsia="fr-FR"/>
        </w:rPr>
      </w:pPr>
    </w:p>
    <w:p w:rsidR="0030296D" w:rsidRDefault="0030296D" w:rsidP="0030296D">
      <w:pPr>
        <w:spacing w:after="0" w:line="240" w:lineRule="auto"/>
        <w:jc w:val="both"/>
        <w:rPr>
          <w:rFonts w:ascii="Arial" w:eastAsia="Times New Roman" w:hAnsi="Arial" w:cs="Arial"/>
          <w:strike/>
          <w:color w:val="000000"/>
          <w:lang w:eastAsia="fr-FR"/>
        </w:rPr>
      </w:pPr>
      <w:r w:rsidRPr="0030296D">
        <w:rPr>
          <w:rFonts w:ascii="Arial" w:eastAsia="Times New Roman" w:hAnsi="Arial" w:cs="Arial"/>
          <w:color w:val="000000"/>
          <w:lang w:eastAsia="fr-FR"/>
        </w:rPr>
        <w:t xml:space="preserve">Hervé Morin a demandé avec insistance à l’Etat que ce Fonds de solidarité puisse évoluer notamment sur le critère de perte d’activité. Le Président de Région souhaite que l’Etat prenne en compte le fait que la crise a démarré mi-mars. En effet, dans le dispositif actuel, les limites de pertes d’activité de 70 % ne porteront que sur 15 jours pour le mois de mars, ce qui de fait exclut un trop grand nombre d’entreprises et d’indépendants en difficulté. </w:t>
      </w:r>
    </w:p>
    <w:p w:rsidR="0030296D" w:rsidRPr="0030296D" w:rsidRDefault="0030296D" w:rsidP="0030296D">
      <w:pPr>
        <w:spacing w:after="0" w:line="240" w:lineRule="auto"/>
        <w:jc w:val="both"/>
        <w:rPr>
          <w:rFonts w:ascii="Arial" w:eastAsia="Times New Roman" w:hAnsi="Arial" w:cs="Arial"/>
          <w:color w:val="000000"/>
          <w:lang w:eastAsia="fr-FR"/>
        </w:rPr>
      </w:pPr>
    </w:p>
    <w:p w:rsidR="0030296D" w:rsidRPr="0030296D" w:rsidRDefault="0030296D" w:rsidP="0030296D">
      <w:pPr>
        <w:spacing w:after="120" w:line="240" w:lineRule="auto"/>
        <w:jc w:val="both"/>
        <w:rPr>
          <w:rFonts w:ascii="Arial" w:eastAsia="Times New Roman" w:hAnsi="Arial" w:cs="Arial"/>
          <w:color w:val="000000"/>
          <w:sz w:val="24"/>
          <w:lang w:eastAsia="fr-FR"/>
        </w:rPr>
      </w:pPr>
      <w:r w:rsidRPr="0030296D">
        <w:rPr>
          <w:rFonts w:ascii="Arial" w:eastAsia="Times New Roman" w:hAnsi="Arial" w:cs="Arial"/>
          <w:b/>
          <w:bCs/>
          <w:color w:val="000000"/>
          <w:sz w:val="24"/>
          <w:lang w:eastAsia="fr-FR"/>
        </w:rPr>
        <w:t>2</w:t>
      </w:r>
      <w:r w:rsidR="00E051DD">
        <w:rPr>
          <w:rFonts w:ascii="Arial" w:eastAsia="Times New Roman" w:hAnsi="Arial" w:cs="Arial"/>
          <w:b/>
          <w:bCs/>
          <w:color w:val="000000"/>
          <w:sz w:val="24"/>
          <w:lang w:eastAsia="fr-FR"/>
        </w:rPr>
        <w:t>9</w:t>
      </w:r>
      <w:r w:rsidRPr="0030296D">
        <w:rPr>
          <w:rFonts w:ascii="Arial" w:eastAsia="Times New Roman" w:hAnsi="Arial" w:cs="Arial"/>
          <w:b/>
          <w:bCs/>
          <w:color w:val="000000"/>
          <w:sz w:val="24"/>
          <w:lang w:eastAsia="fr-FR"/>
        </w:rPr>
        <w:t xml:space="preserve"> millions d’euros d’aides octroyés</w:t>
      </w:r>
      <w:r w:rsidRPr="0030296D">
        <w:rPr>
          <w:rFonts w:ascii="Arial" w:eastAsia="Times New Roman" w:hAnsi="Arial" w:cs="Arial"/>
          <w:color w:val="000000"/>
          <w:sz w:val="24"/>
          <w:lang w:eastAsia="fr-FR"/>
        </w:rPr>
        <w:t> </w:t>
      </w:r>
      <w:r w:rsidRPr="0030296D">
        <w:rPr>
          <w:rFonts w:ascii="Arial" w:eastAsia="Times New Roman" w:hAnsi="Arial" w:cs="Arial"/>
          <w:b/>
          <w:bCs/>
          <w:color w:val="000000"/>
          <w:sz w:val="24"/>
          <w:lang w:eastAsia="fr-FR"/>
        </w:rPr>
        <w:t>aux entreprises normandes à partir de la semaine prochaine</w:t>
      </w:r>
    </w:p>
    <w:p w:rsidR="0030296D" w:rsidRPr="0030296D" w:rsidRDefault="0030296D" w:rsidP="0030296D">
      <w:pPr>
        <w:spacing w:after="120" w:line="240" w:lineRule="auto"/>
        <w:jc w:val="both"/>
        <w:rPr>
          <w:rFonts w:ascii="Arial" w:eastAsia="Times New Roman" w:hAnsi="Arial" w:cs="Arial"/>
          <w:color w:val="000000"/>
          <w:lang w:eastAsia="fr-FR"/>
        </w:rPr>
      </w:pPr>
      <w:r w:rsidRPr="0030296D">
        <w:rPr>
          <w:rFonts w:ascii="Arial" w:eastAsia="Times New Roman" w:hAnsi="Arial" w:cs="Arial"/>
          <w:color w:val="000000"/>
          <w:lang w:eastAsia="fr-FR"/>
        </w:rPr>
        <w:t>Hervé Morin réunira dans les jours qui viennent la commission permanente afin d’attribuer les premières aides, en lien avec les dispositifs exceptionnels créés ou adaptés par la Région Normandie en début de semaine</w:t>
      </w:r>
      <w:r w:rsidR="00E051DD">
        <w:rPr>
          <w:rFonts w:ascii="Arial" w:eastAsia="Times New Roman" w:hAnsi="Arial" w:cs="Arial"/>
          <w:color w:val="000000"/>
          <w:lang w:eastAsia="fr-FR"/>
        </w:rPr>
        <w:t>, notamment</w:t>
      </w:r>
      <w:r w:rsidRPr="0030296D">
        <w:rPr>
          <w:rFonts w:ascii="Arial" w:eastAsia="Times New Roman" w:hAnsi="Arial" w:cs="Arial"/>
          <w:color w:val="000000"/>
          <w:lang w:eastAsia="fr-FR"/>
        </w:rPr>
        <w:t> : </w:t>
      </w:r>
    </w:p>
    <w:p w:rsidR="0030296D" w:rsidRDefault="0030296D" w:rsidP="0030296D">
      <w:pPr>
        <w:pStyle w:val="Paragraphedeliste"/>
        <w:numPr>
          <w:ilvl w:val="0"/>
          <w:numId w:val="12"/>
        </w:numPr>
        <w:spacing w:after="120" w:line="240" w:lineRule="auto"/>
        <w:ind w:left="760" w:hanging="357"/>
        <w:jc w:val="both"/>
        <w:rPr>
          <w:rFonts w:ascii="Arial" w:eastAsia="Times New Roman" w:hAnsi="Arial" w:cs="Arial"/>
          <w:color w:val="000000"/>
          <w:lang w:eastAsia="fr-FR"/>
        </w:rPr>
      </w:pPr>
      <w:r w:rsidRPr="0030296D">
        <w:rPr>
          <w:rFonts w:ascii="Arial" w:eastAsia="Times New Roman" w:hAnsi="Arial" w:cs="Arial"/>
          <w:b/>
          <w:bCs/>
          <w:color w:val="000000"/>
          <w:lang w:eastAsia="fr-FR"/>
        </w:rPr>
        <w:t>le Prêt COVID 19-Trésorerie</w:t>
      </w:r>
      <w:r w:rsidRPr="0030296D">
        <w:rPr>
          <w:rFonts w:ascii="Arial" w:eastAsia="Times New Roman" w:hAnsi="Arial" w:cs="Arial"/>
          <w:color w:val="000000"/>
          <w:lang w:eastAsia="fr-FR"/>
        </w:rPr>
        <w:t> : Mobilisation d’une aide à la trésorerie en contrepartie d’un prêt bancaire remboursable sur 4 ans avec un différé de 1 an. Cet outil majeur s’adresse aux entreprises de toute taille. </w:t>
      </w:r>
      <w:r w:rsidRPr="0030296D">
        <w:rPr>
          <w:rFonts w:ascii="Arial" w:eastAsia="Times New Roman" w:hAnsi="Arial" w:cs="Arial"/>
          <w:b/>
          <w:bCs/>
          <w:color w:val="000000"/>
          <w:lang w:eastAsia="fr-FR"/>
        </w:rPr>
        <w:t>10 millions d’euros supplémentaires sont prévus par la Région </w:t>
      </w:r>
      <w:r w:rsidRPr="0030296D">
        <w:rPr>
          <w:rFonts w:ascii="Arial" w:eastAsia="Times New Roman" w:hAnsi="Arial" w:cs="Arial"/>
          <w:color w:val="000000"/>
          <w:lang w:eastAsia="fr-FR"/>
        </w:rPr>
        <w:t>pour alimenter ce dispositif qui puisera, par ailleurs, dans les crédits initialement prévus (environ 40 millions d’euros) pour les dispositifs régionaux classiques, comme les « Impulsions » ;</w:t>
      </w:r>
    </w:p>
    <w:p w:rsidR="0030296D" w:rsidRDefault="0030296D" w:rsidP="0030296D">
      <w:pPr>
        <w:pStyle w:val="Paragraphedeliste"/>
        <w:numPr>
          <w:ilvl w:val="0"/>
          <w:numId w:val="12"/>
        </w:numPr>
        <w:spacing w:after="120" w:line="240" w:lineRule="auto"/>
        <w:ind w:left="760" w:hanging="357"/>
        <w:jc w:val="both"/>
        <w:rPr>
          <w:rFonts w:ascii="Arial" w:eastAsia="Times New Roman" w:hAnsi="Arial" w:cs="Arial"/>
          <w:color w:val="000000"/>
          <w:lang w:eastAsia="fr-FR"/>
        </w:rPr>
      </w:pPr>
      <w:r w:rsidRPr="0030296D">
        <w:rPr>
          <w:rFonts w:ascii="Arial" w:eastAsia="Times New Roman" w:hAnsi="Arial" w:cs="Arial"/>
          <w:color w:val="000000"/>
          <w:sz w:val="14"/>
          <w:szCs w:val="14"/>
          <w:lang w:eastAsia="fr-FR"/>
        </w:rPr>
        <w:t> </w:t>
      </w:r>
      <w:r w:rsidRPr="0030296D">
        <w:rPr>
          <w:rFonts w:ascii="Arial" w:eastAsia="Times New Roman" w:hAnsi="Arial" w:cs="Arial"/>
          <w:b/>
          <w:bCs/>
          <w:color w:val="000000"/>
          <w:lang w:eastAsia="fr-FR"/>
        </w:rPr>
        <w:t>Le Fonds Régional de Garantie</w:t>
      </w:r>
      <w:r w:rsidRPr="0030296D">
        <w:rPr>
          <w:rFonts w:ascii="Arial" w:eastAsia="Times New Roman" w:hAnsi="Arial" w:cs="Arial"/>
          <w:color w:val="000000"/>
          <w:lang w:eastAsia="fr-FR"/>
        </w:rPr>
        <w:t> : Opéré via BPI, ce Fonds permet normalement d’obtenir une garantie à hauteur de 70 % (dans la limite de 714 000 euros, dont la moitié Région) du financement sollicité pour un projet auprès des banques par une PME normande. Il a été décidé d’</w:t>
      </w:r>
      <w:r w:rsidRPr="0030296D">
        <w:rPr>
          <w:rFonts w:ascii="Arial" w:eastAsia="Times New Roman" w:hAnsi="Arial" w:cs="Arial"/>
          <w:b/>
          <w:bCs/>
          <w:color w:val="000000"/>
          <w:lang w:eastAsia="fr-FR"/>
        </w:rPr>
        <w:t>augmenter ce plafond de garantie à 90 % </w:t>
      </w:r>
      <w:r w:rsidRPr="0030296D">
        <w:rPr>
          <w:rFonts w:ascii="Arial" w:eastAsia="Times New Roman" w:hAnsi="Arial" w:cs="Arial"/>
          <w:color w:val="000000"/>
          <w:lang w:eastAsia="fr-FR"/>
        </w:rPr>
        <w:t>sur tous les nouveaux prêts (pour un prêt accordé de 3 à 7 ans) ;</w:t>
      </w:r>
    </w:p>
    <w:p w:rsidR="0030296D" w:rsidRDefault="0030296D" w:rsidP="0030296D">
      <w:pPr>
        <w:pStyle w:val="Paragraphedeliste"/>
        <w:numPr>
          <w:ilvl w:val="0"/>
          <w:numId w:val="12"/>
        </w:numPr>
        <w:spacing w:after="0" w:line="240" w:lineRule="auto"/>
        <w:ind w:left="760" w:hanging="357"/>
        <w:jc w:val="both"/>
        <w:rPr>
          <w:rFonts w:ascii="Arial" w:eastAsia="Times New Roman" w:hAnsi="Arial" w:cs="Arial"/>
          <w:color w:val="000000"/>
          <w:lang w:eastAsia="fr-FR"/>
        </w:rPr>
      </w:pPr>
      <w:r w:rsidRPr="0030296D">
        <w:rPr>
          <w:rFonts w:ascii="Arial" w:eastAsia="Times New Roman" w:hAnsi="Arial" w:cs="Arial"/>
          <w:color w:val="000000"/>
          <w:lang w:eastAsia="fr-FR"/>
        </w:rPr>
        <w:t>Le </w:t>
      </w:r>
      <w:r w:rsidRPr="0030296D">
        <w:rPr>
          <w:rFonts w:ascii="Arial" w:eastAsia="Times New Roman" w:hAnsi="Arial" w:cs="Arial"/>
          <w:b/>
          <w:bCs/>
          <w:color w:val="000000"/>
          <w:lang w:eastAsia="fr-FR"/>
        </w:rPr>
        <w:t>Prêt Croissance TPE </w:t>
      </w:r>
      <w:r w:rsidRPr="0030296D">
        <w:rPr>
          <w:rFonts w:ascii="Arial" w:eastAsia="Times New Roman" w:hAnsi="Arial" w:cs="Arial"/>
          <w:color w:val="000000"/>
          <w:lang w:eastAsia="fr-FR"/>
        </w:rPr>
        <w:t>qui sera  désormais accessible aux entreprises ne pouvant justifier de 3 ans d'existence.</w:t>
      </w:r>
    </w:p>
    <w:p w:rsidR="0030296D" w:rsidRPr="0030296D" w:rsidRDefault="0030296D" w:rsidP="0030296D">
      <w:pPr>
        <w:pStyle w:val="Paragraphedeliste"/>
        <w:spacing w:after="120" w:line="240" w:lineRule="auto"/>
        <w:ind w:left="760"/>
        <w:jc w:val="both"/>
        <w:rPr>
          <w:rFonts w:ascii="Arial" w:eastAsia="Times New Roman" w:hAnsi="Arial" w:cs="Arial"/>
          <w:color w:val="000000"/>
          <w:lang w:eastAsia="fr-FR"/>
        </w:rPr>
      </w:pPr>
    </w:p>
    <w:p w:rsidR="0030296D" w:rsidRPr="0030296D" w:rsidRDefault="0030296D" w:rsidP="0030296D">
      <w:pPr>
        <w:spacing w:after="0" w:line="240" w:lineRule="auto"/>
        <w:jc w:val="both"/>
        <w:rPr>
          <w:rFonts w:ascii="Arial" w:eastAsia="Times New Roman" w:hAnsi="Arial" w:cs="Arial"/>
          <w:color w:val="000000"/>
          <w:lang w:eastAsia="fr-FR"/>
        </w:rPr>
      </w:pPr>
      <w:r w:rsidRPr="0030296D">
        <w:rPr>
          <w:rFonts w:ascii="Arial" w:eastAsia="Times New Roman" w:hAnsi="Arial" w:cs="Arial"/>
          <w:color w:val="000000"/>
          <w:lang w:eastAsia="fr-FR"/>
        </w:rPr>
        <w:t>Par ailleurs, pour pallier aux manques du dispositif mis en place par l’État dans le cadre du fonds de solidarité national (FNS),</w:t>
      </w:r>
      <w:r w:rsidRPr="0030296D">
        <w:t xml:space="preserve"> </w:t>
      </w:r>
      <w:r w:rsidRPr="0030296D">
        <w:rPr>
          <w:rFonts w:ascii="Arial" w:eastAsia="Times New Roman" w:hAnsi="Arial" w:cs="Arial"/>
          <w:color w:val="000000"/>
          <w:lang w:eastAsia="fr-FR"/>
        </w:rPr>
        <w:t xml:space="preserve">la Région Normandie travaille sur </w:t>
      </w:r>
      <w:r w:rsidRPr="0030296D">
        <w:rPr>
          <w:rFonts w:ascii="Arial" w:eastAsia="Times New Roman" w:hAnsi="Arial" w:cs="Arial"/>
          <w:b/>
          <w:color w:val="000000"/>
          <w:lang w:eastAsia="fr-FR"/>
        </w:rPr>
        <w:t>un fonds de solidarité régional</w:t>
      </w:r>
      <w:r w:rsidRPr="0030296D">
        <w:rPr>
          <w:rFonts w:ascii="Arial" w:eastAsia="Times New Roman" w:hAnsi="Arial" w:cs="Arial"/>
          <w:color w:val="000000"/>
          <w:lang w:eastAsia="fr-FR"/>
        </w:rPr>
        <w:t xml:space="preserve"> qui permettra aux entreprises normandes d’être soutenue plus fortement encore pour passer cette période sans activité et de rebondir dans les meilleures conditions à la sortie de crise. </w:t>
      </w:r>
    </w:p>
    <w:p w:rsidR="0030296D" w:rsidRPr="0030296D" w:rsidRDefault="0030296D" w:rsidP="0030296D">
      <w:pPr>
        <w:spacing w:after="0" w:line="240" w:lineRule="auto"/>
        <w:jc w:val="both"/>
        <w:rPr>
          <w:rFonts w:ascii="Arial" w:eastAsia="Times New Roman" w:hAnsi="Arial" w:cs="Arial"/>
          <w:color w:val="000000"/>
          <w:lang w:eastAsia="fr-FR"/>
        </w:rPr>
      </w:pPr>
      <w:r w:rsidRPr="0030296D">
        <w:rPr>
          <w:rFonts w:ascii="Arial" w:eastAsia="Times New Roman" w:hAnsi="Arial" w:cs="Arial"/>
          <w:color w:val="000000"/>
          <w:lang w:eastAsia="fr-FR"/>
        </w:rPr>
        <w:t> </w:t>
      </w:r>
    </w:p>
    <w:p w:rsidR="0030296D" w:rsidRPr="0030296D" w:rsidRDefault="0030296D" w:rsidP="0030296D">
      <w:pPr>
        <w:spacing w:after="0" w:line="240" w:lineRule="auto"/>
        <w:jc w:val="both"/>
        <w:rPr>
          <w:rFonts w:ascii="Arial" w:eastAsia="Times New Roman" w:hAnsi="Arial" w:cs="Arial"/>
          <w:color w:val="000000"/>
          <w:lang w:eastAsia="fr-FR"/>
        </w:rPr>
      </w:pPr>
      <w:r w:rsidRPr="0030296D">
        <w:rPr>
          <w:rFonts w:ascii="Arial" w:eastAsia="Times New Roman" w:hAnsi="Arial" w:cs="Arial"/>
          <w:color w:val="000000"/>
          <w:lang w:eastAsia="fr-FR"/>
        </w:rPr>
        <w:t>Enfin, la Région Normandie a décidé de </w:t>
      </w:r>
      <w:r w:rsidRPr="0030296D">
        <w:rPr>
          <w:rFonts w:ascii="Arial" w:eastAsia="Times New Roman" w:hAnsi="Arial" w:cs="Arial"/>
          <w:b/>
          <w:bCs/>
          <w:color w:val="000000"/>
          <w:lang w:eastAsia="fr-FR"/>
        </w:rPr>
        <w:t>reporter de six mois les échéances des créances régionales </w:t>
      </w:r>
      <w:r w:rsidRPr="0030296D">
        <w:rPr>
          <w:rFonts w:ascii="Arial" w:eastAsia="Times New Roman" w:hAnsi="Arial" w:cs="Arial"/>
          <w:color w:val="000000"/>
          <w:lang w:eastAsia="fr-FR"/>
        </w:rPr>
        <w:t>sur le remboursement des aides économiques de la Région (dispositifs « Impulsions » et « ARME »). </w:t>
      </w:r>
      <w:r w:rsidRPr="0030296D">
        <w:rPr>
          <w:rFonts w:ascii="Arial" w:eastAsia="Times New Roman" w:hAnsi="Arial" w:cs="Arial"/>
          <w:b/>
          <w:bCs/>
          <w:color w:val="000000"/>
          <w:lang w:eastAsia="fr-FR"/>
        </w:rPr>
        <w:t>Plus de 600 entreprises seront bénéficiaires</w:t>
      </w:r>
      <w:r w:rsidRPr="0030296D">
        <w:rPr>
          <w:rFonts w:ascii="Arial" w:eastAsia="Times New Roman" w:hAnsi="Arial" w:cs="Arial"/>
          <w:color w:val="000000"/>
          <w:lang w:eastAsia="fr-FR"/>
        </w:rPr>
        <w:t> de cette décision qui représente </w:t>
      </w:r>
      <w:r w:rsidRPr="0030296D">
        <w:rPr>
          <w:rFonts w:ascii="Arial" w:eastAsia="Times New Roman" w:hAnsi="Arial" w:cs="Arial"/>
          <w:b/>
          <w:bCs/>
          <w:color w:val="000000"/>
          <w:lang w:eastAsia="fr-FR"/>
        </w:rPr>
        <w:t>un effort de 12 millions d’euros pour la Région.</w:t>
      </w:r>
    </w:p>
    <w:p w:rsidR="0030296D" w:rsidRPr="0030296D" w:rsidRDefault="0030296D" w:rsidP="0030296D">
      <w:pPr>
        <w:spacing w:after="0" w:line="240" w:lineRule="auto"/>
        <w:jc w:val="both"/>
        <w:rPr>
          <w:rFonts w:ascii="Arial" w:eastAsia="Times New Roman" w:hAnsi="Arial" w:cs="Arial"/>
          <w:color w:val="000000"/>
          <w:lang w:eastAsia="fr-FR"/>
        </w:rPr>
      </w:pPr>
      <w:r w:rsidRPr="0030296D">
        <w:rPr>
          <w:rFonts w:ascii="Arial" w:eastAsia="Times New Roman" w:hAnsi="Arial" w:cs="Arial"/>
          <w:color w:val="000000"/>
          <w:lang w:eastAsia="fr-FR"/>
        </w:rPr>
        <w:t> </w:t>
      </w:r>
    </w:p>
    <w:p w:rsidR="0030296D" w:rsidRPr="0030296D" w:rsidRDefault="0030296D" w:rsidP="0030296D">
      <w:pPr>
        <w:spacing w:after="0" w:line="240" w:lineRule="auto"/>
        <w:jc w:val="both"/>
        <w:rPr>
          <w:rFonts w:ascii="Arial" w:eastAsia="Times New Roman" w:hAnsi="Arial" w:cs="Arial"/>
          <w:color w:val="000000"/>
          <w:lang w:eastAsia="fr-FR"/>
        </w:rPr>
      </w:pPr>
      <w:r w:rsidRPr="0030296D">
        <w:rPr>
          <w:rFonts w:ascii="Arial" w:eastAsia="Times New Roman" w:hAnsi="Arial" w:cs="Arial"/>
          <w:color w:val="000000"/>
          <w:lang w:eastAsia="fr-FR"/>
        </w:rPr>
        <w:t>Pour mémoire, dès le 13 mars, la Région a mis en place avec l’Etat,</w:t>
      </w:r>
      <w:r w:rsidRPr="0030296D">
        <w:rPr>
          <w:rFonts w:ascii="Arial" w:eastAsia="Times New Roman" w:hAnsi="Arial" w:cs="Arial"/>
          <w:b/>
          <w:bCs/>
          <w:color w:val="000000"/>
          <w:lang w:eastAsia="fr-FR"/>
        </w:rPr>
        <w:t> une cellule de crise pour répondre aux interrogations des chefs d’entreprises. </w:t>
      </w:r>
      <w:r w:rsidRPr="0030296D">
        <w:rPr>
          <w:rFonts w:ascii="Arial" w:eastAsia="Times New Roman" w:hAnsi="Arial" w:cs="Arial"/>
          <w:color w:val="000000"/>
          <w:lang w:eastAsia="fr-FR"/>
        </w:rPr>
        <w:t>Ces derniers peuvent appeler le </w:t>
      </w:r>
      <w:r w:rsidRPr="0030296D">
        <w:rPr>
          <w:rFonts w:ascii="Arial" w:eastAsia="Times New Roman" w:hAnsi="Arial" w:cs="Arial"/>
          <w:b/>
          <w:bCs/>
          <w:color w:val="000000"/>
          <w:lang w:eastAsia="fr-FR"/>
        </w:rPr>
        <w:t>numéro unique 02.35.52.22.00 ou envoyer un email à l’adresse </w:t>
      </w:r>
      <w:hyperlink r:id="rId8" w:history="1">
        <w:r w:rsidRPr="0030296D">
          <w:rPr>
            <w:rFonts w:ascii="Arial" w:eastAsia="Times New Roman" w:hAnsi="Arial" w:cs="Arial"/>
            <w:b/>
            <w:bCs/>
            <w:color w:val="954F72"/>
            <w:u w:val="single"/>
            <w:lang w:eastAsia="fr-FR"/>
          </w:rPr>
          <w:t>covid19-eco@adnormandie.fr.</w:t>
        </w:r>
      </w:hyperlink>
      <w:r w:rsidRPr="0030296D">
        <w:rPr>
          <w:rFonts w:ascii="Arial" w:eastAsia="Times New Roman" w:hAnsi="Arial" w:cs="Arial"/>
          <w:b/>
          <w:bCs/>
          <w:color w:val="000000"/>
          <w:lang w:eastAsia="fr-FR"/>
        </w:rPr>
        <w:t>  </w:t>
      </w:r>
      <w:r w:rsidRPr="0030296D">
        <w:rPr>
          <w:rFonts w:ascii="Arial" w:eastAsia="Times New Roman" w:hAnsi="Arial" w:cs="Arial"/>
          <w:color w:val="000000"/>
          <w:lang w:eastAsia="fr-FR"/>
        </w:rPr>
        <w:t>Au 19 mars,</w:t>
      </w:r>
      <w:r w:rsidRPr="0030296D">
        <w:rPr>
          <w:rFonts w:ascii="Arial" w:eastAsia="Times New Roman" w:hAnsi="Arial" w:cs="Arial"/>
          <w:b/>
          <w:bCs/>
          <w:color w:val="000000"/>
          <w:lang w:eastAsia="fr-FR"/>
        </w:rPr>
        <w:t> 809 demandes d’entreprises avaient été traitées par ces équipes.</w:t>
      </w:r>
    </w:p>
    <w:p w:rsidR="0030296D" w:rsidRPr="0030296D" w:rsidRDefault="0030296D" w:rsidP="0030296D">
      <w:pPr>
        <w:spacing w:after="0" w:line="240" w:lineRule="auto"/>
        <w:jc w:val="both"/>
        <w:rPr>
          <w:rFonts w:ascii="Arial" w:eastAsia="Times New Roman" w:hAnsi="Arial" w:cs="Arial"/>
          <w:color w:val="000000"/>
          <w:lang w:eastAsia="fr-FR"/>
        </w:rPr>
      </w:pPr>
      <w:r w:rsidRPr="0030296D">
        <w:rPr>
          <w:rFonts w:ascii="Arial" w:eastAsia="Times New Roman" w:hAnsi="Arial" w:cs="Arial"/>
          <w:b/>
          <w:bCs/>
          <w:color w:val="000000"/>
          <w:lang w:eastAsia="fr-FR"/>
        </w:rPr>
        <w:t> </w:t>
      </w:r>
    </w:p>
    <w:p w:rsidR="0030296D" w:rsidRPr="0030296D" w:rsidRDefault="0030296D" w:rsidP="0030296D">
      <w:pPr>
        <w:spacing w:after="0" w:line="240" w:lineRule="auto"/>
        <w:jc w:val="both"/>
        <w:rPr>
          <w:rFonts w:ascii="Arial" w:eastAsia="Times New Roman" w:hAnsi="Arial" w:cs="Arial"/>
          <w:color w:val="000000"/>
          <w:lang w:eastAsia="fr-FR"/>
        </w:rPr>
      </w:pPr>
      <w:r w:rsidRPr="0030296D">
        <w:rPr>
          <w:rFonts w:ascii="Arial" w:eastAsia="Times New Roman" w:hAnsi="Arial" w:cs="Arial"/>
          <w:b/>
          <w:bCs/>
          <w:color w:val="1F497D"/>
          <w:lang w:eastAsia="fr-FR"/>
        </w:rPr>
        <w:t> </w:t>
      </w:r>
    </w:p>
    <w:p w:rsidR="0030296D" w:rsidRPr="0030296D" w:rsidRDefault="0030296D" w:rsidP="0030296D">
      <w:pPr>
        <w:spacing w:after="120" w:line="240" w:lineRule="auto"/>
        <w:jc w:val="both"/>
        <w:rPr>
          <w:rFonts w:ascii="Arial" w:eastAsia="Times New Roman" w:hAnsi="Arial" w:cs="Arial"/>
          <w:color w:val="000000"/>
          <w:sz w:val="24"/>
          <w:lang w:eastAsia="fr-FR"/>
        </w:rPr>
      </w:pPr>
      <w:r w:rsidRPr="0030296D">
        <w:rPr>
          <w:rFonts w:ascii="Arial" w:eastAsia="Times New Roman" w:hAnsi="Arial" w:cs="Arial"/>
          <w:b/>
          <w:bCs/>
          <w:color w:val="000000"/>
          <w:sz w:val="24"/>
          <w:lang w:eastAsia="fr-FR"/>
        </w:rPr>
        <w:t>La Région Normandie soutient ses entreprises prestataires et ses fournisseurs</w:t>
      </w:r>
    </w:p>
    <w:p w:rsidR="0030296D" w:rsidRPr="0030296D" w:rsidRDefault="0030296D" w:rsidP="0030296D">
      <w:pPr>
        <w:spacing w:after="0" w:line="240" w:lineRule="auto"/>
        <w:jc w:val="both"/>
        <w:rPr>
          <w:rFonts w:ascii="Arial" w:eastAsia="Times New Roman" w:hAnsi="Arial" w:cs="Arial"/>
          <w:color w:val="000000"/>
          <w:lang w:eastAsia="fr-FR"/>
        </w:rPr>
      </w:pPr>
      <w:r w:rsidRPr="0030296D">
        <w:rPr>
          <w:rFonts w:ascii="Arial" w:eastAsia="Times New Roman" w:hAnsi="Arial" w:cs="Arial"/>
          <w:color w:val="000000"/>
          <w:lang w:eastAsia="fr-FR"/>
        </w:rPr>
        <w:t>Dans cette même volonté de soutenir l’économie locale en cette période de crise, la Région Normandie a, par ailleurs, décidé d’</w:t>
      </w:r>
      <w:r w:rsidRPr="0030296D">
        <w:rPr>
          <w:rFonts w:ascii="Arial" w:eastAsia="Times New Roman" w:hAnsi="Arial" w:cs="Arial"/>
          <w:b/>
          <w:bCs/>
          <w:color w:val="000000"/>
          <w:lang w:eastAsia="fr-FR"/>
        </w:rPr>
        <w:t>honorer les contrats qui la lient avec les entreprises de transports publiques</w:t>
      </w:r>
      <w:r w:rsidRPr="0030296D">
        <w:rPr>
          <w:rFonts w:ascii="Arial" w:eastAsia="Times New Roman" w:hAnsi="Arial" w:cs="Arial"/>
          <w:color w:val="000000"/>
          <w:lang w:eastAsia="fr-FR"/>
        </w:rPr>
        <w:t>, </w:t>
      </w:r>
      <w:r w:rsidRPr="0030296D">
        <w:rPr>
          <w:rFonts w:ascii="Arial" w:eastAsia="Times New Roman" w:hAnsi="Arial" w:cs="Arial"/>
          <w:b/>
          <w:bCs/>
          <w:color w:val="000000"/>
          <w:lang w:eastAsia="fr-FR"/>
        </w:rPr>
        <w:t>sur la base d’un mois moyen</w:t>
      </w:r>
      <w:r w:rsidRPr="0030296D">
        <w:rPr>
          <w:rFonts w:ascii="Arial" w:eastAsia="Times New Roman" w:hAnsi="Arial" w:cs="Arial"/>
          <w:color w:val="000000"/>
          <w:lang w:eastAsia="fr-FR"/>
        </w:rPr>
        <w:t>, la régularisation s’opérant en fin d’année. Le montant de ces paiements représente </w:t>
      </w:r>
      <w:r w:rsidRPr="0030296D">
        <w:rPr>
          <w:rFonts w:ascii="Arial" w:eastAsia="Times New Roman" w:hAnsi="Arial" w:cs="Arial"/>
          <w:b/>
          <w:bCs/>
          <w:color w:val="000000"/>
          <w:lang w:eastAsia="fr-FR"/>
        </w:rPr>
        <w:t>environ 20 millions d’euros au total.</w:t>
      </w:r>
      <w:r w:rsidRPr="0030296D">
        <w:rPr>
          <w:rFonts w:ascii="Arial" w:eastAsia="Times New Roman" w:hAnsi="Arial" w:cs="Arial"/>
          <w:color w:val="000000"/>
          <w:lang w:eastAsia="fr-FR"/>
        </w:rPr>
        <w:t>  </w:t>
      </w:r>
    </w:p>
    <w:p w:rsidR="0030296D" w:rsidRPr="0030296D" w:rsidRDefault="0030296D" w:rsidP="0030296D">
      <w:pPr>
        <w:spacing w:after="0" w:line="240" w:lineRule="auto"/>
        <w:jc w:val="both"/>
        <w:rPr>
          <w:rFonts w:ascii="Arial" w:eastAsia="Times New Roman" w:hAnsi="Arial" w:cs="Arial"/>
          <w:color w:val="000000"/>
          <w:lang w:eastAsia="fr-FR"/>
        </w:rPr>
      </w:pPr>
      <w:r w:rsidRPr="0030296D">
        <w:rPr>
          <w:rFonts w:ascii="Arial" w:eastAsia="Times New Roman" w:hAnsi="Arial" w:cs="Arial"/>
          <w:color w:val="000000"/>
          <w:lang w:eastAsia="fr-FR"/>
        </w:rPr>
        <w:lastRenderedPageBreak/>
        <w:t> </w:t>
      </w:r>
    </w:p>
    <w:p w:rsidR="0030296D" w:rsidRPr="0030296D" w:rsidRDefault="0030296D" w:rsidP="0030296D">
      <w:pPr>
        <w:spacing w:after="0" w:line="240" w:lineRule="auto"/>
        <w:jc w:val="both"/>
        <w:rPr>
          <w:rFonts w:ascii="Arial" w:eastAsia="Times New Roman" w:hAnsi="Arial" w:cs="Arial"/>
          <w:color w:val="000000"/>
          <w:lang w:eastAsia="fr-FR"/>
        </w:rPr>
      </w:pPr>
      <w:r w:rsidRPr="0030296D">
        <w:rPr>
          <w:rFonts w:ascii="Arial" w:eastAsia="Times New Roman" w:hAnsi="Arial" w:cs="Arial"/>
          <w:color w:val="000000"/>
          <w:lang w:eastAsia="fr-FR"/>
        </w:rPr>
        <w:t>La Région Normandie </w:t>
      </w:r>
      <w:r w:rsidRPr="0030296D">
        <w:rPr>
          <w:rFonts w:ascii="Arial" w:eastAsia="Times New Roman" w:hAnsi="Arial" w:cs="Arial"/>
          <w:b/>
          <w:bCs/>
          <w:color w:val="000000"/>
          <w:lang w:eastAsia="fr-FR"/>
        </w:rPr>
        <w:t>maintiendra également la rémunération des stagiaires de la formation professionnelle</w:t>
      </w:r>
      <w:r w:rsidRPr="0030296D">
        <w:rPr>
          <w:rFonts w:ascii="Arial" w:eastAsia="Times New Roman" w:hAnsi="Arial" w:cs="Arial"/>
          <w:color w:val="000000"/>
          <w:lang w:eastAsia="fr-FR"/>
        </w:rPr>
        <w:t>. Les actions de formation à distance qui pourront être maintenues seront payées. Certaines de celles qui auront été arrêtées donneront également lieu à des paiements, notamment les actions forfaitisées en douzièmes, à l’instar de ce qui a été décidé pour les transports.</w:t>
      </w:r>
    </w:p>
    <w:p w:rsidR="0030296D" w:rsidRPr="0030296D" w:rsidRDefault="0030296D" w:rsidP="0030296D">
      <w:pPr>
        <w:spacing w:after="0" w:line="240" w:lineRule="auto"/>
        <w:jc w:val="both"/>
        <w:rPr>
          <w:rFonts w:ascii="Arial" w:eastAsia="Times New Roman" w:hAnsi="Arial" w:cs="Arial"/>
          <w:color w:val="000000"/>
          <w:lang w:eastAsia="fr-FR"/>
        </w:rPr>
      </w:pPr>
      <w:r w:rsidRPr="0030296D">
        <w:rPr>
          <w:rFonts w:ascii="Arial" w:eastAsia="Times New Roman" w:hAnsi="Arial" w:cs="Arial"/>
          <w:color w:val="000000"/>
          <w:lang w:eastAsia="fr-FR"/>
        </w:rPr>
        <w:t> </w:t>
      </w:r>
    </w:p>
    <w:p w:rsidR="0030296D" w:rsidRPr="0030296D" w:rsidRDefault="0030296D" w:rsidP="0030296D">
      <w:pPr>
        <w:spacing w:after="0" w:line="240" w:lineRule="auto"/>
        <w:jc w:val="both"/>
        <w:rPr>
          <w:rFonts w:ascii="Arial" w:eastAsia="Times New Roman" w:hAnsi="Arial" w:cs="Arial"/>
          <w:color w:val="000000"/>
          <w:lang w:eastAsia="fr-FR"/>
        </w:rPr>
      </w:pPr>
      <w:r w:rsidRPr="0030296D">
        <w:rPr>
          <w:rFonts w:ascii="Arial" w:eastAsia="Times New Roman" w:hAnsi="Arial" w:cs="Arial"/>
          <w:color w:val="000000"/>
          <w:lang w:eastAsia="fr-FR"/>
        </w:rPr>
        <w:t>La collectivité a, en outre, indiqué aux entreprises du bâtiment qu’elle souhaitait que les travaux qu’elle a engagé se poursuivent, en particulier dans les lycées qui pourront rouvrir en cas de besoin. La Région n’appliquera néanmoins </w:t>
      </w:r>
      <w:r w:rsidRPr="0030296D">
        <w:rPr>
          <w:rFonts w:ascii="Arial" w:eastAsia="Times New Roman" w:hAnsi="Arial" w:cs="Arial"/>
          <w:b/>
          <w:bCs/>
          <w:color w:val="000000"/>
          <w:lang w:eastAsia="fr-FR"/>
        </w:rPr>
        <w:t>pas de pénalités si les chantiers sont arrêtés</w:t>
      </w:r>
      <w:r w:rsidRPr="0030296D">
        <w:rPr>
          <w:rFonts w:ascii="Arial" w:eastAsia="Times New Roman" w:hAnsi="Arial" w:cs="Arial"/>
          <w:color w:val="000000"/>
          <w:lang w:eastAsia="fr-FR"/>
        </w:rPr>
        <w:t>. Elle proposera une </w:t>
      </w:r>
      <w:r w:rsidRPr="0030296D">
        <w:rPr>
          <w:rFonts w:ascii="Arial" w:eastAsia="Times New Roman" w:hAnsi="Arial" w:cs="Arial"/>
          <w:b/>
          <w:bCs/>
          <w:color w:val="000000"/>
          <w:lang w:eastAsia="fr-FR"/>
        </w:rPr>
        <w:t>avance sur paiement majorée aux entreprises qui ont besoin d’être aidées</w:t>
      </w:r>
      <w:r w:rsidRPr="0030296D">
        <w:rPr>
          <w:rFonts w:ascii="Arial" w:eastAsia="Times New Roman" w:hAnsi="Arial" w:cs="Arial"/>
          <w:color w:val="000000"/>
          <w:lang w:eastAsia="fr-FR"/>
        </w:rPr>
        <w:t> pour redémarrer.</w:t>
      </w:r>
    </w:p>
    <w:p w:rsidR="0030296D" w:rsidRPr="0030296D" w:rsidRDefault="0030296D" w:rsidP="0030296D">
      <w:pPr>
        <w:spacing w:after="0" w:line="240" w:lineRule="auto"/>
        <w:jc w:val="both"/>
        <w:rPr>
          <w:rFonts w:ascii="Arial" w:eastAsia="Times New Roman" w:hAnsi="Arial" w:cs="Arial"/>
          <w:color w:val="000000"/>
          <w:lang w:eastAsia="fr-FR"/>
        </w:rPr>
      </w:pPr>
      <w:r w:rsidRPr="0030296D">
        <w:rPr>
          <w:rFonts w:ascii="Arial" w:eastAsia="Times New Roman" w:hAnsi="Arial" w:cs="Arial"/>
          <w:color w:val="000000"/>
          <w:lang w:eastAsia="fr-FR"/>
        </w:rPr>
        <w:t> </w:t>
      </w:r>
    </w:p>
    <w:p w:rsidR="0030296D" w:rsidRDefault="0030296D" w:rsidP="0030296D">
      <w:pPr>
        <w:spacing w:after="0" w:line="240" w:lineRule="auto"/>
        <w:jc w:val="both"/>
        <w:rPr>
          <w:rFonts w:ascii="Arial" w:eastAsia="Times New Roman" w:hAnsi="Arial" w:cs="Arial"/>
          <w:color w:val="000000"/>
          <w:lang w:eastAsia="fr-FR"/>
        </w:rPr>
      </w:pPr>
      <w:r w:rsidRPr="0030296D">
        <w:rPr>
          <w:rFonts w:ascii="Arial" w:eastAsia="Times New Roman" w:hAnsi="Arial" w:cs="Arial"/>
          <w:color w:val="000000"/>
          <w:lang w:eastAsia="fr-FR"/>
        </w:rPr>
        <w:t>Enfin, la Région Normandie s’est organisée pour</w:t>
      </w:r>
      <w:r w:rsidRPr="0030296D">
        <w:rPr>
          <w:rFonts w:ascii="Arial" w:eastAsia="Times New Roman" w:hAnsi="Arial" w:cs="Arial"/>
          <w:b/>
          <w:bCs/>
          <w:color w:val="000000"/>
          <w:lang w:eastAsia="fr-FR"/>
        </w:rPr>
        <w:t> poursuivre le règlement de ses prestataires.</w:t>
      </w:r>
      <w:r w:rsidRPr="0030296D">
        <w:rPr>
          <w:rFonts w:ascii="Arial" w:eastAsia="Times New Roman" w:hAnsi="Arial" w:cs="Arial"/>
          <w:color w:val="000000"/>
          <w:lang w:eastAsia="fr-FR"/>
        </w:rPr>
        <w:t> Elle va proposer aux entreprises qui assurent le nettoyage de ses locaux, qui a été réduit ces derniers jours, de </w:t>
      </w:r>
      <w:r w:rsidRPr="0030296D">
        <w:rPr>
          <w:rFonts w:ascii="Arial" w:eastAsia="Times New Roman" w:hAnsi="Arial" w:cs="Arial"/>
          <w:b/>
          <w:bCs/>
          <w:color w:val="000000"/>
          <w:lang w:eastAsia="fr-FR"/>
        </w:rPr>
        <w:t>maintenir les paiements à leur niveau initial contre un engagement à maintenir les emplois et les rémunérations des agents de ménage</w:t>
      </w:r>
      <w:r w:rsidRPr="0030296D">
        <w:rPr>
          <w:rFonts w:ascii="Arial" w:eastAsia="Times New Roman" w:hAnsi="Arial" w:cs="Arial"/>
          <w:color w:val="000000"/>
          <w:lang w:eastAsia="fr-FR"/>
        </w:rPr>
        <w:t>. S’agissant des entreprises œuvrant dans le domaine de l’événementiel, la Région ne sollicitera </w:t>
      </w:r>
      <w:r w:rsidRPr="0030296D">
        <w:rPr>
          <w:rFonts w:ascii="Arial" w:eastAsia="Times New Roman" w:hAnsi="Arial" w:cs="Arial"/>
          <w:b/>
          <w:bCs/>
          <w:color w:val="000000"/>
          <w:lang w:eastAsia="fr-FR"/>
        </w:rPr>
        <w:t>pas de remboursement à ses achats de prestations lorsque l’événement est annulé</w:t>
      </w:r>
      <w:r w:rsidRPr="0030296D">
        <w:rPr>
          <w:rFonts w:ascii="Arial" w:eastAsia="Times New Roman" w:hAnsi="Arial" w:cs="Arial"/>
          <w:color w:val="000000"/>
          <w:lang w:eastAsia="fr-FR"/>
        </w:rPr>
        <w:t>. Il en sera </w:t>
      </w:r>
      <w:r w:rsidRPr="0030296D">
        <w:rPr>
          <w:rFonts w:ascii="Arial" w:eastAsia="Times New Roman" w:hAnsi="Arial" w:cs="Arial"/>
          <w:b/>
          <w:bCs/>
          <w:color w:val="000000"/>
          <w:lang w:eastAsia="fr-FR"/>
        </w:rPr>
        <w:t>de même pour les subventions versées,</w:t>
      </w:r>
      <w:r w:rsidRPr="0030296D">
        <w:rPr>
          <w:rFonts w:ascii="Arial" w:eastAsia="Times New Roman" w:hAnsi="Arial" w:cs="Arial"/>
          <w:color w:val="000000"/>
          <w:lang w:eastAsia="fr-FR"/>
        </w:rPr>
        <w:t> si des dépenses ont été engagées et que l’évènement est annulé.</w:t>
      </w:r>
    </w:p>
    <w:p w:rsidR="0030296D" w:rsidRDefault="0030296D" w:rsidP="0030296D">
      <w:pPr>
        <w:spacing w:after="0" w:line="240" w:lineRule="auto"/>
        <w:jc w:val="both"/>
        <w:rPr>
          <w:rFonts w:ascii="Arial" w:eastAsia="Times New Roman" w:hAnsi="Arial" w:cs="Arial"/>
          <w:color w:val="000000"/>
          <w:lang w:eastAsia="fr-FR"/>
        </w:rPr>
      </w:pPr>
    </w:p>
    <w:p w:rsidR="0030296D" w:rsidRPr="0030296D" w:rsidRDefault="0030296D" w:rsidP="0030296D">
      <w:pPr>
        <w:spacing w:after="0" w:line="240" w:lineRule="auto"/>
        <w:jc w:val="both"/>
        <w:rPr>
          <w:rFonts w:ascii="Arial" w:eastAsia="Times New Roman" w:hAnsi="Arial" w:cs="Arial"/>
          <w:color w:val="000000"/>
          <w:lang w:eastAsia="fr-FR"/>
        </w:rPr>
      </w:pPr>
      <w:r w:rsidRPr="0030296D">
        <w:rPr>
          <w:rFonts w:ascii="Arial" w:eastAsia="Times New Roman" w:hAnsi="Arial" w:cs="Arial"/>
          <w:color w:val="000000"/>
          <w:lang w:eastAsia="fr-FR"/>
        </w:rPr>
        <w:t xml:space="preserve">Hervé Morin </w:t>
      </w:r>
      <w:r>
        <w:rPr>
          <w:rFonts w:ascii="Arial" w:eastAsia="Times New Roman" w:hAnsi="Arial" w:cs="Arial"/>
          <w:color w:val="000000"/>
          <w:lang w:eastAsia="fr-FR"/>
        </w:rPr>
        <w:t>a, par ailleurs,</w:t>
      </w:r>
      <w:r w:rsidRPr="0030296D">
        <w:rPr>
          <w:rFonts w:ascii="Arial" w:eastAsia="Times New Roman" w:hAnsi="Arial" w:cs="Arial"/>
          <w:color w:val="000000"/>
          <w:lang w:eastAsia="fr-FR"/>
        </w:rPr>
        <w:t xml:space="preserve"> demandé à toutes les collectivités normandes de procéder à un maximum de paiements pour soutenir l'économie régionale.</w:t>
      </w:r>
    </w:p>
    <w:p w:rsidR="004E128B" w:rsidRDefault="004E128B" w:rsidP="004E128B">
      <w:pPr>
        <w:spacing w:after="0" w:line="240" w:lineRule="auto"/>
        <w:jc w:val="both"/>
        <w:rPr>
          <w:rFonts w:ascii="Arial" w:hAnsi="Arial" w:cs="Arial"/>
          <w:b/>
          <w:sz w:val="28"/>
        </w:rPr>
      </w:pPr>
    </w:p>
    <w:p w:rsidR="0030296D" w:rsidRDefault="0030296D" w:rsidP="004E128B">
      <w:pPr>
        <w:spacing w:after="0" w:line="240" w:lineRule="auto"/>
        <w:jc w:val="both"/>
      </w:pPr>
    </w:p>
    <w:p w:rsidR="00B238EC" w:rsidRDefault="00B238EC" w:rsidP="004E128B">
      <w:pPr>
        <w:spacing w:after="0" w:line="240" w:lineRule="auto"/>
      </w:pPr>
      <w:r>
        <w:rPr>
          <w:rFonts w:ascii="Arial" w:hAnsi="Arial" w:cs="Arial"/>
        </w:rPr>
        <w:t>Contact presse :</w:t>
      </w:r>
    </w:p>
    <w:p w:rsidR="00B238EC" w:rsidRDefault="00B238EC" w:rsidP="004E128B">
      <w:pPr>
        <w:spacing w:after="0" w:line="240" w:lineRule="auto"/>
      </w:pPr>
      <w:r>
        <w:rPr>
          <w:rFonts w:ascii="Arial" w:hAnsi="Arial" w:cs="Arial"/>
        </w:rPr>
        <w:t>Charlotte Chanteloup – 06 42 08 11 68  -</w:t>
      </w:r>
      <w:r>
        <w:rPr>
          <w:rStyle w:val="xapple-converted-space"/>
          <w:rFonts w:ascii="Arial" w:hAnsi="Arial" w:cs="Arial"/>
        </w:rPr>
        <w:t> </w:t>
      </w:r>
      <w:hyperlink r:id="rId9" w:history="1">
        <w:r>
          <w:rPr>
            <w:rStyle w:val="Lienhypertexte"/>
            <w:rFonts w:ascii="Arial" w:hAnsi="Arial" w:cs="Arial"/>
            <w:color w:val="954F72"/>
          </w:rPr>
          <w:t>charlotte.chanteloup@normandie.fr</w:t>
        </w:r>
      </w:hyperlink>
    </w:p>
    <w:p w:rsidR="00B238EC" w:rsidRDefault="00B238EC" w:rsidP="004E128B">
      <w:pPr>
        <w:spacing w:after="0" w:line="240" w:lineRule="auto"/>
        <w:jc w:val="both"/>
        <w:rPr>
          <w:rFonts w:ascii="Arial" w:hAnsi="Arial" w:cs="Arial"/>
          <w:b/>
        </w:rPr>
      </w:pPr>
    </w:p>
    <w:p w:rsidR="00B238EC" w:rsidRDefault="00B238EC" w:rsidP="00424775">
      <w:pPr>
        <w:spacing w:after="0" w:line="240" w:lineRule="auto"/>
        <w:jc w:val="both"/>
        <w:rPr>
          <w:rFonts w:ascii="Arial" w:hAnsi="Arial" w:cs="Arial"/>
          <w:b/>
        </w:rPr>
      </w:pPr>
    </w:p>
    <w:p w:rsidR="00E763AC" w:rsidRPr="00424775" w:rsidRDefault="00E763AC" w:rsidP="00424775">
      <w:pPr>
        <w:spacing w:after="0" w:line="240" w:lineRule="auto"/>
        <w:jc w:val="both"/>
        <w:rPr>
          <w:rFonts w:ascii="Arial" w:hAnsi="Arial" w:cs="Arial"/>
        </w:rPr>
      </w:pPr>
    </w:p>
    <w:sectPr w:rsidR="00E763AC" w:rsidRPr="004247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8E4" w:rsidRDefault="00D508E4" w:rsidP="001F5F00">
      <w:pPr>
        <w:spacing w:after="0" w:line="240" w:lineRule="auto"/>
      </w:pPr>
      <w:r>
        <w:separator/>
      </w:r>
    </w:p>
  </w:endnote>
  <w:endnote w:type="continuationSeparator" w:id="0">
    <w:p w:rsidR="00D508E4" w:rsidRDefault="00D508E4" w:rsidP="001F5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8E4" w:rsidRDefault="00D508E4" w:rsidP="001F5F00">
      <w:pPr>
        <w:spacing w:after="0" w:line="240" w:lineRule="auto"/>
      </w:pPr>
      <w:r>
        <w:separator/>
      </w:r>
    </w:p>
  </w:footnote>
  <w:footnote w:type="continuationSeparator" w:id="0">
    <w:p w:rsidR="00D508E4" w:rsidRDefault="00D508E4" w:rsidP="001F5F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2137"/>
    <w:multiLevelType w:val="hybridMultilevel"/>
    <w:tmpl w:val="8C4CB662"/>
    <w:lvl w:ilvl="0" w:tplc="DAD476C2">
      <w:start w:val="2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3B1D49"/>
    <w:multiLevelType w:val="hybridMultilevel"/>
    <w:tmpl w:val="83E21DCA"/>
    <w:lvl w:ilvl="0" w:tplc="040C0005">
      <w:start w:val="1"/>
      <w:numFmt w:val="bullet"/>
      <w:lvlText w:val=""/>
      <w:lvlJc w:val="left"/>
      <w:pPr>
        <w:ind w:left="786" w:hanging="360"/>
      </w:pPr>
      <w:rPr>
        <w:rFonts w:ascii="Wingdings" w:hAnsi="Wingdings" w:hint="default"/>
        <w:b/>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15:restartNumberingAfterBreak="0">
    <w:nsid w:val="07806585"/>
    <w:multiLevelType w:val="hybridMultilevel"/>
    <w:tmpl w:val="208E5C00"/>
    <w:lvl w:ilvl="0" w:tplc="BE36CE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BD561C"/>
    <w:multiLevelType w:val="hybridMultilevel"/>
    <w:tmpl w:val="DA0815DA"/>
    <w:lvl w:ilvl="0" w:tplc="A6D6F07E">
      <w:numFmt w:val="bullet"/>
      <w:lvlText w:val="-"/>
      <w:lvlJc w:val="left"/>
      <w:pPr>
        <w:ind w:left="675" w:hanging="360"/>
      </w:pPr>
      <w:rPr>
        <w:rFonts w:ascii="Calibri" w:eastAsia="Calibri" w:hAnsi="Calibri" w:cs="Calibri" w:hint="default"/>
      </w:rPr>
    </w:lvl>
    <w:lvl w:ilvl="1" w:tplc="040C0003">
      <w:start w:val="1"/>
      <w:numFmt w:val="bullet"/>
      <w:lvlText w:val="o"/>
      <w:lvlJc w:val="left"/>
      <w:pPr>
        <w:ind w:left="1395" w:hanging="360"/>
      </w:pPr>
      <w:rPr>
        <w:rFonts w:ascii="Courier New" w:hAnsi="Courier New" w:cs="Courier New" w:hint="default"/>
      </w:rPr>
    </w:lvl>
    <w:lvl w:ilvl="2" w:tplc="040C0005">
      <w:start w:val="1"/>
      <w:numFmt w:val="bullet"/>
      <w:lvlText w:val=""/>
      <w:lvlJc w:val="left"/>
      <w:pPr>
        <w:ind w:left="2115" w:hanging="360"/>
      </w:pPr>
      <w:rPr>
        <w:rFonts w:ascii="Wingdings" w:hAnsi="Wingdings" w:hint="default"/>
      </w:rPr>
    </w:lvl>
    <w:lvl w:ilvl="3" w:tplc="040C0001">
      <w:start w:val="1"/>
      <w:numFmt w:val="bullet"/>
      <w:lvlText w:val=""/>
      <w:lvlJc w:val="left"/>
      <w:pPr>
        <w:ind w:left="2835" w:hanging="360"/>
      </w:pPr>
      <w:rPr>
        <w:rFonts w:ascii="Symbol" w:hAnsi="Symbol" w:hint="default"/>
      </w:rPr>
    </w:lvl>
    <w:lvl w:ilvl="4" w:tplc="040C0003">
      <w:start w:val="1"/>
      <w:numFmt w:val="bullet"/>
      <w:lvlText w:val="o"/>
      <w:lvlJc w:val="left"/>
      <w:pPr>
        <w:ind w:left="3555" w:hanging="360"/>
      </w:pPr>
      <w:rPr>
        <w:rFonts w:ascii="Courier New" w:hAnsi="Courier New" w:cs="Courier New" w:hint="default"/>
      </w:rPr>
    </w:lvl>
    <w:lvl w:ilvl="5" w:tplc="040C0005">
      <w:start w:val="1"/>
      <w:numFmt w:val="bullet"/>
      <w:lvlText w:val=""/>
      <w:lvlJc w:val="left"/>
      <w:pPr>
        <w:ind w:left="4275" w:hanging="360"/>
      </w:pPr>
      <w:rPr>
        <w:rFonts w:ascii="Wingdings" w:hAnsi="Wingdings" w:hint="default"/>
      </w:rPr>
    </w:lvl>
    <w:lvl w:ilvl="6" w:tplc="040C0001">
      <w:start w:val="1"/>
      <w:numFmt w:val="bullet"/>
      <w:lvlText w:val=""/>
      <w:lvlJc w:val="left"/>
      <w:pPr>
        <w:ind w:left="4995" w:hanging="360"/>
      </w:pPr>
      <w:rPr>
        <w:rFonts w:ascii="Symbol" w:hAnsi="Symbol" w:hint="default"/>
      </w:rPr>
    </w:lvl>
    <w:lvl w:ilvl="7" w:tplc="040C0003">
      <w:start w:val="1"/>
      <w:numFmt w:val="bullet"/>
      <w:lvlText w:val="o"/>
      <w:lvlJc w:val="left"/>
      <w:pPr>
        <w:ind w:left="5715" w:hanging="360"/>
      </w:pPr>
      <w:rPr>
        <w:rFonts w:ascii="Courier New" w:hAnsi="Courier New" w:cs="Courier New" w:hint="default"/>
      </w:rPr>
    </w:lvl>
    <w:lvl w:ilvl="8" w:tplc="040C0005">
      <w:start w:val="1"/>
      <w:numFmt w:val="bullet"/>
      <w:lvlText w:val=""/>
      <w:lvlJc w:val="left"/>
      <w:pPr>
        <w:ind w:left="6435" w:hanging="360"/>
      </w:pPr>
      <w:rPr>
        <w:rFonts w:ascii="Wingdings" w:hAnsi="Wingdings" w:hint="default"/>
      </w:rPr>
    </w:lvl>
  </w:abstractNum>
  <w:abstractNum w:abstractNumId="4" w15:restartNumberingAfterBreak="0">
    <w:nsid w:val="209D5D2B"/>
    <w:multiLevelType w:val="hybridMultilevel"/>
    <w:tmpl w:val="1F4CE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C325DC"/>
    <w:multiLevelType w:val="hybridMultilevel"/>
    <w:tmpl w:val="18E20B98"/>
    <w:lvl w:ilvl="0" w:tplc="B81ED83C">
      <w:start w:val="20"/>
      <w:numFmt w:val="bullet"/>
      <w:lvlText w:val=""/>
      <w:lvlJc w:val="left"/>
      <w:pPr>
        <w:ind w:left="786" w:hanging="360"/>
      </w:pPr>
      <w:rPr>
        <w:rFonts w:ascii="Symbol" w:eastAsia="Calibri" w:hAnsi="Symbol" w:cs="Times New Roman" w:hint="default"/>
        <w:b/>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 w15:restartNumberingAfterBreak="0">
    <w:nsid w:val="37817F2C"/>
    <w:multiLevelType w:val="hybridMultilevel"/>
    <w:tmpl w:val="74068F78"/>
    <w:lvl w:ilvl="0" w:tplc="262E204C">
      <w:start w:val="2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C85C7B"/>
    <w:multiLevelType w:val="hybridMultilevel"/>
    <w:tmpl w:val="2034C1C6"/>
    <w:lvl w:ilvl="0" w:tplc="040C0005">
      <w:start w:val="1"/>
      <w:numFmt w:val="bullet"/>
      <w:lvlText w:val=""/>
      <w:lvlJc w:val="left"/>
      <w:pPr>
        <w:ind w:left="751" w:hanging="360"/>
      </w:pPr>
      <w:rPr>
        <w:rFonts w:ascii="Wingdings" w:hAnsi="Wingdings" w:hint="default"/>
      </w:rPr>
    </w:lvl>
    <w:lvl w:ilvl="1" w:tplc="040C0003" w:tentative="1">
      <w:start w:val="1"/>
      <w:numFmt w:val="bullet"/>
      <w:lvlText w:val="o"/>
      <w:lvlJc w:val="left"/>
      <w:pPr>
        <w:ind w:left="1471" w:hanging="360"/>
      </w:pPr>
      <w:rPr>
        <w:rFonts w:ascii="Courier New" w:hAnsi="Courier New" w:cs="Courier New" w:hint="default"/>
      </w:rPr>
    </w:lvl>
    <w:lvl w:ilvl="2" w:tplc="040C0005" w:tentative="1">
      <w:start w:val="1"/>
      <w:numFmt w:val="bullet"/>
      <w:lvlText w:val=""/>
      <w:lvlJc w:val="left"/>
      <w:pPr>
        <w:ind w:left="2191" w:hanging="360"/>
      </w:pPr>
      <w:rPr>
        <w:rFonts w:ascii="Wingdings" w:hAnsi="Wingdings" w:hint="default"/>
      </w:rPr>
    </w:lvl>
    <w:lvl w:ilvl="3" w:tplc="040C0001" w:tentative="1">
      <w:start w:val="1"/>
      <w:numFmt w:val="bullet"/>
      <w:lvlText w:val=""/>
      <w:lvlJc w:val="left"/>
      <w:pPr>
        <w:ind w:left="2911" w:hanging="360"/>
      </w:pPr>
      <w:rPr>
        <w:rFonts w:ascii="Symbol" w:hAnsi="Symbol" w:hint="default"/>
      </w:rPr>
    </w:lvl>
    <w:lvl w:ilvl="4" w:tplc="040C0003" w:tentative="1">
      <w:start w:val="1"/>
      <w:numFmt w:val="bullet"/>
      <w:lvlText w:val="o"/>
      <w:lvlJc w:val="left"/>
      <w:pPr>
        <w:ind w:left="3631" w:hanging="360"/>
      </w:pPr>
      <w:rPr>
        <w:rFonts w:ascii="Courier New" w:hAnsi="Courier New" w:cs="Courier New" w:hint="default"/>
      </w:rPr>
    </w:lvl>
    <w:lvl w:ilvl="5" w:tplc="040C0005" w:tentative="1">
      <w:start w:val="1"/>
      <w:numFmt w:val="bullet"/>
      <w:lvlText w:val=""/>
      <w:lvlJc w:val="left"/>
      <w:pPr>
        <w:ind w:left="4351" w:hanging="360"/>
      </w:pPr>
      <w:rPr>
        <w:rFonts w:ascii="Wingdings" w:hAnsi="Wingdings" w:hint="default"/>
      </w:rPr>
    </w:lvl>
    <w:lvl w:ilvl="6" w:tplc="040C0001" w:tentative="1">
      <w:start w:val="1"/>
      <w:numFmt w:val="bullet"/>
      <w:lvlText w:val=""/>
      <w:lvlJc w:val="left"/>
      <w:pPr>
        <w:ind w:left="5071" w:hanging="360"/>
      </w:pPr>
      <w:rPr>
        <w:rFonts w:ascii="Symbol" w:hAnsi="Symbol" w:hint="default"/>
      </w:rPr>
    </w:lvl>
    <w:lvl w:ilvl="7" w:tplc="040C0003" w:tentative="1">
      <w:start w:val="1"/>
      <w:numFmt w:val="bullet"/>
      <w:lvlText w:val="o"/>
      <w:lvlJc w:val="left"/>
      <w:pPr>
        <w:ind w:left="5791" w:hanging="360"/>
      </w:pPr>
      <w:rPr>
        <w:rFonts w:ascii="Courier New" w:hAnsi="Courier New" w:cs="Courier New" w:hint="default"/>
      </w:rPr>
    </w:lvl>
    <w:lvl w:ilvl="8" w:tplc="040C0005" w:tentative="1">
      <w:start w:val="1"/>
      <w:numFmt w:val="bullet"/>
      <w:lvlText w:val=""/>
      <w:lvlJc w:val="left"/>
      <w:pPr>
        <w:ind w:left="6511" w:hanging="360"/>
      </w:pPr>
      <w:rPr>
        <w:rFonts w:ascii="Wingdings" w:hAnsi="Wingdings" w:hint="default"/>
      </w:rPr>
    </w:lvl>
  </w:abstractNum>
  <w:abstractNum w:abstractNumId="8" w15:restartNumberingAfterBreak="0">
    <w:nsid w:val="459F32A9"/>
    <w:multiLevelType w:val="hybridMultilevel"/>
    <w:tmpl w:val="7BD88848"/>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9" w15:restartNumberingAfterBreak="0">
    <w:nsid w:val="509405B9"/>
    <w:multiLevelType w:val="hybridMultilevel"/>
    <w:tmpl w:val="B30C5D6A"/>
    <w:lvl w:ilvl="0" w:tplc="45D2D4BC">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CEE6C34"/>
    <w:multiLevelType w:val="hybridMultilevel"/>
    <w:tmpl w:val="1D5245C6"/>
    <w:lvl w:ilvl="0" w:tplc="14E4E8F2">
      <w:numFmt w:val="bullet"/>
      <w:lvlText w:val="-"/>
      <w:lvlJc w:val="left"/>
      <w:pPr>
        <w:ind w:left="757" w:hanging="400"/>
      </w:pPr>
      <w:rPr>
        <w:rFonts w:ascii="Franklin Gothic Book" w:eastAsia="Times New Roman" w:hAnsi="Franklin Gothic Book" w:cs="Times New Roman" w:hint="default"/>
        <w:color w:val="000000"/>
        <w:sz w:val="22"/>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1" w15:restartNumberingAfterBreak="0">
    <w:nsid w:val="77A82BF0"/>
    <w:multiLevelType w:val="hybridMultilevel"/>
    <w:tmpl w:val="710C729C"/>
    <w:lvl w:ilvl="0" w:tplc="D1D465E6">
      <w:start w:val="2"/>
      <w:numFmt w:val="bullet"/>
      <w:lvlText w:val="-"/>
      <w:lvlJc w:val="left"/>
      <w:pPr>
        <w:ind w:left="720" w:hanging="360"/>
      </w:pPr>
      <w:rPr>
        <w:rFonts w:ascii="Franklin Gothic Book" w:eastAsia="Times New Roman" w:hAnsi="Franklin Gothic Book"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0"/>
  </w:num>
  <w:num w:numId="4">
    <w:abstractNumId w:val="9"/>
  </w:num>
  <w:num w:numId="5">
    <w:abstractNumId w:val="2"/>
  </w:num>
  <w:num w:numId="6">
    <w:abstractNumId w:val="6"/>
  </w:num>
  <w:num w:numId="7">
    <w:abstractNumId w:val="5"/>
  </w:num>
  <w:num w:numId="8">
    <w:abstractNumId w:val="1"/>
  </w:num>
  <w:num w:numId="9">
    <w:abstractNumId w:val="7"/>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00"/>
    <w:rsid w:val="00022972"/>
    <w:rsid w:val="00066BF0"/>
    <w:rsid w:val="00066C09"/>
    <w:rsid w:val="000873A4"/>
    <w:rsid w:val="000D18E2"/>
    <w:rsid w:val="001F5F00"/>
    <w:rsid w:val="00274E53"/>
    <w:rsid w:val="002A4BDE"/>
    <w:rsid w:val="002A7D57"/>
    <w:rsid w:val="0030296D"/>
    <w:rsid w:val="003C7C4B"/>
    <w:rsid w:val="00424775"/>
    <w:rsid w:val="004B1E6D"/>
    <w:rsid w:val="004E128B"/>
    <w:rsid w:val="005F4B62"/>
    <w:rsid w:val="005F71EC"/>
    <w:rsid w:val="00680ADF"/>
    <w:rsid w:val="00743FAD"/>
    <w:rsid w:val="007B7A41"/>
    <w:rsid w:val="008464BB"/>
    <w:rsid w:val="0085102E"/>
    <w:rsid w:val="008763B4"/>
    <w:rsid w:val="008873CA"/>
    <w:rsid w:val="0089012D"/>
    <w:rsid w:val="008A7808"/>
    <w:rsid w:val="009B0718"/>
    <w:rsid w:val="00AA7B74"/>
    <w:rsid w:val="00AF7C0C"/>
    <w:rsid w:val="00B238EC"/>
    <w:rsid w:val="00B64B0F"/>
    <w:rsid w:val="00BD14FC"/>
    <w:rsid w:val="00BE5E1C"/>
    <w:rsid w:val="00C363F4"/>
    <w:rsid w:val="00C70B24"/>
    <w:rsid w:val="00C76F78"/>
    <w:rsid w:val="00CC38BC"/>
    <w:rsid w:val="00CF5E06"/>
    <w:rsid w:val="00D508E4"/>
    <w:rsid w:val="00DF0340"/>
    <w:rsid w:val="00E051DD"/>
    <w:rsid w:val="00E34D26"/>
    <w:rsid w:val="00E763AC"/>
    <w:rsid w:val="00E771CA"/>
    <w:rsid w:val="00ED5B05"/>
    <w:rsid w:val="00EE12DA"/>
    <w:rsid w:val="00F0198C"/>
    <w:rsid w:val="00F5771E"/>
    <w:rsid w:val="00F57729"/>
    <w:rsid w:val="00F743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90872-D45D-430D-B2B7-44722CC0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EI,EC,Paragraphe de liste2,Colorful List Accent 1,List Paragraph (numbered (a)),Lapis Bulleted List,Dot pt,F5 List Paragraph,No Spacing1,List Paragraph Char Char Char,Indicator Text,Numbered Para 1,Bullet 1,List_Paragraph"/>
    <w:basedOn w:val="Normal"/>
    <w:link w:val="ParagraphedelisteCar"/>
    <w:uiPriority w:val="34"/>
    <w:qFormat/>
    <w:rsid w:val="001F5F00"/>
    <w:pPr>
      <w:spacing w:after="200" w:line="276" w:lineRule="auto"/>
      <w:ind w:left="720"/>
    </w:pPr>
    <w:rPr>
      <w:rFonts w:ascii="Calibri" w:eastAsia="Calibri" w:hAnsi="Calibri" w:cs="Times New Roman"/>
    </w:rPr>
  </w:style>
  <w:style w:type="paragraph" w:styleId="Notedebasdepage">
    <w:name w:val="footnote text"/>
    <w:basedOn w:val="Normal"/>
    <w:link w:val="NotedebasdepageCar"/>
    <w:uiPriority w:val="99"/>
    <w:semiHidden/>
    <w:rsid w:val="001F5F00"/>
    <w:pPr>
      <w:spacing w:after="0" w:line="240"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1F5F00"/>
    <w:rPr>
      <w:rFonts w:ascii="Calibri" w:eastAsia="Calibri" w:hAnsi="Calibri" w:cs="Times New Roman"/>
      <w:sz w:val="20"/>
      <w:szCs w:val="20"/>
    </w:rPr>
  </w:style>
  <w:style w:type="character" w:styleId="Appelnotedebasdep">
    <w:name w:val="footnote reference"/>
    <w:basedOn w:val="Policepardfaut"/>
    <w:uiPriority w:val="99"/>
    <w:semiHidden/>
    <w:rsid w:val="001F5F00"/>
    <w:rPr>
      <w:rFonts w:cs="Times New Roman"/>
      <w:vertAlign w:val="superscript"/>
    </w:rPr>
  </w:style>
  <w:style w:type="character" w:customStyle="1" w:styleId="ParagraphedelisteCar">
    <w:name w:val="Paragraphe de liste Car"/>
    <w:aliases w:val="Paragraphe EI Car,EC Car,Paragraphe de liste2 Car,Colorful List Accent 1 Car,List Paragraph (numbered (a)) Car,Lapis Bulleted List Car,Dot pt Car,F5 List Paragraph Car,No Spacing1 Car,List Paragraph Char Char Char Car"/>
    <w:basedOn w:val="Policepardfaut"/>
    <w:link w:val="Paragraphedeliste"/>
    <w:uiPriority w:val="34"/>
    <w:locked/>
    <w:rsid w:val="001F5F00"/>
    <w:rPr>
      <w:rFonts w:ascii="Calibri" w:eastAsia="Calibri" w:hAnsi="Calibri" w:cs="Times New Roman"/>
    </w:rPr>
  </w:style>
  <w:style w:type="character" w:styleId="Lienhypertexte">
    <w:name w:val="Hyperlink"/>
    <w:basedOn w:val="Policepardfaut"/>
    <w:uiPriority w:val="99"/>
    <w:unhideWhenUsed/>
    <w:rsid w:val="005F71EC"/>
    <w:rPr>
      <w:color w:val="0563C1" w:themeColor="hyperlink"/>
      <w:u w:val="single"/>
    </w:rPr>
  </w:style>
  <w:style w:type="paragraph" w:customStyle="1" w:styleId="xmsonormal">
    <w:name w:val="x_msonormal"/>
    <w:basedOn w:val="Normal"/>
    <w:rsid w:val="00B238EC"/>
    <w:pPr>
      <w:spacing w:before="100" w:beforeAutospacing="1" w:after="100" w:afterAutospacing="1" w:line="240" w:lineRule="auto"/>
    </w:pPr>
    <w:rPr>
      <w:rFonts w:ascii="Times New Roman" w:hAnsi="Times New Roman" w:cs="Times New Roman"/>
      <w:sz w:val="24"/>
      <w:szCs w:val="24"/>
      <w:lang w:eastAsia="fr-FR"/>
    </w:rPr>
  </w:style>
  <w:style w:type="paragraph" w:customStyle="1" w:styleId="xmsolistparagraph">
    <w:name w:val="x_msolistparagraph"/>
    <w:basedOn w:val="Normal"/>
    <w:rsid w:val="00B238EC"/>
    <w:pPr>
      <w:spacing w:before="100" w:beforeAutospacing="1" w:after="100" w:afterAutospacing="1" w:line="240" w:lineRule="auto"/>
    </w:pPr>
    <w:rPr>
      <w:rFonts w:ascii="Times New Roman" w:hAnsi="Times New Roman" w:cs="Times New Roman"/>
      <w:sz w:val="24"/>
      <w:szCs w:val="24"/>
      <w:lang w:eastAsia="fr-FR"/>
    </w:rPr>
  </w:style>
  <w:style w:type="character" w:customStyle="1" w:styleId="xapple-converted-space">
    <w:name w:val="x_apple-converted-space"/>
    <w:basedOn w:val="Policepardfaut"/>
    <w:rsid w:val="00B238EC"/>
  </w:style>
  <w:style w:type="character" w:customStyle="1" w:styleId="xmsohyperlink">
    <w:name w:val="x_msohyperlink"/>
    <w:basedOn w:val="Policepardfaut"/>
    <w:rsid w:val="00B23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26863">
      <w:bodyDiv w:val="1"/>
      <w:marLeft w:val="0"/>
      <w:marRight w:val="0"/>
      <w:marTop w:val="0"/>
      <w:marBottom w:val="0"/>
      <w:divBdr>
        <w:top w:val="none" w:sz="0" w:space="0" w:color="auto"/>
        <w:left w:val="none" w:sz="0" w:space="0" w:color="auto"/>
        <w:bottom w:val="none" w:sz="0" w:space="0" w:color="auto"/>
        <w:right w:val="none" w:sz="0" w:space="0" w:color="auto"/>
      </w:divBdr>
    </w:div>
    <w:div w:id="525600248">
      <w:bodyDiv w:val="1"/>
      <w:marLeft w:val="0"/>
      <w:marRight w:val="0"/>
      <w:marTop w:val="0"/>
      <w:marBottom w:val="0"/>
      <w:divBdr>
        <w:top w:val="none" w:sz="0" w:space="0" w:color="auto"/>
        <w:left w:val="none" w:sz="0" w:space="0" w:color="auto"/>
        <w:bottom w:val="none" w:sz="0" w:space="0" w:color="auto"/>
        <w:right w:val="none" w:sz="0" w:space="0" w:color="auto"/>
      </w:divBdr>
    </w:div>
    <w:div w:id="718239384">
      <w:bodyDiv w:val="1"/>
      <w:marLeft w:val="0"/>
      <w:marRight w:val="0"/>
      <w:marTop w:val="0"/>
      <w:marBottom w:val="0"/>
      <w:divBdr>
        <w:top w:val="none" w:sz="0" w:space="0" w:color="auto"/>
        <w:left w:val="none" w:sz="0" w:space="0" w:color="auto"/>
        <w:bottom w:val="none" w:sz="0" w:space="0" w:color="auto"/>
        <w:right w:val="none" w:sz="0" w:space="0" w:color="auto"/>
      </w:divBdr>
    </w:div>
    <w:div w:id="1296059551">
      <w:bodyDiv w:val="1"/>
      <w:marLeft w:val="0"/>
      <w:marRight w:val="0"/>
      <w:marTop w:val="0"/>
      <w:marBottom w:val="0"/>
      <w:divBdr>
        <w:top w:val="none" w:sz="0" w:space="0" w:color="auto"/>
        <w:left w:val="none" w:sz="0" w:space="0" w:color="auto"/>
        <w:bottom w:val="none" w:sz="0" w:space="0" w:color="auto"/>
        <w:right w:val="none" w:sz="0" w:space="0" w:color="auto"/>
      </w:divBdr>
    </w:div>
    <w:div w:id="19041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x-msg://37/covid19-eco@adnormandie.fr.%2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1263</Words>
  <Characters>6948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SALVI Alexandrine</dc:creator>
  <cp:keywords/>
  <dc:description/>
  <cp:lastModifiedBy>CHANTELOUP Charlotte</cp:lastModifiedBy>
  <cp:revision>25</cp:revision>
  <dcterms:created xsi:type="dcterms:W3CDTF">2020-03-19T16:13:00Z</dcterms:created>
  <dcterms:modified xsi:type="dcterms:W3CDTF">2020-03-23T14:06:00Z</dcterms:modified>
</cp:coreProperties>
</file>