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1D3" w:rsidRPr="00250E90" w:rsidRDefault="00A531D3" w:rsidP="00A531D3">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12B2FF4B" wp14:editId="77F8AE78">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p w:rsidR="00523FFE" w:rsidRDefault="00523FFE" w:rsidP="00523FFE">
      <w:pPr>
        <w:pStyle w:val="Default"/>
        <w:ind w:left="-993"/>
        <w:jc w:val="center"/>
        <w:rPr>
          <w:rFonts w:ascii="Arial" w:hAnsi="Arial" w:cs="Arial"/>
          <w:noProof/>
          <w:sz w:val="22"/>
          <w:szCs w:val="22"/>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503"/>
        <w:gridCol w:w="1656"/>
        <w:gridCol w:w="2256"/>
        <w:gridCol w:w="2337"/>
      </w:tblGrid>
      <w:tr w:rsidR="00523FFE" w:rsidTr="009F3447">
        <w:tc>
          <w:tcPr>
            <w:tcW w:w="1536" w:type="dxa"/>
          </w:tcPr>
          <w:p w:rsidR="00523FFE" w:rsidRDefault="00523FFE" w:rsidP="009F3447">
            <w:pPr>
              <w:spacing w:before="100" w:beforeAutospacing="1" w:after="100" w:afterAutospacing="1"/>
              <w:jc w:val="both"/>
              <w:outlineLvl w:val="0"/>
              <w:rPr>
                <w:rFonts w:cstheme="minorHAnsi"/>
              </w:rPr>
            </w:pPr>
            <w:r>
              <w:rPr>
                <w:noProof/>
              </w:rPr>
              <w:drawing>
                <wp:inline distT="0" distB="0" distL="0" distR="0" wp14:anchorId="1AFA0E41" wp14:editId="060186F2">
                  <wp:extent cx="831030" cy="784860"/>
                  <wp:effectExtent l="0" t="0" r="7620" b="0"/>
                  <wp:docPr id="3" name="Image 3" descr="cid:image001.jpg@01D17AEF.3D3FF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7AEF.3D3FF87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44296" cy="797389"/>
                          </a:xfrm>
                          <a:prstGeom prst="rect">
                            <a:avLst/>
                          </a:prstGeom>
                          <a:noFill/>
                          <a:ln>
                            <a:noFill/>
                          </a:ln>
                        </pic:spPr>
                      </pic:pic>
                    </a:graphicData>
                  </a:graphic>
                </wp:inline>
              </w:drawing>
            </w:r>
          </w:p>
          <w:p w:rsidR="00523FFE" w:rsidRDefault="00523FFE" w:rsidP="009F3447">
            <w:pPr>
              <w:spacing w:before="100" w:beforeAutospacing="1" w:after="100" w:afterAutospacing="1"/>
              <w:jc w:val="both"/>
              <w:outlineLvl w:val="0"/>
              <w:rPr>
                <w:rFonts w:cstheme="minorHAnsi"/>
              </w:rPr>
            </w:pPr>
          </w:p>
        </w:tc>
        <w:tc>
          <w:tcPr>
            <w:tcW w:w="1503" w:type="dxa"/>
          </w:tcPr>
          <w:p w:rsidR="00523FFE" w:rsidRDefault="00523FFE" w:rsidP="009F3447">
            <w:pPr>
              <w:spacing w:before="100" w:beforeAutospacing="1" w:after="100" w:afterAutospacing="1"/>
              <w:jc w:val="center"/>
              <w:outlineLvl w:val="0"/>
              <w:rPr>
                <w:rFonts w:cstheme="minorHAnsi"/>
              </w:rPr>
            </w:pPr>
            <w:r>
              <w:rPr>
                <w:rFonts w:cstheme="minorHAnsi"/>
                <w:noProof/>
              </w:rPr>
              <w:drawing>
                <wp:inline distT="0" distB="0" distL="0" distR="0" wp14:anchorId="03A2A64B" wp14:editId="11D23D74">
                  <wp:extent cx="624840" cy="624840"/>
                  <wp:effectExtent l="0" t="0" r="381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NRS_2019_RVB (0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4840" cy="624840"/>
                          </a:xfrm>
                          <a:prstGeom prst="rect">
                            <a:avLst/>
                          </a:prstGeom>
                        </pic:spPr>
                      </pic:pic>
                    </a:graphicData>
                  </a:graphic>
                </wp:inline>
              </w:drawing>
            </w:r>
          </w:p>
        </w:tc>
        <w:tc>
          <w:tcPr>
            <w:tcW w:w="1656" w:type="dxa"/>
          </w:tcPr>
          <w:p w:rsidR="00523FFE" w:rsidRDefault="00523FFE" w:rsidP="009F3447">
            <w:pPr>
              <w:spacing w:before="100" w:beforeAutospacing="1" w:after="100" w:afterAutospacing="1"/>
              <w:jc w:val="center"/>
              <w:outlineLvl w:val="0"/>
              <w:rPr>
                <w:rFonts w:cstheme="minorHAnsi"/>
              </w:rPr>
            </w:pPr>
            <w:r>
              <w:rPr>
                <w:rFonts w:cstheme="minorHAnsi"/>
                <w:noProof/>
              </w:rPr>
              <w:drawing>
                <wp:inline distT="0" distB="0" distL="0" distR="0" wp14:anchorId="498C3314" wp14:editId="229058FD">
                  <wp:extent cx="784860" cy="51816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4860" cy="518160"/>
                          </a:xfrm>
                          <a:prstGeom prst="rect">
                            <a:avLst/>
                          </a:prstGeom>
                          <a:noFill/>
                          <a:ln>
                            <a:noFill/>
                          </a:ln>
                        </pic:spPr>
                      </pic:pic>
                    </a:graphicData>
                  </a:graphic>
                </wp:inline>
              </w:drawing>
            </w:r>
          </w:p>
        </w:tc>
        <w:tc>
          <w:tcPr>
            <w:tcW w:w="2256" w:type="dxa"/>
          </w:tcPr>
          <w:p w:rsidR="00523FFE" w:rsidRDefault="00523FFE" w:rsidP="009F3447">
            <w:pPr>
              <w:spacing w:before="100" w:beforeAutospacing="1" w:after="100" w:afterAutospacing="1"/>
              <w:jc w:val="both"/>
              <w:outlineLvl w:val="0"/>
              <w:rPr>
                <w:rFonts w:cstheme="minorHAnsi"/>
              </w:rPr>
            </w:pPr>
            <w:r>
              <w:rPr>
                <w:rFonts w:cstheme="minorHAnsi"/>
                <w:noProof/>
              </w:rPr>
              <w:drawing>
                <wp:inline distT="0" distB="0" distL="0" distR="0" wp14:anchorId="16B2A9C5" wp14:editId="5F27A575">
                  <wp:extent cx="1295400" cy="684362"/>
                  <wp:effectExtent l="0" t="0" r="0" b="1905"/>
                  <wp:docPr id="11" name="Image 11" descr="\\intra.crnormandie.fr\Bureautique\DirComm\Presse\1-DEPLACEMENTS HERVE MORIN\2019-10-03 TONY OPOSA\UNICAEN-logo-NOIR-horizontal (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ra.crnormandie.fr\Bureautique\DirComm\Presse\1-DEPLACEMENTS HERVE MORIN\2019-10-03 TONY OPOSA\UNICAEN-logo-NOIR-horizontal (1) (00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684362"/>
                          </a:xfrm>
                          <a:prstGeom prst="rect">
                            <a:avLst/>
                          </a:prstGeom>
                          <a:noFill/>
                          <a:ln>
                            <a:noFill/>
                          </a:ln>
                        </pic:spPr>
                      </pic:pic>
                    </a:graphicData>
                  </a:graphic>
                </wp:inline>
              </w:drawing>
            </w:r>
          </w:p>
        </w:tc>
        <w:tc>
          <w:tcPr>
            <w:tcW w:w="2337" w:type="dxa"/>
          </w:tcPr>
          <w:p w:rsidR="00523FFE" w:rsidRDefault="00523FFE" w:rsidP="009F3447">
            <w:pPr>
              <w:spacing w:before="100" w:beforeAutospacing="1" w:after="100" w:afterAutospacing="1"/>
              <w:jc w:val="right"/>
              <w:outlineLvl w:val="0"/>
              <w:rPr>
                <w:rFonts w:cstheme="minorHAnsi"/>
              </w:rPr>
            </w:pPr>
            <w:r>
              <w:rPr>
                <w:rFonts w:cstheme="minorHAnsi"/>
                <w:noProof/>
              </w:rPr>
              <w:drawing>
                <wp:inline distT="0" distB="0" distL="0" distR="0" wp14:anchorId="0F0370DE" wp14:editId="120DB5B0">
                  <wp:extent cx="1135380" cy="1129436"/>
                  <wp:effectExtent l="0" t="0" r="762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5380" cy="1129436"/>
                          </a:xfrm>
                          <a:prstGeom prst="rect">
                            <a:avLst/>
                          </a:prstGeom>
                          <a:noFill/>
                          <a:ln>
                            <a:noFill/>
                          </a:ln>
                        </pic:spPr>
                      </pic:pic>
                    </a:graphicData>
                  </a:graphic>
                </wp:inline>
              </w:drawing>
            </w:r>
          </w:p>
        </w:tc>
      </w:tr>
    </w:tbl>
    <w:p w:rsidR="00523FFE" w:rsidRDefault="00E50451" w:rsidP="00AB1A8D">
      <w:pPr>
        <w:jc w:val="right"/>
        <w:rPr>
          <w:rFonts w:ascii="Arial" w:hAnsi="Arial" w:cs="Arial"/>
          <w:sz w:val="22"/>
          <w:szCs w:val="22"/>
        </w:rPr>
      </w:pPr>
      <w:r w:rsidRPr="00681795">
        <w:rPr>
          <w:rFonts w:ascii="Arial" w:hAnsi="Arial" w:cs="Arial"/>
          <w:sz w:val="22"/>
          <w:szCs w:val="22"/>
        </w:rPr>
        <w:t>Le 1</w:t>
      </w:r>
      <w:r w:rsidRPr="00681795">
        <w:rPr>
          <w:rFonts w:ascii="Arial" w:hAnsi="Arial" w:cs="Arial"/>
          <w:sz w:val="22"/>
          <w:szCs w:val="22"/>
          <w:vertAlign w:val="superscript"/>
        </w:rPr>
        <w:t>er</w:t>
      </w:r>
      <w:r w:rsidRPr="00681795">
        <w:rPr>
          <w:rFonts w:ascii="Arial" w:hAnsi="Arial" w:cs="Arial"/>
          <w:sz w:val="22"/>
          <w:szCs w:val="22"/>
        </w:rPr>
        <w:t xml:space="preserve"> octobre </w:t>
      </w:r>
      <w:r w:rsidR="00523FFE" w:rsidRPr="00681795">
        <w:rPr>
          <w:rFonts w:ascii="Arial" w:hAnsi="Arial" w:cs="Arial"/>
          <w:sz w:val="22"/>
          <w:szCs w:val="22"/>
        </w:rPr>
        <w:t>2019</w:t>
      </w:r>
    </w:p>
    <w:p w:rsidR="004E45D4" w:rsidRPr="00681795" w:rsidRDefault="004E45D4" w:rsidP="004E45D4">
      <w:pPr>
        <w:rPr>
          <w:sz w:val="22"/>
          <w:szCs w:val="22"/>
        </w:rPr>
      </w:pPr>
    </w:p>
    <w:p w:rsidR="00523FFE" w:rsidRDefault="00523FFE" w:rsidP="00AB1A8D">
      <w:pPr>
        <w:jc w:val="both"/>
      </w:pPr>
      <w:r>
        <w:rPr>
          <w:rFonts w:ascii="Arial" w:hAnsi="Arial" w:cs="Arial"/>
          <w:b/>
          <w:bCs/>
          <w:sz w:val="28"/>
          <w:szCs w:val="28"/>
        </w:rPr>
        <w:t>Présentation de la Chaire Normandie pour la Paix </w:t>
      </w:r>
      <w:bookmarkStart w:id="0" w:name="_GoBack"/>
      <w:bookmarkEnd w:id="0"/>
    </w:p>
    <w:p w:rsidR="00523FFE" w:rsidRDefault="00523FFE" w:rsidP="00AB1A8D">
      <w:pPr>
        <w:jc w:val="both"/>
      </w:pPr>
    </w:p>
    <w:p w:rsidR="00681795" w:rsidRDefault="00523FFE" w:rsidP="00AB1A8D">
      <w:pPr>
        <w:jc w:val="both"/>
        <w:rPr>
          <w:rFonts w:ascii="Arial" w:eastAsia="Times New Roman" w:hAnsi="Arial" w:cs="Arial"/>
          <w:sz w:val="22"/>
          <w:szCs w:val="22"/>
        </w:rPr>
      </w:pPr>
      <w:r w:rsidRPr="00AB1A8D">
        <w:rPr>
          <w:rFonts w:ascii="Arial" w:hAnsi="Arial" w:cs="Arial"/>
          <w:bCs/>
          <w:sz w:val="22"/>
          <w:szCs w:val="22"/>
        </w:rPr>
        <w:t xml:space="preserve">Antonio </w:t>
      </w:r>
      <w:proofErr w:type="spellStart"/>
      <w:r w:rsidRPr="00AB1A8D">
        <w:rPr>
          <w:rFonts w:ascii="Arial" w:hAnsi="Arial" w:cs="Arial"/>
          <w:bCs/>
          <w:sz w:val="22"/>
          <w:szCs w:val="22"/>
        </w:rPr>
        <w:t>Oposa</w:t>
      </w:r>
      <w:proofErr w:type="spellEnd"/>
      <w:r w:rsidRPr="00AB1A8D">
        <w:rPr>
          <w:rFonts w:ascii="Arial" w:hAnsi="Arial" w:cs="Arial"/>
          <w:bCs/>
          <w:sz w:val="22"/>
          <w:szCs w:val="22"/>
        </w:rPr>
        <w:t xml:space="preserve"> Jr, titulaire de la Chaire Normandie pour la Paix, </w:t>
      </w:r>
      <w:r w:rsidRPr="00AB1A8D">
        <w:rPr>
          <w:rFonts w:ascii="Arial" w:hAnsi="Arial" w:cs="Arial"/>
          <w:sz w:val="22"/>
          <w:szCs w:val="22"/>
        </w:rPr>
        <w:t xml:space="preserve">François-Xavier </w:t>
      </w:r>
      <w:proofErr w:type="spellStart"/>
      <w:r w:rsidRPr="00AB1A8D">
        <w:rPr>
          <w:rFonts w:ascii="Arial" w:hAnsi="Arial" w:cs="Arial"/>
          <w:sz w:val="22"/>
          <w:szCs w:val="22"/>
        </w:rPr>
        <w:t>Priollaud</w:t>
      </w:r>
      <w:proofErr w:type="spellEnd"/>
      <w:r w:rsidRPr="00AB1A8D">
        <w:rPr>
          <w:rFonts w:ascii="Arial" w:hAnsi="Arial" w:cs="Arial"/>
          <w:sz w:val="22"/>
          <w:szCs w:val="22"/>
        </w:rPr>
        <w:t xml:space="preserve">, Vice-Président de la Région Normandie chargé de l’Europe et de l’international, Christine Brunel, </w:t>
      </w:r>
      <w:r w:rsidR="0089051C" w:rsidRPr="0089051C">
        <w:rPr>
          <w:rFonts w:ascii="Arial" w:hAnsi="Arial" w:cs="Arial"/>
          <w:sz w:val="22"/>
          <w:szCs w:val="22"/>
        </w:rPr>
        <w:t>Déléguée régionale Normandie du CNRS,</w:t>
      </w:r>
      <w:r w:rsidR="0089051C">
        <w:rPr>
          <w:rFonts w:ascii="Arial" w:hAnsi="Arial" w:cs="Arial"/>
          <w:sz w:val="22"/>
          <w:szCs w:val="22"/>
        </w:rPr>
        <w:t xml:space="preserve"> </w:t>
      </w:r>
      <w:r w:rsidRPr="00AB1A8D">
        <w:rPr>
          <w:rFonts w:ascii="Arial" w:hAnsi="Arial" w:cs="Arial"/>
          <w:sz w:val="22"/>
          <w:szCs w:val="22"/>
        </w:rPr>
        <w:t xml:space="preserve">Pierre Denise, Président de l’Université de Caen Normandie ont présenté </w:t>
      </w:r>
      <w:r w:rsidRPr="00AB1A8D">
        <w:rPr>
          <w:rFonts w:ascii="Arial" w:hAnsi="Arial" w:cs="Arial"/>
          <w:bCs/>
          <w:sz w:val="22"/>
          <w:szCs w:val="22"/>
        </w:rPr>
        <w:t>la Chaire Normandie pour la Paix , le 1</w:t>
      </w:r>
      <w:r w:rsidRPr="00AB1A8D">
        <w:rPr>
          <w:rFonts w:ascii="Arial" w:hAnsi="Arial" w:cs="Arial"/>
          <w:bCs/>
          <w:sz w:val="22"/>
          <w:szCs w:val="22"/>
          <w:vertAlign w:val="superscript"/>
        </w:rPr>
        <w:t>er</w:t>
      </w:r>
      <w:r w:rsidRPr="00AB1A8D">
        <w:rPr>
          <w:rFonts w:ascii="Arial" w:hAnsi="Arial" w:cs="Arial"/>
          <w:bCs/>
          <w:sz w:val="22"/>
          <w:szCs w:val="22"/>
        </w:rPr>
        <w:t xml:space="preserve"> octobre, à l’</w:t>
      </w:r>
      <w:r w:rsidR="00533CDE" w:rsidRPr="00AB1A8D">
        <w:rPr>
          <w:rFonts w:ascii="Arial" w:hAnsi="Arial" w:cs="Arial"/>
          <w:bCs/>
          <w:sz w:val="22"/>
          <w:szCs w:val="22"/>
        </w:rPr>
        <w:t xml:space="preserve">Abbaye aux Dames à Caen, en présence </w:t>
      </w:r>
      <w:r w:rsidR="004E45D4">
        <w:rPr>
          <w:rFonts w:ascii="Arial" w:hAnsi="Arial" w:cs="Arial"/>
          <w:bCs/>
          <w:sz w:val="22"/>
          <w:szCs w:val="22"/>
        </w:rPr>
        <w:t xml:space="preserve">de </w:t>
      </w:r>
      <w:r w:rsidR="004E45D4" w:rsidRPr="004E45D4">
        <w:rPr>
          <w:rFonts w:ascii="Arial" w:hAnsi="Arial" w:cs="Arial"/>
          <w:sz w:val="22"/>
          <w:szCs w:val="22"/>
          <w:lang w:eastAsia="en-US"/>
        </w:rPr>
        <w:t xml:space="preserve">Pascal </w:t>
      </w:r>
      <w:proofErr w:type="spellStart"/>
      <w:r w:rsidR="004E45D4" w:rsidRPr="004E45D4">
        <w:rPr>
          <w:rFonts w:ascii="Arial" w:hAnsi="Arial" w:cs="Arial"/>
          <w:sz w:val="22"/>
          <w:szCs w:val="22"/>
          <w:lang w:eastAsia="en-US"/>
        </w:rPr>
        <w:t>Buléon</w:t>
      </w:r>
      <w:proofErr w:type="spellEnd"/>
      <w:r w:rsidR="004E45D4" w:rsidRPr="004E45D4">
        <w:rPr>
          <w:rFonts w:ascii="Arial" w:hAnsi="Arial" w:cs="Arial"/>
          <w:sz w:val="22"/>
          <w:szCs w:val="22"/>
          <w:lang w:eastAsia="en-US"/>
        </w:rPr>
        <w:t>, Directeur de la MRSH</w:t>
      </w:r>
      <w:r w:rsidR="004E45D4" w:rsidRPr="004E45D4">
        <w:rPr>
          <w:rFonts w:ascii="Arial" w:hAnsi="Arial" w:cs="Arial"/>
          <w:bCs/>
          <w:sz w:val="22"/>
          <w:szCs w:val="22"/>
        </w:rPr>
        <w:t xml:space="preserve"> </w:t>
      </w:r>
      <w:r w:rsidR="004E45D4">
        <w:rPr>
          <w:rFonts w:ascii="Arial" w:hAnsi="Arial" w:cs="Arial"/>
          <w:bCs/>
          <w:sz w:val="22"/>
          <w:szCs w:val="22"/>
        </w:rPr>
        <w:t xml:space="preserve">de </w:t>
      </w:r>
      <w:r w:rsidR="00EC75A8">
        <w:rPr>
          <w:rFonts w:ascii="Arial" w:hAnsi="Arial" w:cs="Arial"/>
          <w:bCs/>
          <w:sz w:val="22"/>
          <w:szCs w:val="22"/>
        </w:rPr>
        <w:t>l’</w:t>
      </w:r>
      <w:r w:rsidR="004E45D4">
        <w:rPr>
          <w:rFonts w:ascii="Arial" w:eastAsia="Times New Roman" w:hAnsi="Arial" w:cs="Arial"/>
          <w:sz w:val="22"/>
          <w:szCs w:val="22"/>
        </w:rPr>
        <w:t xml:space="preserve">Université de Caen </w:t>
      </w:r>
      <w:r w:rsidR="004E45D4" w:rsidRPr="00AB1A8D">
        <w:rPr>
          <w:rFonts w:ascii="Arial" w:eastAsia="Times New Roman" w:hAnsi="Arial" w:cs="Arial"/>
          <w:sz w:val="22"/>
          <w:szCs w:val="22"/>
        </w:rPr>
        <w:t>Normandie</w:t>
      </w:r>
      <w:r w:rsidR="004E45D4">
        <w:rPr>
          <w:rFonts w:ascii="Arial" w:eastAsia="Times New Roman" w:hAnsi="Arial" w:cs="Arial"/>
          <w:sz w:val="22"/>
          <w:szCs w:val="22"/>
        </w:rPr>
        <w:t>,</w:t>
      </w:r>
      <w:r w:rsidR="004E45D4" w:rsidRPr="00AB1A8D">
        <w:rPr>
          <w:rFonts w:ascii="Arial" w:hAnsi="Arial" w:cs="Arial"/>
          <w:bCs/>
          <w:sz w:val="22"/>
          <w:szCs w:val="22"/>
        </w:rPr>
        <w:t xml:space="preserve"> </w:t>
      </w:r>
      <w:r w:rsidR="00533CDE" w:rsidRPr="00AB1A8D">
        <w:rPr>
          <w:rFonts w:ascii="Arial" w:hAnsi="Arial" w:cs="Arial"/>
          <w:bCs/>
          <w:sz w:val="22"/>
          <w:szCs w:val="22"/>
        </w:rPr>
        <w:t xml:space="preserve">d’Emilie </w:t>
      </w:r>
      <w:r w:rsidR="00533CDE" w:rsidRPr="00AB1A8D">
        <w:rPr>
          <w:rFonts w:ascii="Arial" w:hAnsi="Arial" w:cs="Arial"/>
          <w:sz w:val="22"/>
          <w:szCs w:val="22"/>
        </w:rPr>
        <w:t>Gaillard</w:t>
      </w:r>
      <w:r w:rsidR="00AB1A8D">
        <w:rPr>
          <w:rFonts w:ascii="Arial" w:hAnsi="Arial" w:cs="Arial"/>
          <w:sz w:val="22"/>
          <w:szCs w:val="22"/>
        </w:rPr>
        <w:t>,</w:t>
      </w:r>
      <w:r w:rsidR="00533CDE" w:rsidRPr="00AB1A8D">
        <w:rPr>
          <w:rFonts w:ascii="Arial" w:hAnsi="Arial" w:cs="Arial"/>
          <w:sz w:val="22"/>
          <w:szCs w:val="22"/>
        </w:rPr>
        <w:t xml:space="preserve"> </w:t>
      </w:r>
      <w:r w:rsidR="00681795" w:rsidRPr="00681795">
        <w:rPr>
          <w:rFonts w:ascii="Arial" w:eastAsia="Times New Roman" w:hAnsi="Arial" w:cs="Arial"/>
          <w:sz w:val="22"/>
          <w:szCs w:val="22"/>
        </w:rPr>
        <w:t>Maître de conférences en droit privé</w:t>
      </w:r>
      <w:r w:rsidR="00AB1A8D" w:rsidRPr="00AB1A8D">
        <w:rPr>
          <w:rFonts w:ascii="Arial" w:hAnsi="Arial" w:cs="Arial"/>
          <w:sz w:val="22"/>
          <w:szCs w:val="22"/>
        </w:rPr>
        <w:t xml:space="preserve"> (Sciences Po Rennes)</w:t>
      </w:r>
      <w:r w:rsidR="00AB1A8D" w:rsidRPr="00AB1A8D">
        <w:rPr>
          <w:rFonts w:ascii="Arial" w:eastAsia="Times New Roman" w:hAnsi="Arial" w:cs="Arial"/>
          <w:sz w:val="22"/>
          <w:szCs w:val="22"/>
        </w:rPr>
        <w:t xml:space="preserve">, </w:t>
      </w:r>
      <w:proofErr w:type="spellStart"/>
      <w:r w:rsidR="00AB1A8D" w:rsidRPr="00AB1A8D">
        <w:rPr>
          <w:rFonts w:ascii="Arial" w:eastAsia="Times New Roman" w:hAnsi="Arial" w:cs="Arial"/>
          <w:sz w:val="22"/>
          <w:szCs w:val="22"/>
        </w:rPr>
        <w:t>co-dirigeante</w:t>
      </w:r>
      <w:proofErr w:type="spellEnd"/>
      <w:r w:rsidR="00AB1A8D" w:rsidRPr="00AB1A8D">
        <w:rPr>
          <w:rFonts w:ascii="Arial" w:eastAsia="Times New Roman" w:hAnsi="Arial" w:cs="Arial"/>
          <w:sz w:val="22"/>
          <w:szCs w:val="22"/>
        </w:rPr>
        <w:t xml:space="preserve"> du </w:t>
      </w:r>
      <w:r w:rsidR="00AB1A8D" w:rsidRPr="00681795">
        <w:rPr>
          <w:rFonts w:ascii="Arial" w:eastAsia="Times New Roman" w:hAnsi="Arial" w:cs="Arial"/>
          <w:sz w:val="22"/>
          <w:szCs w:val="22"/>
        </w:rPr>
        <w:t>Pôle Risque, Qualité et Environnement Durable (MRSH)</w:t>
      </w:r>
      <w:r w:rsidR="000D1E39">
        <w:rPr>
          <w:rFonts w:ascii="Arial" w:eastAsia="Times New Roman" w:hAnsi="Arial" w:cs="Arial"/>
          <w:sz w:val="22"/>
          <w:szCs w:val="22"/>
        </w:rPr>
        <w:t xml:space="preserve"> et coordinatrice de la Chaire Normandie pour la Paix.</w:t>
      </w:r>
    </w:p>
    <w:p w:rsidR="000D1E39" w:rsidRPr="00AB1A8D" w:rsidRDefault="000D1E39" w:rsidP="00AB1A8D">
      <w:pPr>
        <w:jc w:val="both"/>
        <w:rPr>
          <w:rFonts w:ascii="Arial" w:eastAsia="Times New Roman" w:hAnsi="Arial" w:cs="Arial"/>
          <w:sz w:val="22"/>
          <w:szCs w:val="22"/>
        </w:rPr>
      </w:pPr>
    </w:p>
    <w:p w:rsidR="00533CDE" w:rsidRPr="00AB1A8D" w:rsidRDefault="00533CDE" w:rsidP="00AB1A8D">
      <w:pPr>
        <w:pStyle w:val="NormalWeb"/>
        <w:spacing w:before="0" w:beforeAutospacing="0" w:after="0" w:afterAutospacing="0"/>
        <w:jc w:val="both"/>
        <w:rPr>
          <w:rFonts w:ascii="Arial" w:hAnsi="Arial" w:cs="Arial"/>
          <w:sz w:val="22"/>
          <w:szCs w:val="22"/>
        </w:rPr>
      </w:pPr>
      <w:r w:rsidRPr="00AB1A8D">
        <w:rPr>
          <w:rFonts w:ascii="Arial" w:hAnsi="Arial" w:cs="Arial"/>
          <w:sz w:val="22"/>
          <w:szCs w:val="22"/>
        </w:rPr>
        <w:t xml:space="preserve">La Chaire Normandie pour la Paix est une initiative de la Région Normandie, du CNRS et de l’Université de Caen Normandie. Elle a été lancée officiellement le 5 juin 2019 lors du Forum mondial Normandie pour la Paix organisé par la Région Normandie, en présence d’Hervé Morin, Président de la Région Normandie, d’Antoine Petit, Président directeur général du CNRS et de Pierre Denise, Président de l’Université de Caen Normandie. </w:t>
      </w:r>
    </w:p>
    <w:p w:rsidR="000D1E39" w:rsidRPr="00AB1A8D" w:rsidRDefault="000D1E39" w:rsidP="00AB1A8D">
      <w:pPr>
        <w:pStyle w:val="Paragraphedeliste"/>
        <w:spacing w:after="0" w:line="240" w:lineRule="auto"/>
        <w:ind w:left="0"/>
        <w:jc w:val="both"/>
        <w:rPr>
          <w:rFonts w:ascii="Arial" w:hAnsi="Arial" w:cs="Arial"/>
        </w:rPr>
      </w:pPr>
    </w:p>
    <w:p w:rsidR="00523FFE" w:rsidRPr="00AB1A8D" w:rsidRDefault="003871F1" w:rsidP="00AB1A8D">
      <w:pPr>
        <w:pStyle w:val="Paragraphedeliste"/>
        <w:spacing w:after="0" w:line="240" w:lineRule="auto"/>
        <w:ind w:left="0"/>
        <w:jc w:val="both"/>
        <w:rPr>
          <w:rFonts w:ascii="Arial" w:hAnsi="Arial" w:cs="Arial"/>
        </w:rPr>
      </w:pPr>
      <w:r w:rsidRPr="00AB1A8D">
        <w:rPr>
          <w:rFonts w:ascii="Arial" w:hAnsi="Arial" w:cs="Arial"/>
        </w:rPr>
        <w:t xml:space="preserve">La Chaire </w:t>
      </w:r>
      <w:r w:rsidR="000D1E39" w:rsidRPr="00AB1A8D">
        <w:rPr>
          <w:rFonts w:ascii="Arial" w:hAnsi="Arial" w:cs="Arial"/>
        </w:rPr>
        <w:t xml:space="preserve">d’excellence </w:t>
      </w:r>
      <w:r w:rsidR="00E50451" w:rsidRPr="00AB1A8D">
        <w:rPr>
          <w:rFonts w:ascii="Arial" w:hAnsi="Arial" w:cs="Arial"/>
        </w:rPr>
        <w:t>Normandie pour la Paix</w:t>
      </w:r>
      <w:r w:rsidR="00523FFE" w:rsidRPr="00AB1A8D">
        <w:rPr>
          <w:rFonts w:ascii="Arial" w:hAnsi="Arial" w:cs="Arial"/>
        </w:rPr>
        <w:t xml:space="preserve"> a vocation à fédérer des chercheurs internationaux, faire croître le savoir autour des thématiques développées lors du Forum mondial </w:t>
      </w:r>
      <w:r w:rsidR="000D1E39">
        <w:rPr>
          <w:rFonts w:ascii="Arial" w:hAnsi="Arial" w:cs="Arial"/>
        </w:rPr>
        <w:t xml:space="preserve">Normandie pour la Paix </w:t>
      </w:r>
      <w:r w:rsidR="00523FFE" w:rsidRPr="00AB1A8D">
        <w:rPr>
          <w:rFonts w:ascii="Arial" w:hAnsi="Arial" w:cs="Arial"/>
        </w:rPr>
        <w:t>chaque année et ainsi assurer la pérennisation de la démarche lancée par le Forum.</w:t>
      </w:r>
    </w:p>
    <w:p w:rsidR="000D1E39" w:rsidRPr="00AB1A8D" w:rsidRDefault="000D1E39" w:rsidP="00AB1A8D">
      <w:pPr>
        <w:pStyle w:val="Paragraphedeliste"/>
        <w:spacing w:after="0" w:line="240" w:lineRule="auto"/>
        <w:ind w:left="0"/>
        <w:jc w:val="both"/>
        <w:rPr>
          <w:rFonts w:ascii="Arial" w:hAnsi="Arial" w:cs="Arial"/>
        </w:rPr>
      </w:pPr>
    </w:p>
    <w:p w:rsidR="00523FFE" w:rsidRDefault="003871F1" w:rsidP="00AB1A8D">
      <w:pPr>
        <w:jc w:val="both"/>
        <w:rPr>
          <w:rFonts w:ascii="Arial" w:hAnsi="Arial" w:cs="Arial"/>
          <w:sz w:val="22"/>
          <w:szCs w:val="22"/>
        </w:rPr>
      </w:pPr>
      <w:r w:rsidRPr="00AB1A8D">
        <w:rPr>
          <w:rFonts w:ascii="Arial" w:hAnsi="Arial" w:cs="Arial"/>
          <w:sz w:val="22"/>
          <w:szCs w:val="22"/>
        </w:rPr>
        <w:t>Les universitaires</w:t>
      </w:r>
      <w:r w:rsidR="000D1E39">
        <w:rPr>
          <w:rFonts w:ascii="Arial" w:hAnsi="Arial" w:cs="Arial"/>
          <w:sz w:val="22"/>
          <w:szCs w:val="22"/>
        </w:rPr>
        <w:t xml:space="preserve"> travailleront</w:t>
      </w:r>
      <w:r w:rsidRPr="00AB1A8D">
        <w:rPr>
          <w:rFonts w:ascii="Arial" w:hAnsi="Arial" w:cs="Arial"/>
          <w:sz w:val="22"/>
          <w:szCs w:val="22"/>
        </w:rPr>
        <w:t xml:space="preserve">, pendant quatre ans, </w:t>
      </w:r>
      <w:r w:rsidR="00523FFE" w:rsidRPr="00AB1A8D">
        <w:rPr>
          <w:rFonts w:ascii="Arial" w:hAnsi="Arial" w:cs="Arial"/>
          <w:sz w:val="22"/>
          <w:szCs w:val="22"/>
        </w:rPr>
        <w:t xml:space="preserve">sur les problématiques liées aux </w:t>
      </w:r>
      <w:r w:rsidR="00523FFE" w:rsidRPr="000D1E39">
        <w:rPr>
          <w:rFonts w:ascii="Arial" w:hAnsi="Arial" w:cs="Arial"/>
          <w:bCs/>
          <w:sz w:val="22"/>
          <w:szCs w:val="22"/>
        </w:rPr>
        <w:t>droits des générations futures</w:t>
      </w:r>
      <w:r w:rsidR="00523FFE" w:rsidRPr="000D1E39">
        <w:rPr>
          <w:rFonts w:ascii="Arial" w:hAnsi="Arial" w:cs="Arial"/>
          <w:sz w:val="22"/>
          <w:szCs w:val="22"/>
        </w:rPr>
        <w:t>, notamment face aux changements climatiques.</w:t>
      </w:r>
    </w:p>
    <w:p w:rsidR="004E45D4" w:rsidRDefault="004E45D4" w:rsidP="00AB1A8D">
      <w:pPr>
        <w:jc w:val="both"/>
        <w:rPr>
          <w:rFonts w:ascii="Arial" w:hAnsi="Arial" w:cs="Arial"/>
          <w:sz w:val="22"/>
          <w:szCs w:val="22"/>
        </w:rPr>
      </w:pPr>
    </w:p>
    <w:p w:rsidR="004E45D4" w:rsidRPr="004E45D4" w:rsidRDefault="004E45D4" w:rsidP="004E45D4">
      <w:pPr>
        <w:rPr>
          <w:rFonts w:ascii="Arial" w:hAnsi="Arial" w:cs="Arial"/>
          <w:sz w:val="22"/>
          <w:szCs w:val="22"/>
          <w:lang w:eastAsia="en-US"/>
        </w:rPr>
      </w:pPr>
      <w:r w:rsidRPr="004E45D4">
        <w:rPr>
          <w:rFonts w:ascii="Arial" w:hAnsi="Arial" w:cs="Arial"/>
          <w:sz w:val="22"/>
          <w:szCs w:val="22"/>
          <w:lang w:eastAsia="en-US"/>
        </w:rPr>
        <w:t xml:space="preserve">Quelques-uns des objectifs de la Chaire consistent </w:t>
      </w:r>
      <w:r w:rsidR="00EC75A8">
        <w:rPr>
          <w:rFonts w:ascii="Arial" w:hAnsi="Arial" w:cs="Arial"/>
          <w:sz w:val="22"/>
          <w:szCs w:val="22"/>
          <w:lang w:eastAsia="en-US"/>
        </w:rPr>
        <w:t>en</w:t>
      </w:r>
      <w:r w:rsidRPr="004E45D4">
        <w:rPr>
          <w:rFonts w:ascii="Arial" w:hAnsi="Arial" w:cs="Arial"/>
          <w:sz w:val="22"/>
          <w:szCs w:val="22"/>
          <w:lang w:eastAsia="en-US"/>
        </w:rPr>
        <w:t xml:space="preserve"> :</w:t>
      </w:r>
    </w:p>
    <w:p w:rsidR="004E45D4" w:rsidRPr="004E45D4" w:rsidRDefault="004E45D4" w:rsidP="004E45D4">
      <w:pPr>
        <w:jc w:val="both"/>
        <w:rPr>
          <w:rFonts w:ascii="Arial" w:hAnsi="Arial" w:cs="Arial"/>
          <w:sz w:val="22"/>
          <w:szCs w:val="22"/>
          <w:lang w:eastAsia="en-US"/>
        </w:rPr>
      </w:pPr>
      <w:r w:rsidRPr="004E45D4">
        <w:rPr>
          <w:rFonts w:ascii="Arial" w:hAnsi="Arial" w:cs="Arial"/>
          <w:sz w:val="22"/>
          <w:szCs w:val="22"/>
        </w:rPr>
        <w:t>- l’élaboration de cours puis de masters de recherche en droit des générations futures, en Normandie et dans les universités partenaires de la Chaire,</w:t>
      </w:r>
    </w:p>
    <w:p w:rsidR="004E45D4" w:rsidRPr="004E45D4" w:rsidRDefault="004E45D4" w:rsidP="004E45D4">
      <w:pPr>
        <w:jc w:val="both"/>
        <w:rPr>
          <w:rFonts w:ascii="Arial" w:hAnsi="Arial" w:cs="Arial"/>
          <w:sz w:val="22"/>
          <w:szCs w:val="22"/>
          <w:lang w:eastAsia="en-US"/>
        </w:rPr>
      </w:pPr>
      <w:r w:rsidRPr="004E45D4">
        <w:rPr>
          <w:rFonts w:ascii="Arial" w:hAnsi="Arial" w:cs="Arial"/>
          <w:sz w:val="22"/>
          <w:szCs w:val="22"/>
          <w:lang w:eastAsia="en-US"/>
        </w:rPr>
        <w:t xml:space="preserve">- </w:t>
      </w:r>
      <w:r w:rsidRPr="004E45D4">
        <w:rPr>
          <w:rFonts w:ascii="Arial" w:hAnsi="Arial" w:cs="Arial"/>
          <w:sz w:val="22"/>
          <w:szCs w:val="22"/>
        </w:rPr>
        <w:t>l’ouverture de doctorat et de post-doctorat dans ce domaine,</w:t>
      </w:r>
    </w:p>
    <w:p w:rsidR="004E45D4" w:rsidRPr="004E45D4" w:rsidRDefault="004E45D4" w:rsidP="004E45D4">
      <w:pPr>
        <w:jc w:val="both"/>
        <w:rPr>
          <w:rFonts w:ascii="Arial" w:hAnsi="Arial" w:cs="Arial"/>
          <w:sz w:val="22"/>
          <w:szCs w:val="22"/>
        </w:rPr>
      </w:pPr>
      <w:r w:rsidRPr="004E45D4">
        <w:rPr>
          <w:rFonts w:ascii="Arial" w:hAnsi="Arial" w:cs="Arial"/>
          <w:sz w:val="22"/>
          <w:szCs w:val="22"/>
        </w:rPr>
        <w:t>- la tenue de sessions de recherche en Normandie et dans les Universités partenaires,</w:t>
      </w:r>
    </w:p>
    <w:p w:rsidR="004E45D4" w:rsidRPr="004E45D4" w:rsidRDefault="004E45D4" w:rsidP="004E45D4">
      <w:pPr>
        <w:jc w:val="both"/>
        <w:rPr>
          <w:rFonts w:ascii="Arial" w:hAnsi="Arial" w:cs="Arial"/>
          <w:sz w:val="22"/>
          <w:szCs w:val="22"/>
        </w:rPr>
      </w:pPr>
      <w:r w:rsidRPr="004E45D4">
        <w:rPr>
          <w:rFonts w:ascii="Arial" w:hAnsi="Arial" w:cs="Arial"/>
          <w:sz w:val="22"/>
          <w:szCs w:val="22"/>
        </w:rPr>
        <w:t>- l</w:t>
      </w:r>
      <w:r w:rsidR="00EC75A8">
        <w:rPr>
          <w:rFonts w:ascii="Arial" w:hAnsi="Arial" w:cs="Arial"/>
          <w:sz w:val="22"/>
          <w:szCs w:val="22"/>
        </w:rPr>
        <w:t xml:space="preserve">a participation à </w:t>
      </w:r>
      <w:r w:rsidRPr="004E45D4">
        <w:rPr>
          <w:rFonts w:ascii="Arial" w:hAnsi="Arial" w:cs="Arial"/>
          <w:sz w:val="22"/>
          <w:szCs w:val="22"/>
        </w:rPr>
        <w:t>l’agenda i</w:t>
      </w:r>
      <w:r w:rsidR="00EC75A8">
        <w:rPr>
          <w:rFonts w:ascii="Arial" w:hAnsi="Arial" w:cs="Arial"/>
          <w:sz w:val="22"/>
          <w:szCs w:val="22"/>
        </w:rPr>
        <w:t xml:space="preserve">nternational : </w:t>
      </w:r>
      <w:r w:rsidRPr="004E45D4">
        <w:rPr>
          <w:rFonts w:ascii="Arial" w:hAnsi="Arial" w:cs="Arial"/>
          <w:sz w:val="22"/>
          <w:szCs w:val="22"/>
        </w:rPr>
        <w:t xml:space="preserve">notamment à la COP 25, et aux Congrès de l’Union Internationale pour la Conservation de la Nature (présentation de la Chaire à Kuala Lumpur en août 2019 auprès de 210 universités internationales ; Marseille en 2020) … </w:t>
      </w:r>
    </w:p>
    <w:p w:rsidR="00523FFE" w:rsidRPr="004E45D4" w:rsidRDefault="00523FFE" w:rsidP="004E45D4">
      <w:pPr>
        <w:jc w:val="both"/>
        <w:rPr>
          <w:rFonts w:ascii="Arial" w:hAnsi="Arial" w:cs="Arial"/>
          <w:sz w:val="22"/>
          <w:szCs w:val="22"/>
        </w:rPr>
      </w:pPr>
    </w:p>
    <w:p w:rsidR="00533CDE" w:rsidRPr="00AB1A8D" w:rsidRDefault="00523FFE" w:rsidP="00AB1A8D">
      <w:pPr>
        <w:jc w:val="both"/>
        <w:rPr>
          <w:rFonts w:ascii="Arial" w:hAnsi="Arial" w:cs="Arial"/>
          <w:sz w:val="22"/>
          <w:szCs w:val="22"/>
        </w:rPr>
      </w:pPr>
      <w:r w:rsidRPr="000D1E39">
        <w:rPr>
          <w:rFonts w:ascii="Arial" w:hAnsi="Arial" w:cs="Arial"/>
          <w:sz w:val="22"/>
          <w:szCs w:val="22"/>
        </w:rPr>
        <w:t xml:space="preserve">Le </w:t>
      </w:r>
      <w:r w:rsidR="003871F1" w:rsidRPr="000D1E39">
        <w:rPr>
          <w:rFonts w:ascii="Arial" w:hAnsi="Arial" w:cs="Arial"/>
          <w:bCs/>
          <w:sz w:val="22"/>
          <w:szCs w:val="22"/>
        </w:rPr>
        <w:t xml:space="preserve">titulaire de la Chaire, </w:t>
      </w:r>
      <w:r w:rsidRPr="000D1E39">
        <w:rPr>
          <w:rFonts w:ascii="Arial" w:hAnsi="Arial" w:cs="Arial"/>
          <w:bCs/>
          <w:sz w:val="22"/>
          <w:szCs w:val="22"/>
        </w:rPr>
        <w:t xml:space="preserve">Antonio </w:t>
      </w:r>
      <w:proofErr w:type="spellStart"/>
      <w:r w:rsidRPr="000D1E39">
        <w:rPr>
          <w:rFonts w:ascii="Arial" w:hAnsi="Arial" w:cs="Arial"/>
          <w:bCs/>
          <w:sz w:val="22"/>
          <w:szCs w:val="22"/>
        </w:rPr>
        <w:t>Oposa</w:t>
      </w:r>
      <w:proofErr w:type="spellEnd"/>
      <w:r w:rsidR="003871F1" w:rsidRPr="000D1E39">
        <w:rPr>
          <w:rFonts w:ascii="Arial" w:hAnsi="Arial" w:cs="Arial"/>
          <w:bCs/>
          <w:sz w:val="22"/>
          <w:szCs w:val="22"/>
        </w:rPr>
        <w:t xml:space="preserve"> Jr</w:t>
      </w:r>
      <w:r w:rsidRPr="000D1E39">
        <w:rPr>
          <w:rFonts w:ascii="Arial" w:hAnsi="Arial" w:cs="Arial"/>
          <w:sz w:val="22"/>
          <w:szCs w:val="22"/>
        </w:rPr>
        <w:t>,</w:t>
      </w:r>
      <w:r w:rsidRPr="00AB1A8D">
        <w:rPr>
          <w:rFonts w:ascii="Arial" w:hAnsi="Arial" w:cs="Arial"/>
          <w:sz w:val="22"/>
          <w:szCs w:val="22"/>
        </w:rPr>
        <w:t xml:space="preserve"> avocat philippin, a pris ses fonctions à la rentrée universitaire 2019. </w:t>
      </w:r>
    </w:p>
    <w:p w:rsidR="00533CDE" w:rsidRPr="00AB1A8D" w:rsidRDefault="00533CDE" w:rsidP="00AB1A8D">
      <w:pPr>
        <w:jc w:val="both"/>
        <w:rPr>
          <w:rFonts w:ascii="Arial" w:hAnsi="Arial" w:cs="Arial"/>
          <w:sz w:val="22"/>
          <w:szCs w:val="22"/>
        </w:rPr>
      </w:pPr>
    </w:p>
    <w:p w:rsidR="00533CDE" w:rsidRPr="00AB1A8D" w:rsidRDefault="00533CDE" w:rsidP="00AB1A8D">
      <w:pPr>
        <w:pStyle w:val="NormalWeb"/>
        <w:spacing w:before="0" w:beforeAutospacing="0" w:after="0" w:afterAutospacing="0"/>
        <w:jc w:val="both"/>
        <w:rPr>
          <w:rFonts w:ascii="Arial" w:hAnsi="Arial" w:cs="Arial"/>
          <w:i/>
          <w:iCs/>
          <w:sz w:val="22"/>
          <w:szCs w:val="22"/>
        </w:rPr>
      </w:pPr>
      <w:r w:rsidRPr="00AB1A8D">
        <w:rPr>
          <w:rFonts w:ascii="Arial" w:hAnsi="Arial" w:cs="Arial"/>
          <w:sz w:val="22"/>
          <w:szCs w:val="22"/>
        </w:rPr>
        <w:t>Avocat philippin, internatio</w:t>
      </w:r>
      <w:r w:rsidR="00EC75A8">
        <w:rPr>
          <w:rFonts w:ascii="Arial" w:hAnsi="Arial" w:cs="Arial"/>
          <w:sz w:val="22"/>
          <w:szCs w:val="22"/>
        </w:rPr>
        <w:t xml:space="preserve">nalement reconnu, Antonio </w:t>
      </w:r>
      <w:proofErr w:type="spellStart"/>
      <w:r w:rsidR="00EC75A8">
        <w:rPr>
          <w:rFonts w:ascii="Arial" w:hAnsi="Arial" w:cs="Arial"/>
          <w:sz w:val="22"/>
          <w:szCs w:val="22"/>
        </w:rPr>
        <w:t>Oposa</w:t>
      </w:r>
      <w:proofErr w:type="spellEnd"/>
      <w:r w:rsidR="00EC75A8">
        <w:rPr>
          <w:rFonts w:ascii="Arial" w:hAnsi="Arial" w:cs="Arial"/>
          <w:sz w:val="22"/>
          <w:szCs w:val="22"/>
        </w:rPr>
        <w:t xml:space="preserve"> </w:t>
      </w:r>
      <w:r w:rsidRPr="00AB1A8D">
        <w:rPr>
          <w:rFonts w:ascii="Arial" w:hAnsi="Arial" w:cs="Arial"/>
          <w:sz w:val="22"/>
          <w:szCs w:val="22"/>
        </w:rPr>
        <w:t xml:space="preserve">a notamment mené une bataille juridique de dix ans pour obtenir une ordonnance de la Cour suprême des Philippines demandant au gouvernement de nettoyer la baie de Manille. Il a été récompensé en 2008 </w:t>
      </w:r>
      <w:r w:rsidRPr="00AB1A8D">
        <w:rPr>
          <w:rFonts w:ascii="Arial" w:hAnsi="Arial" w:cs="Arial"/>
          <w:sz w:val="22"/>
          <w:szCs w:val="22"/>
        </w:rPr>
        <w:lastRenderedPageBreak/>
        <w:t xml:space="preserve">par le Center for International </w:t>
      </w:r>
      <w:proofErr w:type="spellStart"/>
      <w:r w:rsidRPr="00AB1A8D">
        <w:rPr>
          <w:rFonts w:ascii="Arial" w:hAnsi="Arial" w:cs="Arial"/>
          <w:iCs/>
          <w:sz w:val="22"/>
          <w:szCs w:val="22"/>
        </w:rPr>
        <w:t>Environmental</w:t>
      </w:r>
      <w:proofErr w:type="spellEnd"/>
      <w:r w:rsidRPr="00AB1A8D">
        <w:rPr>
          <w:rFonts w:ascii="Arial" w:hAnsi="Arial" w:cs="Arial"/>
          <w:iCs/>
          <w:sz w:val="22"/>
          <w:szCs w:val="22"/>
        </w:rPr>
        <w:t xml:space="preserve"> Law</w:t>
      </w:r>
      <w:r w:rsidRPr="00AB1A8D">
        <w:rPr>
          <w:rFonts w:ascii="Arial" w:hAnsi="Arial" w:cs="Arial"/>
          <w:i/>
          <w:iCs/>
          <w:sz w:val="22"/>
          <w:szCs w:val="22"/>
        </w:rPr>
        <w:t xml:space="preserve"> </w:t>
      </w:r>
      <w:r w:rsidRPr="00AB1A8D">
        <w:rPr>
          <w:rFonts w:ascii="Arial" w:hAnsi="Arial" w:cs="Arial"/>
          <w:sz w:val="22"/>
          <w:szCs w:val="22"/>
        </w:rPr>
        <w:t xml:space="preserve">basé à Washington D.C pour son engagement en faveur de la planète. Il a reçu en 2009 le </w:t>
      </w:r>
      <w:r w:rsidRPr="00AB1A8D">
        <w:rPr>
          <w:rFonts w:ascii="Arial" w:hAnsi="Arial" w:cs="Arial"/>
          <w:i/>
          <w:sz w:val="22"/>
          <w:szCs w:val="22"/>
        </w:rPr>
        <w:t xml:space="preserve">Ramon </w:t>
      </w:r>
      <w:proofErr w:type="spellStart"/>
      <w:r w:rsidRPr="00AB1A8D">
        <w:rPr>
          <w:rFonts w:ascii="Arial" w:hAnsi="Arial" w:cs="Arial"/>
          <w:i/>
          <w:sz w:val="22"/>
          <w:szCs w:val="22"/>
        </w:rPr>
        <w:t>Magsaysay</w:t>
      </w:r>
      <w:proofErr w:type="spellEnd"/>
      <w:r w:rsidRPr="00AB1A8D">
        <w:rPr>
          <w:rFonts w:ascii="Arial" w:hAnsi="Arial" w:cs="Arial"/>
          <w:i/>
          <w:sz w:val="22"/>
          <w:szCs w:val="22"/>
        </w:rPr>
        <w:t xml:space="preserve"> </w:t>
      </w:r>
      <w:proofErr w:type="spellStart"/>
      <w:r w:rsidRPr="00AB1A8D">
        <w:rPr>
          <w:rFonts w:ascii="Arial" w:hAnsi="Arial" w:cs="Arial"/>
          <w:i/>
          <w:sz w:val="22"/>
          <w:szCs w:val="22"/>
        </w:rPr>
        <w:t>Award</w:t>
      </w:r>
      <w:proofErr w:type="spellEnd"/>
      <w:r w:rsidRPr="00AB1A8D">
        <w:rPr>
          <w:rFonts w:ascii="Arial" w:hAnsi="Arial" w:cs="Arial"/>
          <w:sz w:val="22"/>
          <w:szCs w:val="22"/>
        </w:rPr>
        <w:t>, considéré comme le Prix Nobel asiatique, qui récompense des personnalités ayant fait preuve d'excellence.</w:t>
      </w:r>
    </w:p>
    <w:p w:rsidR="00533CDE" w:rsidRPr="00AB1A8D" w:rsidRDefault="00533CDE" w:rsidP="00AB1A8D">
      <w:pPr>
        <w:jc w:val="both"/>
        <w:rPr>
          <w:rFonts w:ascii="Arial" w:hAnsi="Arial" w:cs="Arial"/>
          <w:sz w:val="22"/>
          <w:szCs w:val="22"/>
        </w:rPr>
      </w:pPr>
    </w:p>
    <w:p w:rsidR="00523FFE" w:rsidRPr="00EC75A8" w:rsidRDefault="00523FFE" w:rsidP="00AB1A8D">
      <w:pPr>
        <w:jc w:val="both"/>
        <w:rPr>
          <w:rFonts w:ascii="Arial" w:hAnsi="Arial" w:cs="Arial"/>
          <w:sz w:val="22"/>
          <w:szCs w:val="22"/>
        </w:rPr>
      </w:pPr>
      <w:r w:rsidRPr="00AB1A8D">
        <w:rPr>
          <w:rFonts w:ascii="Arial" w:hAnsi="Arial" w:cs="Arial"/>
          <w:sz w:val="22"/>
          <w:szCs w:val="22"/>
        </w:rPr>
        <w:t>Il est entouré d’un collège international d’experts reconnus, intervenant chacun dans l</w:t>
      </w:r>
      <w:r w:rsidR="00EC75A8">
        <w:rPr>
          <w:rFonts w:ascii="Arial" w:hAnsi="Arial" w:cs="Arial"/>
          <w:sz w:val="22"/>
          <w:szCs w:val="22"/>
        </w:rPr>
        <w:t xml:space="preserve">eurs domaines de spécialité. Le </w:t>
      </w:r>
      <w:r w:rsidRPr="00AB1A8D">
        <w:rPr>
          <w:rFonts w:ascii="Arial" w:hAnsi="Arial" w:cs="Arial"/>
          <w:sz w:val="22"/>
          <w:szCs w:val="22"/>
        </w:rPr>
        <w:t>Professeur Nicholas Robinson, spécialiste du droit de l’environnement, ense</w:t>
      </w:r>
      <w:r w:rsidR="004E45D4">
        <w:rPr>
          <w:rFonts w:ascii="Arial" w:hAnsi="Arial" w:cs="Arial"/>
          <w:sz w:val="22"/>
          <w:szCs w:val="22"/>
        </w:rPr>
        <w:t xml:space="preserve">ignant à la Pace Law </w:t>
      </w:r>
      <w:proofErr w:type="spellStart"/>
      <w:r w:rsidR="004E45D4">
        <w:rPr>
          <w:rFonts w:ascii="Arial" w:hAnsi="Arial" w:cs="Arial"/>
          <w:sz w:val="22"/>
          <w:szCs w:val="22"/>
        </w:rPr>
        <w:t>University</w:t>
      </w:r>
      <w:proofErr w:type="spellEnd"/>
      <w:r w:rsidR="004E45D4">
        <w:rPr>
          <w:rFonts w:ascii="Arial" w:hAnsi="Arial" w:cs="Arial"/>
          <w:sz w:val="22"/>
          <w:szCs w:val="22"/>
        </w:rPr>
        <w:t xml:space="preserve"> </w:t>
      </w:r>
      <w:r w:rsidR="00EC75A8">
        <w:rPr>
          <w:rFonts w:ascii="Arial" w:hAnsi="Arial" w:cs="Arial"/>
          <w:sz w:val="22"/>
          <w:szCs w:val="22"/>
        </w:rPr>
        <w:t xml:space="preserve">est </w:t>
      </w:r>
      <w:r w:rsidR="004E45D4" w:rsidRPr="00EC75A8">
        <w:rPr>
          <w:rFonts w:ascii="Arial" w:hAnsi="Arial" w:cs="Arial"/>
          <w:sz w:val="22"/>
          <w:szCs w:val="22"/>
        </w:rPr>
        <w:t xml:space="preserve">Chair </w:t>
      </w:r>
      <w:proofErr w:type="spellStart"/>
      <w:r w:rsidR="004E45D4" w:rsidRPr="00EC75A8">
        <w:rPr>
          <w:rFonts w:ascii="Arial" w:hAnsi="Arial" w:cs="Arial"/>
          <w:sz w:val="22"/>
          <w:szCs w:val="22"/>
        </w:rPr>
        <w:t>Emeritus</w:t>
      </w:r>
      <w:proofErr w:type="spellEnd"/>
      <w:r w:rsidR="004E45D4" w:rsidRPr="00EC75A8">
        <w:rPr>
          <w:rFonts w:ascii="Arial" w:hAnsi="Arial" w:cs="Arial"/>
          <w:sz w:val="22"/>
          <w:szCs w:val="22"/>
        </w:rPr>
        <w:t xml:space="preserve"> de ce collège scientifique.</w:t>
      </w:r>
    </w:p>
    <w:p w:rsidR="00523FFE" w:rsidRPr="00AB1A8D" w:rsidRDefault="00523FFE" w:rsidP="00AB1A8D">
      <w:pPr>
        <w:jc w:val="both"/>
        <w:rPr>
          <w:rFonts w:ascii="Arial" w:hAnsi="Arial" w:cs="Arial"/>
          <w:sz w:val="22"/>
          <w:szCs w:val="22"/>
        </w:rPr>
      </w:pPr>
    </w:p>
    <w:p w:rsidR="003871F1" w:rsidRPr="00AB1A8D" w:rsidRDefault="003871F1" w:rsidP="00AB1A8D">
      <w:pPr>
        <w:pStyle w:val="Default"/>
        <w:jc w:val="both"/>
        <w:rPr>
          <w:rFonts w:ascii="Arial" w:hAnsi="Arial" w:cs="Arial"/>
          <w:bCs/>
          <w:sz w:val="22"/>
          <w:szCs w:val="22"/>
          <w:lang w:eastAsia="fr-FR"/>
        </w:rPr>
      </w:pPr>
      <w:r w:rsidRPr="00AB1A8D">
        <w:rPr>
          <w:rFonts w:ascii="Arial" w:hAnsi="Arial" w:cs="Arial"/>
          <w:bCs/>
          <w:sz w:val="22"/>
          <w:szCs w:val="22"/>
          <w:lang w:eastAsia="fr-FR"/>
        </w:rPr>
        <w:t xml:space="preserve">Après les universités américaines d’Harvard et de Columbia en septembre, Antonio </w:t>
      </w:r>
      <w:proofErr w:type="spellStart"/>
      <w:r w:rsidRPr="00AB1A8D">
        <w:rPr>
          <w:rFonts w:ascii="Arial" w:hAnsi="Arial" w:cs="Arial"/>
          <w:bCs/>
          <w:sz w:val="22"/>
          <w:szCs w:val="22"/>
          <w:lang w:eastAsia="fr-FR"/>
        </w:rPr>
        <w:t>Oposa</w:t>
      </w:r>
      <w:proofErr w:type="spellEnd"/>
      <w:r w:rsidRPr="00AB1A8D">
        <w:rPr>
          <w:rFonts w:ascii="Arial" w:hAnsi="Arial" w:cs="Arial"/>
          <w:bCs/>
          <w:sz w:val="22"/>
          <w:szCs w:val="22"/>
          <w:lang w:eastAsia="fr-FR"/>
        </w:rPr>
        <w:t xml:space="preserve"> Jr, donnera une conférence à Caen sur le thème de la justice climatique :</w:t>
      </w:r>
      <w:r w:rsidRPr="00AB1A8D">
        <w:rPr>
          <w:rFonts w:ascii="Arial" w:hAnsi="Arial" w:cs="Arial"/>
          <w:bCs/>
          <w:i/>
          <w:iCs/>
          <w:sz w:val="22"/>
          <w:szCs w:val="22"/>
          <w:lang w:eastAsia="fr-FR"/>
        </w:rPr>
        <w:t xml:space="preserve"> « The time for talk </w:t>
      </w:r>
      <w:proofErr w:type="spellStart"/>
      <w:r w:rsidRPr="00AB1A8D">
        <w:rPr>
          <w:rFonts w:ascii="Arial" w:hAnsi="Arial" w:cs="Arial"/>
          <w:bCs/>
          <w:i/>
          <w:iCs/>
          <w:sz w:val="22"/>
          <w:szCs w:val="22"/>
          <w:lang w:eastAsia="fr-FR"/>
        </w:rPr>
        <w:t>is</w:t>
      </w:r>
      <w:proofErr w:type="spellEnd"/>
      <w:r w:rsidRPr="00AB1A8D">
        <w:rPr>
          <w:rFonts w:ascii="Arial" w:hAnsi="Arial" w:cs="Arial"/>
          <w:bCs/>
          <w:i/>
          <w:iCs/>
          <w:sz w:val="22"/>
          <w:szCs w:val="22"/>
          <w:lang w:eastAsia="fr-FR"/>
        </w:rPr>
        <w:t xml:space="preserve"> over - </w:t>
      </w:r>
      <w:proofErr w:type="spellStart"/>
      <w:r w:rsidRPr="00AB1A8D">
        <w:rPr>
          <w:rFonts w:ascii="Arial" w:hAnsi="Arial" w:cs="Arial"/>
          <w:bCs/>
          <w:i/>
          <w:iCs/>
          <w:sz w:val="22"/>
          <w:szCs w:val="22"/>
          <w:lang w:eastAsia="fr-FR"/>
        </w:rPr>
        <w:t>Climate</w:t>
      </w:r>
      <w:proofErr w:type="spellEnd"/>
      <w:r w:rsidRPr="00AB1A8D">
        <w:rPr>
          <w:rFonts w:ascii="Arial" w:hAnsi="Arial" w:cs="Arial"/>
          <w:bCs/>
          <w:i/>
          <w:iCs/>
          <w:sz w:val="22"/>
          <w:szCs w:val="22"/>
          <w:lang w:eastAsia="fr-FR"/>
        </w:rPr>
        <w:t xml:space="preserve"> Justice for Future </w:t>
      </w:r>
      <w:proofErr w:type="spellStart"/>
      <w:r w:rsidRPr="00AB1A8D">
        <w:rPr>
          <w:rFonts w:ascii="Arial" w:hAnsi="Arial" w:cs="Arial"/>
          <w:bCs/>
          <w:i/>
          <w:iCs/>
          <w:sz w:val="22"/>
          <w:szCs w:val="22"/>
          <w:lang w:eastAsia="fr-FR"/>
        </w:rPr>
        <w:t>Generations</w:t>
      </w:r>
      <w:proofErr w:type="spellEnd"/>
      <w:r w:rsidRPr="00AB1A8D">
        <w:rPr>
          <w:rFonts w:ascii="Arial" w:hAnsi="Arial" w:cs="Arial"/>
          <w:bCs/>
          <w:i/>
          <w:iCs/>
          <w:sz w:val="22"/>
          <w:szCs w:val="22"/>
          <w:lang w:eastAsia="fr-FR"/>
        </w:rPr>
        <w:t> »</w:t>
      </w:r>
      <w:r w:rsidRPr="00AB1A8D">
        <w:rPr>
          <w:rFonts w:ascii="Arial" w:hAnsi="Arial" w:cs="Arial"/>
          <w:bCs/>
          <w:i/>
          <w:iCs/>
          <w:sz w:val="22"/>
          <w:szCs w:val="22"/>
        </w:rPr>
        <w:t xml:space="preserve"> </w:t>
      </w:r>
      <w:r w:rsidRPr="00AB1A8D">
        <w:rPr>
          <w:rFonts w:ascii="Arial" w:hAnsi="Arial" w:cs="Arial"/>
          <w:bCs/>
          <w:sz w:val="22"/>
          <w:szCs w:val="22"/>
        </w:rPr>
        <w:t xml:space="preserve">- </w:t>
      </w:r>
      <w:r w:rsidRPr="00AB1A8D">
        <w:rPr>
          <w:rFonts w:ascii="Arial" w:hAnsi="Arial" w:cs="Arial"/>
          <w:bCs/>
          <w:i/>
          <w:iCs/>
          <w:sz w:val="22"/>
          <w:szCs w:val="22"/>
        </w:rPr>
        <w:t xml:space="preserve">Le temps des paroles est révolu. Justice climatique pour les générations futures, </w:t>
      </w:r>
      <w:r w:rsidR="00533CDE" w:rsidRPr="00AB1A8D">
        <w:rPr>
          <w:rFonts w:ascii="Arial" w:hAnsi="Arial" w:cs="Arial"/>
          <w:bCs/>
          <w:sz w:val="22"/>
          <w:szCs w:val="22"/>
          <w:lang w:eastAsia="fr-FR"/>
        </w:rPr>
        <w:t>le</w:t>
      </w:r>
      <w:r w:rsidRPr="00AB1A8D">
        <w:rPr>
          <w:rFonts w:ascii="Arial" w:hAnsi="Arial" w:cs="Arial"/>
          <w:bCs/>
          <w:sz w:val="22"/>
          <w:szCs w:val="22"/>
          <w:lang w:eastAsia="fr-FR"/>
        </w:rPr>
        <w:t xml:space="preserve"> 1</w:t>
      </w:r>
      <w:r w:rsidRPr="00AB1A8D">
        <w:rPr>
          <w:rFonts w:ascii="Arial" w:hAnsi="Arial" w:cs="Arial"/>
          <w:bCs/>
          <w:sz w:val="22"/>
          <w:szCs w:val="22"/>
          <w:vertAlign w:val="superscript"/>
          <w:lang w:eastAsia="fr-FR"/>
        </w:rPr>
        <w:t>er</w:t>
      </w:r>
      <w:r w:rsidRPr="00AB1A8D">
        <w:rPr>
          <w:rFonts w:ascii="Arial" w:hAnsi="Arial" w:cs="Arial"/>
          <w:bCs/>
          <w:sz w:val="22"/>
          <w:szCs w:val="22"/>
          <w:lang w:eastAsia="fr-FR"/>
        </w:rPr>
        <w:t xml:space="preserve"> octobre à 20h, dans l’auditorium de la Région Normandie à l’Abbaye aux Dames à Caen.</w:t>
      </w:r>
    </w:p>
    <w:p w:rsidR="00523FFE" w:rsidRPr="00AB1A8D" w:rsidRDefault="00523FFE" w:rsidP="00AB1A8D">
      <w:pPr>
        <w:jc w:val="both"/>
        <w:rPr>
          <w:rFonts w:ascii="Arial" w:hAnsi="Arial" w:cs="Arial"/>
          <w:color w:val="1F497D"/>
          <w:sz w:val="22"/>
          <w:szCs w:val="22"/>
          <w:lang w:eastAsia="en-US"/>
        </w:rPr>
      </w:pPr>
    </w:p>
    <w:p w:rsidR="00523FFE" w:rsidRPr="00AB1A8D" w:rsidRDefault="00523FFE" w:rsidP="00AB1A8D">
      <w:pPr>
        <w:pStyle w:val="NormalWeb"/>
        <w:spacing w:before="0" w:beforeAutospacing="0" w:after="0" w:afterAutospacing="0"/>
        <w:jc w:val="both"/>
        <w:rPr>
          <w:rFonts w:ascii="Arial" w:eastAsiaTheme="minorHAnsi" w:hAnsi="Arial" w:cs="Arial"/>
          <w:sz w:val="22"/>
          <w:szCs w:val="22"/>
        </w:rPr>
      </w:pPr>
    </w:p>
    <w:p w:rsidR="00523FFE" w:rsidRDefault="0089051C" w:rsidP="00AB1A8D">
      <w:pPr>
        <w:jc w:val="both"/>
        <w:rPr>
          <w:rStyle w:val="Lienhypertexte"/>
          <w:rFonts w:ascii="Arial" w:hAnsi="Arial" w:cs="Arial"/>
          <w:sz w:val="22"/>
          <w:szCs w:val="22"/>
        </w:rPr>
      </w:pPr>
      <w:hyperlink r:id="rId13" w:history="1">
        <w:r w:rsidR="00523FFE" w:rsidRPr="00AB1A8D">
          <w:rPr>
            <w:rStyle w:val="Lienhypertexte"/>
            <w:rFonts w:ascii="Arial" w:hAnsi="Arial" w:cs="Arial"/>
            <w:sz w:val="22"/>
            <w:szCs w:val="22"/>
          </w:rPr>
          <w:t>https://chairpeace.hypotheses.org/</w:t>
        </w:r>
      </w:hyperlink>
    </w:p>
    <w:p w:rsidR="00EC75A8" w:rsidRPr="00AB1A8D" w:rsidRDefault="00EC75A8" w:rsidP="00AB1A8D">
      <w:pPr>
        <w:jc w:val="both"/>
        <w:rPr>
          <w:rFonts w:ascii="Arial" w:hAnsi="Arial" w:cs="Arial"/>
          <w:sz w:val="22"/>
          <w:szCs w:val="22"/>
        </w:rPr>
      </w:pPr>
    </w:p>
    <w:p w:rsidR="00523FFE" w:rsidRPr="00AB1A8D" w:rsidRDefault="00523FFE" w:rsidP="00AB1A8D">
      <w:pPr>
        <w:jc w:val="both"/>
        <w:rPr>
          <w:rFonts w:ascii="Arial" w:hAnsi="Arial" w:cs="Arial"/>
          <w:sz w:val="22"/>
          <w:szCs w:val="22"/>
        </w:rPr>
      </w:pPr>
    </w:p>
    <w:p w:rsidR="00523FFE" w:rsidRPr="00AB1A8D" w:rsidRDefault="00523FFE" w:rsidP="00AB1A8D">
      <w:pPr>
        <w:jc w:val="both"/>
        <w:rPr>
          <w:rFonts w:ascii="Arial" w:hAnsi="Arial" w:cs="Arial"/>
          <w:sz w:val="22"/>
          <w:szCs w:val="22"/>
        </w:rPr>
      </w:pPr>
    </w:p>
    <w:p w:rsidR="00523FFE" w:rsidRPr="00AB1A8D" w:rsidRDefault="00523FFE" w:rsidP="00AB1A8D">
      <w:pPr>
        <w:jc w:val="both"/>
        <w:rPr>
          <w:rFonts w:ascii="Arial" w:hAnsi="Arial" w:cs="Arial"/>
          <w:color w:val="000000" w:themeColor="text1"/>
          <w:sz w:val="22"/>
          <w:szCs w:val="22"/>
        </w:rPr>
      </w:pPr>
      <w:proofErr w:type="gramStart"/>
      <w:r w:rsidRPr="00AB1A8D">
        <w:rPr>
          <w:rStyle w:val="Lienhypertexte"/>
          <w:rFonts w:ascii="Arial" w:hAnsi="Arial" w:cs="Arial"/>
          <w:color w:val="000000" w:themeColor="text1"/>
          <w:sz w:val="22"/>
          <w:szCs w:val="22"/>
          <w:u w:val="none"/>
        </w:rPr>
        <w:t>contact</w:t>
      </w:r>
      <w:proofErr w:type="gramEnd"/>
      <w:r w:rsidRPr="00AB1A8D">
        <w:rPr>
          <w:rStyle w:val="Lienhypertexte"/>
          <w:rFonts w:ascii="Arial" w:hAnsi="Arial" w:cs="Arial"/>
          <w:color w:val="000000" w:themeColor="text1"/>
          <w:sz w:val="22"/>
          <w:szCs w:val="22"/>
          <w:u w:val="none"/>
        </w:rPr>
        <w:t xml:space="preserve"> presse Région Normandie : </w:t>
      </w:r>
    </w:p>
    <w:p w:rsidR="00523FFE" w:rsidRPr="00AB1A8D" w:rsidRDefault="00523FFE" w:rsidP="00AB1A8D">
      <w:pPr>
        <w:jc w:val="both"/>
        <w:rPr>
          <w:rFonts w:ascii="Arial" w:hAnsi="Arial" w:cs="Arial"/>
          <w:color w:val="000000" w:themeColor="text1"/>
          <w:sz w:val="22"/>
          <w:szCs w:val="22"/>
        </w:rPr>
      </w:pPr>
      <w:r w:rsidRPr="00AB1A8D">
        <w:rPr>
          <w:rStyle w:val="Lienhypertexte"/>
          <w:rFonts w:ascii="Arial" w:hAnsi="Arial" w:cs="Arial"/>
          <w:color w:val="000000" w:themeColor="text1"/>
          <w:sz w:val="22"/>
          <w:szCs w:val="22"/>
          <w:u w:val="none"/>
        </w:rPr>
        <w:t xml:space="preserve">Emmanuelle </w:t>
      </w:r>
      <w:proofErr w:type="spellStart"/>
      <w:r w:rsidRPr="00AB1A8D">
        <w:rPr>
          <w:rStyle w:val="Lienhypertexte"/>
          <w:rFonts w:ascii="Arial" w:hAnsi="Arial" w:cs="Arial"/>
          <w:color w:val="000000" w:themeColor="text1"/>
          <w:sz w:val="22"/>
          <w:szCs w:val="22"/>
          <w:u w:val="none"/>
        </w:rPr>
        <w:t>Tirilly</w:t>
      </w:r>
      <w:proofErr w:type="spellEnd"/>
      <w:r w:rsidRPr="00AB1A8D">
        <w:rPr>
          <w:rStyle w:val="Lienhypertexte"/>
          <w:rFonts w:ascii="Arial" w:hAnsi="Arial" w:cs="Arial"/>
          <w:color w:val="000000" w:themeColor="text1"/>
          <w:sz w:val="22"/>
          <w:szCs w:val="22"/>
          <w:u w:val="none"/>
        </w:rPr>
        <w:t xml:space="preserve"> – tel : 02 31 06 98 85 – </w:t>
      </w:r>
      <w:hyperlink r:id="rId14" w:history="1">
        <w:r w:rsidRPr="00AB1A8D">
          <w:rPr>
            <w:rStyle w:val="Lienhypertexte"/>
            <w:rFonts w:ascii="Arial" w:hAnsi="Arial" w:cs="Arial"/>
            <w:color w:val="000000" w:themeColor="text1"/>
            <w:sz w:val="22"/>
            <w:szCs w:val="22"/>
            <w:u w:val="none"/>
          </w:rPr>
          <w:t>emmmanuelle.tirilly@normandie.fr</w:t>
        </w:r>
      </w:hyperlink>
    </w:p>
    <w:p w:rsidR="00523FFE" w:rsidRPr="00AB1A8D" w:rsidRDefault="00523FFE" w:rsidP="00AB1A8D">
      <w:pPr>
        <w:jc w:val="both"/>
        <w:rPr>
          <w:rFonts w:ascii="Arial" w:hAnsi="Arial" w:cs="Arial"/>
          <w:sz w:val="22"/>
          <w:szCs w:val="22"/>
        </w:rPr>
      </w:pPr>
    </w:p>
    <w:p w:rsidR="00D33BEB" w:rsidRPr="00AB1A8D" w:rsidRDefault="00D33BEB" w:rsidP="00AB1A8D">
      <w:pPr>
        <w:jc w:val="both"/>
        <w:rPr>
          <w:rFonts w:ascii="Arial" w:hAnsi="Arial" w:cs="Arial"/>
          <w:sz w:val="22"/>
          <w:szCs w:val="22"/>
        </w:rPr>
      </w:pPr>
    </w:p>
    <w:p w:rsidR="00523FFE" w:rsidRPr="00AB1A8D" w:rsidRDefault="00523FFE" w:rsidP="00AB1A8D">
      <w:pPr>
        <w:jc w:val="both"/>
        <w:rPr>
          <w:rFonts w:ascii="Arial" w:hAnsi="Arial" w:cs="Arial"/>
          <w:sz w:val="22"/>
          <w:szCs w:val="22"/>
        </w:rPr>
      </w:pPr>
    </w:p>
    <w:p w:rsidR="007600B8" w:rsidRPr="004E45D4" w:rsidRDefault="007600B8" w:rsidP="00AB1A8D"/>
    <w:sectPr w:rsidR="007600B8" w:rsidRPr="004E45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26B57"/>
    <w:multiLevelType w:val="multilevel"/>
    <w:tmpl w:val="87A2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B8D"/>
    <w:rsid w:val="000D1E39"/>
    <w:rsid w:val="003871F1"/>
    <w:rsid w:val="004E45D4"/>
    <w:rsid w:val="00523FFE"/>
    <w:rsid w:val="00533CDE"/>
    <w:rsid w:val="00681795"/>
    <w:rsid w:val="007600B8"/>
    <w:rsid w:val="0089051C"/>
    <w:rsid w:val="00A531D3"/>
    <w:rsid w:val="00AB1A8D"/>
    <w:rsid w:val="00D33BEB"/>
    <w:rsid w:val="00DD1B8D"/>
    <w:rsid w:val="00DE4D20"/>
    <w:rsid w:val="00E50451"/>
    <w:rsid w:val="00EC75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0B8"/>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00B8"/>
    <w:pPr>
      <w:spacing w:after="160" w:line="252" w:lineRule="auto"/>
      <w:ind w:left="720"/>
      <w:contextualSpacing/>
    </w:pPr>
    <w:rPr>
      <w:rFonts w:ascii="Calibri" w:hAnsi="Calibri"/>
      <w:sz w:val="22"/>
      <w:szCs w:val="22"/>
      <w:lang w:eastAsia="en-US"/>
    </w:rPr>
  </w:style>
  <w:style w:type="paragraph" w:styleId="NormalWeb">
    <w:name w:val="Normal (Web)"/>
    <w:basedOn w:val="Normal"/>
    <w:uiPriority w:val="99"/>
    <w:unhideWhenUsed/>
    <w:rsid w:val="00523FFE"/>
    <w:pPr>
      <w:spacing w:before="100" w:beforeAutospacing="1" w:after="100" w:afterAutospacing="1"/>
    </w:pPr>
    <w:rPr>
      <w:rFonts w:eastAsia="Times New Roman"/>
    </w:rPr>
  </w:style>
  <w:style w:type="character" w:styleId="Lienhypertexte">
    <w:name w:val="Hyperlink"/>
    <w:basedOn w:val="Policepardfaut"/>
    <w:uiPriority w:val="99"/>
    <w:unhideWhenUsed/>
    <w:rsid w:val="00523FFE"/>
    <w:rPr>
      <w:color w:val="0000FF"/>
      <w:u w:val="single"/>
    </w:rPr>
  </w:style>
  <w:style w:type="paragraph" w:customStyle="1" w:styleId="Default">
    <w:name w:val="Default"/>
    <w:uiPriority w:val="99"/>
    <w:rsid w:val="00523FFE"/>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523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23FFE"/>
    <w:rPr>
      <w:rFonts w:ascii="Tahoma" w:hAnsi="Tahoma" w:cs="Tahoma"/>
      <w:sz w:val="16"/>
      <w:szCs w:val="16"/>
    </w:rPr>
  </w:style>
  <w:style w:type="character" w:customStyle="1" w:styleId="TextedebullesCar">
    <w:name w:val="Texte de bulles Car"/>
    <w:basedOn w:val="Policepardfaut"/>
    <w:link w:val="Textedebulles"/>
    <w:uiPriority w:val="99"/>
    <w:semiHidden/>
    <w:rsid w:val="00523FFE"/>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0B8"/>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00B8"/>
    <w:pPr>
      <w:spacing w:after="160" w:line="252" w:lineRule="auto"/>
      <w:ind w:left="720"/>
      <w:contextualSpacing/>
    </w:pPr>
    <w:rPr>
      <w:rFonts w:ascii="Calibri" w:hAnsi="Calibri"/>
      <w:sz w:val="22"/>
      <w:szCs w:val="22"/>
      <w:lang w:eastAsia="en-US"/>
    </w:rPr>
  </w:style>
  <w:style w:type="paragraph" w:styleId="NormalWeb">
    <w:name w:val="Normal (Web)"/>
    <w:basedOn w:val="Normal"/>
    <w:uiPriority w:val="99"/>
    <w:unhideWhenUsed/>
    <w:rsid w:val="00523FFE"/>
    <w:pPr>
      <w:spacing w:before="100" w:beforeAutospacing="1" w:after="100" w:afterAutospacing="1"/>
    </w:pPr>
    <w:rPr>
      <w:rFonts w:eastAsia="Times New Roman"/>
    </w:rPr>
  </w:style>
  <w:style w:type="character" w:styleId="Lienhypertexte">
    <w:name w:val="Hyperlink"/>
    <w:basedOn w:val="Policepardfaut"/>
    <w:uiPriority w:val="99"/>
    <w:unhideWhenUsed/>
    <w:rsid w:val="00523FFE"/>
    <w:rPr>
      <w:color w:val="0000FF"/>
      <w:u w:val="single"/>
    </w:rPr>
  </w:style>
  <w:style w:type="paragraph" w:customStyle="1" w:styleId="Default">
    <w:name w:val="Default"/>
    <w:uiPriority w:val="99"/>
    <w:rsid w:val="00523FFE"/>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523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23FFE"/>
    <w:rPr>
      <w:rFonts w:ascii="Tahoma" w:hAnsi="Tahoma" w:cs="Tahoma"/>
      <w:sz w:val="16"/>
      <w:szCs w:val="16"/>
    </w:rPr>
  </w:style>
  <w:style w:type="character" w:customStyle="1" w:styleId="TextedebullesCar">
    <w:name w:val="Texte de bulles Car"/>
    <w:basedOn w:val="Policepardfaut"/>
    <w:link w:val="Textedebulles"/>
    <w:uiPriority w:val="99"/>
    <w:semiHidden/>
    <w:rsid w:val="00523FFE"/>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78162">
      <w:bodyDiv w:val="1"/>
      <w:marLeft w:val="0"/>
      <w:marRight w:val="0"/>
      <w:marTop w:val="0"/>
      <w:marBottom w:val="0"/>
      <w:divBdr>
        <w:top w:val="none" w:sz="0" w:space="0" w:color="auto"/>
        <w:left w:val="none" w:sz="0" w:space="0" w:color="auto"/>
        <w:bottom w:val="none" w:sz="0" w:space="0" w:color="auto"/>
        <w:right w:val="none" w:sz="0" w:space="0" w:color="auto"/>
      </w:divBdr>
    </w:div>
    <w:div w:id="1092556022">
      <w:bodyDiv w:val="1"/>
      <w:marLeft w:val="0"/>
      <w:marRight w:val="0"/>
      <w:marTop w:val="0"/>
      <w:marBottom w:val="0"/>
      <w:divBdr>
        <w:top w:val="none" w:sz="0" w:space="0" w:color="auto"/>
        <w:left w:val="none" w:sz="0" w:space="0" w:color="auto"/>
        <w:bottom w:val="none" w:sz="0" w:space="0" w:color="auto"/>
        <w:right w:val="none" w:sz="0" w:space="0" w:color="auto"/>
      </w:divBdr>
    </w:div>
    <w:div w:id="1251742938">
      <w:bodyDiv w:val="1"/>
      <w:marLeft w:val="0"/>
      <w:marRight w:val="0"/>
      <w:marTop w:val="0"/>
      <w:marBottom w:val="0"/>
      <w:divBdr>
        <w:top w:val="none" w:sz="0" w:space="0" w:color="auto"/>
        <w:left w:val="none" w:sz="0" w:space="0" w:color="auto"/>
        <w:bottom w:val="none" w:sz="0" w:space="0" w:color="auto"/>
        <w:right w:val="none" w:sz="0" w:space="0" w:color="auto"/>
      </w:divBdr>
      <w:divsChild>
        <w:div w:id="336423615">
          <w:marLeft w:val="0"/>
          <w:marRight w:val="0"/>
          <w:marTop w:val="0"/>
          <w:marBottom w:val="0"/>
          <w:divBdr>
            <w:top w:val="none" w:sz="0" w:space="0" w:color="auto"/>
            <w:left w:val="none" w:sz="0" w:space="0" w:color="auto"/>
            <w:bottom w:val="none" w:sz="0" w:space="0" w:color="auto"/>
            <w:right w:val="none" w:sz="0" w:space="0" w:color="auto"/>
          </w:divBdr>
          <w:divsChild>
            <w:div w:id="830633539">
              <w:marLeft w:val="0"/>
              <w:marRight w:val="0"/>
              <w:marTop w:val="0"/>
              <w:marBottom w:val="0"/>
              <w:divBdr>
                <w:top w:val="none" w:sz="0" w:space="0" w:color="auto"/>
                <w:left w:val="none" w:sz="0" w:space="0" w:color="auto"/>
                <w:bottom w:val="none" w:sz="0" w:space="0" w:color="auto"/>
                <w:right w:val="none" w:sz="0" w:space="0" w:color="auto"/>
              </w:divBdr>
              <w:divsChild>
                <w:div w:id="1573586202">
                  <w:marLeft w:val="0"/>
                  <w:marRight w:val="0"/>
                  <w:marTop w:val="0"/>
                  <w:marBottom w:val="0"/>
                  <w:divBdr>
                    <w:top w:val="none" w:sz="0" w:space="0" w:color="auto"/>
                    <w:left w:val="none" w:sz="0" w:space="0" w:color="auto"/>
                    <w:bottom w:val="none" w:sz="0" w:space="0" w:color="auto"/>
                    <w:right w:val="none" w:sz="0" w:space="0" w:color="auto"/>
                  </w:divBdr>
                  <w:divsChild>
                    <w:div w:id="2015449163">
                      <w:marLeft w:val="0"/>
                      <w:marRight w:val="0"/>
                      <w:marTop w:val="0"/>
                      <w:marBottom w:val="0"/>
                      <w:divBdr>
                        <w:top w:val="none" w:sz="0" w:space="0" w:color="auto"/>
                        <w:left w:val="none" w:sz="0" w:space="0" w:color="auto"/>
                        <w:bottom w:val="none" w:sz="0" w:space="0" w:color="auto"/>
                        <w:right w:val="none" w:sz="0" w:space="0" w:color="auto"/>
                      </w:divBdr>
                      <w:divsChild>
                        <w:div w:id="1004280066">
                          <w:marLeft w:val="0"/>
                          <w:marRight w:val="0"/>
                          <w:marTop w:val="0"/>
                          <w:marBottom w:val="0"/>
                          <w:divBdr>
                            <w:top w:val="none" w:sz="0" w:space="0" w:color="auto"/>
                            <w:left w:val="none" w:sz="0" w:space="0" w:color="auto"/>
                            <w:bottom w:val="none" w:sz="0" w:space="0" w:color="auto"/>
                            <w:right w:val="none" w:sz="0" w:space="0" w:color="auto"/>
                          </w:divBdr>
                          <w:divsChild>
                            <w:div w:id="374238374">
                              <w:marLeft w:val="0"/>
                              <w:marRight w:val="0"/>
                              <w:marTop w:val="0"/>
                              <w:marBottom w:val="0"/>
                              <w:divBdr>
                                <w:top w:val="none" w:sz="0" w:space="0" w:color="auto"/>
                                <w:left w:val="none" w:sz="0" w:space="0" w:color="auto"/>
                                <w:bottom w:val="none" w:sz="0" w:space="0" w:color="auto"/>
                                <w:right w:val="none" w:sz="0" w:space="0" w:color="auto"/>
                              </w:divBdr>
                              <w:divsChild>
                                <w:div w:id="175960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17AEF.3D3FF870" TargetMode="External"/><Relationship Id="rId13" Type="http://schemas.openxmlformats.org/officeDocument/2006/relationships/hyperlink" Target="https://chairpeace.hypotheses.org/"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em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592</Words>
  <Characters>3259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6</cp:revision>
  <dcterms:created xsi:type="dcterms:W3CDTF">2019-09-30T07:33:00Z</dcterms:created>
  <dcterms:modified xsi:type="dcterms:W3CDTF">2019-09-30T13:59:00Z</dcterms:modified>
</cp:coreProperties>
</file>