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736" w:rsidRPr="00250E90" w:rsidRDefault="005E1736" w:rsidP="005E1736">
      <w:pPr>
        <w:pStyle w:val="Default"/>
        <w:ind w:left="-1134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fr-FR"/>
        </w:rPr>
        <w:drawing>
          <wp:inline distT="0" distB="0" distL="0" distR="0" wp14:anchorId="7DE7A0CB" wp14:editId="3A108043">
            <wp:extent cx="7175634" cy="676275"/>
            <wp:effectExtent l="0" t="0" r="635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deau_communique_simple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75634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27"/>
        <w:gridCol w:w="2149"/>
        <w:gridCol w:w="2841"/>
        <w:gridCol w:w="2271"/>
      </w:tblGrid>
      <w:tr w:rsidR="00A9468B" w:rsidTr="001023A9">
        <w:tc>
          <w:tcPr>
            <w:tcW w:w="2303" w:type="dxa"/>
          </w:tcPr>
          <w:p w:rsidR="00A9468B" w:rsidRDefault="00A9468B" w:rsidP="00A9468B">
            <w:pPr>
              <w:jc w:val="right"/>
              <w:rPr>
                <w:rFonts w:ascii="Arial" w:hAnsi="Arial" w:cs="Arial"/>
              </w:rPr>
            </w:pPr>
            <w:r w:rsidRPr="00C21D88">
              <w:rPr>
                <w:rFonts w:ascii="Calibri Light" w:hAnsi="Calibri Light" w:cs="Calibri Light"/>
                <w:b/>
                <w:bCs/>
                <w:noProof/>
              </w:rPr>
              <w:drawing>
                <wp:inline distT="0" distB="0" distL="0" distR="0" wp14:anchorId="6803BD08" wp14:editId="7277D909">
                  <wp:extent cx="1066532" cy="1009650"/>
                  <wp:effectExtent l="0" t="0" r="635" b="0"/>
                  <wp:docPr id="5" name="Image 5" descr="\\intra.crnormandie.fr\Bureautique\DirComm\Presse\COM PRESSE\logo_r.normandie-portrait-cmjn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\\intra.crnormandie.fr\Bureautique\DirComm\Presse\COM PRESSE\logo_r.normandie-portrait-cmjn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2176" cy="10339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9468B" w:rsidRDefault="00A9468B" w:rsidP="008E23E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A9468B" w:rsidRDefault="000B3FAD" w:rsidP="008E23E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7ACE1525" wp14:editId="4F0E156A">
                  <wp:extent cx="1181100" cy="996710"/>
                  <wp:effectExtent l="0" t="0" r="0" b="0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-calvados-departement-rvb-1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6290" cy="10010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3" w:type="dxa"/>
          </w:tcPr>
          <w:p w:rsidR="00A9468B" w:rsidRDefault="000B3FAD" w:rsidP="008E23E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6A586FC7" wp14:editId="5DC51130">
                  <wp:extent cx="1666875" cy="431044"/>
                  <wp:effectExtent l="0" t="0" r="0" b="762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EPARTEMENT 50 ok 14-11-18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2541" cy="4325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3" w:type="dxa"/>
          </w:tcPr>
          <w:p w:rsidR="00A9468B" w:rsidRDefault="00A9468B" w:rsidP="008E23E4">
            <w:pPr>
              <w:jc w:val="right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6C314DDA" wp14:editId="3A84A838">
                  <wp:extent cx="1286419" cy="552450"/>
                  <wp:effectExtent l="0" t="0" r="9525" b="0"/>
                  <wp:docPr id="2" name="Image 2" descr="C:\Users\e.tirilly\AppData\Local\Microsoft\Windows\INetCache\Content.Outlook\6W8FZ2BC\image001 (00000003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e.tirilly\AppData\Local\Microsoft\Windows\INetCache\Content.Outlook\6W8FZ2BC\image001 (00000003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6419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B6DA6" w:rsidRPr="006215A6" w:rsidRDefault="00F8778B" w:rsidP="008E23E4">
      <w:pPr>
        <w:jc w:val="right"/>
        <w:rPr>
          <w:rFonts w:ascii="Arial" w:hAnsi="Arial" w:cs="Arial"/>
        </w:rPr>
      </w:pPr>
      <w:r w:rsidRPr="006215A6">
        <w:rPr>
          <w:rFonts w:ascii="Arial" w:hAnsi="Arial" w:cs="Arial"/>
        </w:rPr>
        <w:t>Le 24</w:t>
      </w:r>
      <w:r w:rsidR="005E1736" w:rsidRPr="006215A6">
        <w:rPr>
          <w:rFonts w:ascii="Arial" w:hAnsi="Arial" w:cs="Arial"/>
        </w:rPr>
        <w:t xml:space="preserve"> mars 2020</w:t>
      </w:r>
    </w:p>
    <w:p w:rsidR="00F81541" w:rsidRDefault="00F81541"/>
    <w:p w:rsidR="00F8778B" w:rsidRPr="002E7E4D" w:rsidRDefault="00F8778B" w:rsidP="00F8778B">
      <w:pPr>
        <w:pStyle w:val="xgmail-m8189947863418891944msolistparagraph"/>
        <w:spacing w:before="0" w:beforeAutospacing="0" w:after="0" w:afterAutospacing="0"/>
        <w:rPr>
          <w:rFonts w:ascii="Arial" w:hAnsi="Arial" w:cs="Arial"/>
          <w:b/>
          <w:sz w:val="32"/>
          <w:szCs w:val="32"/>
        </w:rPr>
      </w:pPr>
      <w:r w:rsidRPr="002E7E4D">
        <w:rPr>
          <w:rFonts w:ascii="Arial" w:hAnsi="Arial" w:cs="Arial"/>
          <w:b/>
          <w:sz w:val="32"/>
          <w:szCs w:val="32"/>
        </w:rPr>
        <w:t>La R</w:t>
      </w:r>
      <w:r w:rsidR="00A9468B" w:rsidRPr="002E7E4D">
        <w:rPr>
          <w:rFonts w:ascii="Arial" w:hAnsi="Arial" w:cs="Arial"/>
          <w:b/>
          <w:sz w:val="32"/>
          <w:szCs w:val="32"/>
        </w:rPr>
        <w:t xml:space="preserve">égion Normandie, </w:t>
      </w:r>
      <w:r w:rsidR="002E7E4D" w:rsidRPr="002E7E4D">
        <w:rPr>
          <w:rFonts w:ascii="Arial" w:hAnsi="Arial" w:cs="Arial"/>
          <w:b/>
          <w:sz w:val="32"/>
          <w:szCs w:val="32"/>
        </w:rPr>
        <w:t>les Départements du</w:t>
      </w:r>
      <w:r w:rsidR="00A9468B" w:rsidRPr="002E7E4D">
        <w:rPr>
          <w:rFonts w:ascii="Arial" w:hAnsi="Arial" w:cs="Arial"/>
          <w:b/>
          <w:sz w:val="32"/>
          <w:szCs w:val="32"/>
        </w:rPr>
        <w:t xml:space="preserve"> Calvados,</w:t>
      </w:r>
      <w:r w:rsidR="002E7E4D" w:rsidRPr="002E7E4D">
        <w:rPr>
          <w:rFonts w:ascii="Arial" w:hAnsi="Arial" w:cs="Arial"/>
          <w:b/>
          <w:sz w:val="32"/>
          <w:szCs w:val="32"/>
        </w:rPr>
        <w:t xml:space="preserve"> de </w:t>
      </w:r>
      <w:r w:rsidR="00A9468B" w:rsidRPr="002E7E4D">
        <w:rPr>
          <w:rFonts w:ascii="Arial" w:hAnsi="Arial" w:cs="Arial"/>
          <w:b/>
          <w:sz w:val="32"/>
          <w:szCs w:val="32"/>
        </w:rPr>
        <w:t xml:space="preserve">la Manche et </w:t>
      </w:r>
      <w:r w:rsidR="002E7E4D" w:rsidRPr="002E7E4D">
        <w:rPr>
          <w:rFonts w:ascii="Arial" w:hAnsi="Arial" w:cs="Arial"/>
          <w:b/>
          <w:sz w:val="32"/>
          <w:szCs w:val="32"/>
        </w:rPr>
        <w:t xml:space="preserve">de </w:t>
      </w:r>
      <w:r w:rsidR="00A9468B" w:rsidRPr="002E7E4D">
        <w:rPr>
          <w:rFonts w:ascii="Arial" w:hAnsi="Arial" w:cs="Arial"/>
          <w:b/>
          <w:sz w:val="32"/>
          <w:szCs w:val="32"/>
        </w:rPr>
        <w:t>l’Orne</w:t>
      </w:r>
      <w:r w:rsidRPr="002E7E4D">
        <w:rPr>
          <w:rFonts w:ascii="Arial" w:hAnsi="Arial" w:cs="Arial"/>
          <w:b/>
          <w:sz w:val="32"/>
          <w:szCs w:val="32"/>
        </w:rPr>
        <w:t xml:space="preserve"> commandent 2 millions de masques </w:t>
      </w:r>
      <w:proofErr w:type="gramStart"/>
      <w:r w:rsidRPr="002E7E4D">
        <w:rPr>
          <w:rFonts w:ascii="Arial" w:hAnsi="Arial" w:cs="Arial"/>
          <w:b/>
          <w:sz w:val="32"/>
          <w:szCs w:val="32"/>
        </w:rPr>
        <w:t>pour</w:t>
      </w:r>
      <w:proofErr w:type="gramEnd"/>
      <w:r w:rsidRPr="002E7E4D">
        <w:rPr>
          <w:rFonts w:ascii="Arial" w:hAnsi="Arial" w:cs="Arial"/>
          <w:b/>
          <w:sz w:val="32"/>
          <w:szCs w:val="32"/>
        </w:rPr>
        <w:t xml:space="preserve"> les soignants </w:t>
      </w:r>
    </w:p>
    <w:p w:rsidR="00F8778B" w:rsidRPr="00F8778B" w:rsidRDefault="00F8778B" w:rsidP="00F8778B">
      <w:pPr>
        <w:pStyle w:val="xgmail-m8189947863418891944msolistparagraph"/>
        <w:spacing w:before="0" w:beforeAutospacing="0" w:after="0" w:afterAutospacing="0"/>
        <w:ind w:left="518"/>
        <w:rPr>
          <w:rFonts w:ascii="Arial" w:hAnsi="Arial" w:cs="Arial"/>
        </w:rPr>
      </w:pPr>
      <w:r w:rsidRPr="00F8778B">
        <w:rPr>
          <w:rFonts w:ascii="Arial" w:hAnsi="Arial" w:cs="Arial"/>
        </w:rPr>
        <w:t> </w:t>
      </w:r>
    </w:p>
    <w:p w:rsidR="00BE4904" w:rsidRPr="00BE4904" w:rsidRDefault="00F8778B" w:rsidP="00F8778B">
      <w:pPr>
        <w:pStyle w:val="xmsonormal"/>
        <w:spacing w:before="0" w:beforeAutospacing="0" w:after="0" w:afterAutospacing="0"/>
        <w:jc w:val="both"/>
        <w:rPr>
          <w:rFonts w:ascii="Arial" w:hAnsi="Arial" w:cs="Arial"/>
        </w:rPr>
      </w:pPr>
      <w:r w:rsidRPr="00F8778B">
        <w:rPr>
          <w:rFonts w:ascii="Arial" w:hAnsi="Arial" w:cs="Arial"/>
        </w:rPr>
        <w:t xml:space="preserve">La Région Normandie et les </w:t>
      </w:r>
      <w:r w:rsidR="00A9468B">
        <w:rPr>
          <w:rFonts w:ascii="Arial" w:hAnsi="Arial" w:cs="Arial"/>
        </w:rPr>
        <w:t xml:space="preserve">départements du </w:t>
      </w:r>
      <w:r w:rsidRPr="00F8778B">
        <w:rPr>
          <w:rFonts w:ascii="Arial" w:hAnsi="Arial" w:cs="Arial"/>
        </w:rPr>
        <w:t xml:space="preserve">Calvados, </w:t>
      </w:r>
      <w:r w:rsidR="00A9468B">
        <w:rPr>
          <w:rFonts w:ascii="Arial" w:hAnsi="Arial" w:cs="Arial"/>
        </w:rPr>
        <w:t xml:space="preserve">de </w:t>
      </w:r>
      <w:r w:rsidRPr="00F8778B">
        <w:rPr>
          <w:rFonts w:ascii="Arial" w:hAnsi="Arial" w:cs="Arial"/>
        </w:rPr>
        <w:t xml:space="preserve">la Manche </w:t>
      </w:r>
      <w:r w:rsidR="00A9468B">
        <w:rPr>
          <w:rFonts w:ascii="Arial" w:hAnsi="Arial" w:cs="Arial"/>
        </w:rPr>
        <w:t xml:space="preserve">et de l’Orne </w:t>
      </w:r>
      <w:r w:rsidRPr="00F8778B">
        <w:rPr>
          <w:rFonts w:ascii="Arial" w:hAnsi="Arial" w:cs="Arial"/>
        </w:rPr>
        <w:t xml:space="preserve">ont décidé de s’associer </w:t>
      </w:r>
      <w:r w:rsidRPr="002D05A1">
        <w:rPr>
          <w:rFonts w:ascii="Arial" w:hAnsi="Arial" w:cs="Arial"/>
        </w:rPr>
        <w:t>avec la Région Ile-de-France</w:t>
      </w:r>
      <w:r w:rsidRPr="00F8778B">
        <w:rPr>
          <w:rFonts w:ascii="Arial" w:hAnsi="Arial" w:cs="Arial"/>
        </w:rPr>
        <w:t xml:space="preserve"> </w:t>
      </w:r>
      <w:r w:rsidRPr="006215A6">
        <w:rPr>
          <w:rFonts w:ascii="Arial" w:hAnsi="Arial" w:cs="Arial"/>
        </w:rPr>
        <w:t>afin</w:t>
      </w:r>
      <w:r w:rsidRPr="00F8778B">
        <w:rPr>
          <w:rFonts w:ascii="Arial" w:hAnsi="Arial" w:cs="Arial"/>
        </w:rPr>
        <w:t xml:space="preserve"> de procéder à une commande massive de masques </w:t>
      </w:r>
      <w:r w:rsidR="00044EE7">
        <w:rPr>
          <w:rFonts w:ascii="Arial" w:hAnsi="Arial" w:cs="Arial"/>
        </w:rPr>
        <w:t>chirurgicaux</w:t>
      </w:r>
      <w:r w:rsidR="00A9468B">
        <w:rPr>
          <w:rFonts w:ascii="Arial" w:hAnsi="Arial" w:cs="Arial"/>
        </w:rPr>
        <w:t xml:space="preserve">. </w:t>
      </w:r>
      <w:r w:rsidRPr="00F8778B">
        <w:rPr>
          <w:rFonts w:ascii="Arial" w:hAnsi="Arial" w:cs="Arial"/>
        </w:rPr>
        <w:t>Cette commande bénéficiera en priorité aux soignants de Normandie, pour les hospitaliers comme pour les libé</w:t>
      </w:r>
      <w:r w:rsidR="002E7E4D">
        <w:rPr>
          <w:rFonts w:ascii="Arial" w:hAnsi="Arial" w:cs="Arial"/>
        </w:rPr>
        <w:t>raux, et au</w:t>
      </w:r>
      <w:r w:rsidR="00044EE7">
        <w:rPr>
          <w:rFonts w:ascii="Arial" w:hAnsi="Arial" w:cs="Arial"/>
        </w:rPr>
        <w:t>x</w:t>
      </w:r>
      <w:r w:rsidR="002E7E4D">
        <w:rPr>
          <w:rFonts w:ascii="Arial" w:hAnsi="Arial" w:cs="Arial"/>
        </w:rPr>
        <w:t xml:space="preserve"> personnel</w:t>
      </w:r>
      <w:r w:rsidR="00044EE7">
        <w:rPr>
          <w:rFonts w:ascii="Arial" w:hAnsi="Arial" w:cs="Arial"/>
        </w:rPr>
        <w:t xml:space="preserve">s des EHPAD </w:t>
      </w:r>
      <w:r w:rsidR="00044EE7" w:rsidRPr="00044EE7">
        <w:rPr>
          <w:rFonts w:ascii="Arial" w:hAnsi="Arial" w:cs="Arial"/>
        </w:rPr>
        <w:t>et des services d’aides à domicile</w:t>
      </w:r>
      <w:r w:rsidR="002E7E4D" w:rsidRPr="00044EE7">
        <w:rPr>
          <w:rFonts w:ascii="Arial" w:eastAsia="Times New Roman" w:hAnsi="Arial" w:cs="Arial"/>
        </w:rPr>
        <w:t>.</w:t>
      </w:r>
      <w:r w:rsidR="002E7E4D" w:rsidRPr="00044EE7">
        <w:rPr>
          <w:rFonts w:eastAsia="Times New Roman"/>
        </w:rPr>
        <w:t xml:space="preserve"> </w:t>
      </w:r>
      <w:r w:rsidR="00BE4904" w:rsidRPr="00BE4904">
        <w:rPr>
          <w:rFonts w:ascii="Arial" w:hAnsi="Arial" w:cs="Arial"/>
        </w:rPr>
        <w:t>Sauf imprévu, les masques arriveront par avion cargo et seront livrés dans les premiers jours d’avril dans les établissements en Normandie.</w:t>
      </w:r>
    </w:p>
    <w:p w:rsidR="00F8778B" w:rsidRPr="00F8778B" w:rsidRDefault="00F8778B" w:rsidP="00F8778B">
      <w:pPr>
        <w:pStyle w:val="xmsonormal"/>
        <w:spacing w:before="0" w:beforeAutospacing="0" w:after="0" w:afterAutospacing="0"/>
        <w:jc w:val="both"/>
        <w:rPr>
          <w:rFonts w:ascii="Arial" w:hAnsi="Arial" w:cs="Arial"/>
        </w:rPr>
      </w:pPr>
    </w:p>
    <w:p w:rsidR="00F8778B" w:rsidRPr="00A32077" w:rsidRDefault="00F8778B" w:rsidP="00A32077">
      <w:pPr>
        <w:jc w:val="both"/>
      </w:pPr>
      <w:r w:rsidRPr="00F8778B">
        <w:rPr>
          <w:rFonts w:ascii="Arial" w:hAnsi="Arial" w:cs="Arial"/>
        </w:rPr>
        <w:t>Dans une déc</w:t>
      </w:r>
      <w:r>
        <w:rPr>
          <w:rFonts w:ascii="Arial" w:hAnsi="Arial" w:cs="Arial"/>
        </w:rPr>
        <w:t>laration commune, Hervé Morin, Président de la R</w:t>
      </w:r>
      <w:r w:rsidRPr="00F8778B">
        <w:rPr>
          <w:rFonts w:ascii="Arial" w:hAnsi="Arial" w:cs="Arial"/>
        </w:rPr>
        <w:t xml:space="preserve">égion </w:t>
      </w:r>
      <w:r>
        <w:rPr>
          <w:rFonts w:ascii="Arial" w:hAnsi="Arial" w:cs="Arial"/>
        </w:rPr>
        <w:t xml:space="preserve">Normandie, Jean-Léonce Dupont, Président du </w:t>
      </w:r>
      <w:r w:rsidR="00044EE7">
        <w:rPr>
          <w:rFonts w:ascii="Arial" w:hAnsi="Arial" w:cs="Arial"/>
        </w:rPr>
        <w:t>Département</w:t>
      </w:r>
      <w:r>
        <w:rPr>
          <w:rFonts w:ascii="Arial" w:hAnsi="Arial" w:cs="Arial"/>
        </w:rPr>
        <w:t xml:space="preserve"> du Calvados, Marc Lefèvre, Président du </w:t>
      </w:r>
      <w:r w:rsidR="00044EE7">
        <w:rPr>
          <w:rFonts w:ascii="Arial" w:hAnsi="Arial" w:cs="Arial"/>
        </w:rPr>
        <w:t xml:space="preserve">Département </w:t>
      </w:r>
      <w:r w:rsidRPr="00F8778B">
        <w:rPr>
          <w:rFonts w:ascii="Arial" w:hAnsi="Arial" w:cs="Arial"/>
        </w:rPr>
        <w:t xml:space="preserve">de la </w:t>
      </w:r>
      <w:r w:rsidR="005178AD">
        <w:rPr>
          <w:rFonts w:ascii="Arial" w:hAnsi="Arial" w:cs="Arial"/>
        </w:rPr>
        <w:t xml:space="preserve">Manche et </w:t>
      </w:r>
      <w:r w:rsidR="001F7EA2">
        <w:rPr>
          <w:rFonts w:ascii="Arial" w:hAnsi="Arial" w:cs="Arial"/>
        </w:rPr>
        <w:t>Christophe de Bal</w:t>
      </w:r>
      <w:r>
        <w:rPr>
          <w:rFonts w:ascii="Arial" w:hAnsi="Arial" w:cs="Arial"/>
        </w:rPr>
        <w:t>o</w:t>
      </w:r>
      <w:r w:rsidR="001F7EA2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re, Président du </w:t>
      </w:r>
      <w:bookmarkStart w:id="0" w:name="_GoBack"/>
      <w:bookmarkEnd w:id="0"/>
      <w:r w:rsidR="00044EE7">
        <w:rPr>
          <w:rFonts w:ascii="Arial" w:hAnsi="Arial" w:cs="Arial"/>
        </w:rPr>
        <w:t xml:space="preserve">Département </w:t>
      </w:r>
      <w:r w:rsidR="000B3FAD">
        <w:rPr>
          <w:rFonts w:ascii="Arial" w:hAnsi="Arial" w:cs="Arial"/>
        </w:rPr>
        <w:t xml:space="preserve">de l’Orne </w:t>
      </w:r>
      <w:r w:rsidRPr="00F8778B">
        <w:rPr>
          <w:rFonts w:ascii="Arial" w:hAnsi="Arial" w:cs="Arial"/>
        </w:rPr>
        <w:t xml:space="preserve">assurent avoir </w:t>
      </w:r>
      <w:r w:rsidRPr="00891002">
        <w:rPr>
          <w:rFonts w:ascii="Arial" w:hAnsi="Arial" w:cs="Arial"/>
          <w:i/>
        </w:rPr>
        <w:t xml:space="preserve">« la forte volonté d’être aux côtés </w:t>
      </w:r>
      <w:r w:rsidR="00A32077" w:rsidRPr="00A32077">
        <w:rPr>
          <w:rFonts w:ascii="Arial" w:hAnsi="Arial" w:cs="Arial"/>
          <w:i/>
        </w:rPr>
        <w:t>des services de santé et</w:t>
      </w:r>
      <w:r w:rsidR="00A32077">
        <w:t xml:space="preserve"> </w:t>
      </w:r>
      <w:r w:rsidRPr="00891002">
        <w:rPr>
          <w:rFonts w:ascii="Arial" w:hAnsi="Arial" w:cs="Arial"/>
          <w:i/>
        </w:rPr>
        <w:t>des personnels soignants qui se dévouent et de tous ceux qui contribuent au</w:t>
      </w:r>
      <w:r w:rsidR="00891002" w:rsidRPr="00891002">
        <w:rPr>
          <w:rFonts w:ascii="Arial" w:hAnsi="Arial" w:cs="Arial"/>
          <w:i/>
        </w:rPr>
        <w:t>x activités essentielles de la n</w:t>
      </w:r>
      <w:r w:rsidRPr="00891002">
        <w:rPr>
          <w:rFonts w:ascii="Arial" w:hAnsi="Arial" w:cs="Arial"/>
          <w:i/>
        </w:rPr>
        <w:t>a</w:t>
      </w:r>
      <w:r w:rsidR="00891002" w:rsidRPr="00891002">
        <w:rPr>
          <w:rFonts w:ascii="Arial" w:hAnsi="Arial" w:cs="Arial"/>
          <w:i/>
        </w:rPr>
        <w:t xml:space="preserve">tion dans cette crise sanitaire. </w:t>
      </w:r>
      <w:r w:rsidRPr="00891002">
        <w:rPr>
          <w:rFonts w:ascii="Arial" w:hAnsi="Arial" w:cs="Arial"/>
          <w:i/>
        </w:rPr>
        <w:t>Nous nous appuyons sur la possibilité ouverte aux collectivités territoriales de passer ce ty</w:t>
      </w:r>
      <w:r w:rsidR="00891002" w:rsidRPr="00891002">
        <w:rPr>
          <w:rFonts w:ascii="Arial" w:hAnsi="Arial" w:cs="Arial"/>
          <w:i/>
        </w:rPr>
        <w:t xml:space="preserve">pe de commandes grâce au décret </w:t>
      </w:r>
      <w:r w:rsidRPr="00891002">
        <w:rPr>
          <w:rFonts w:ascii="Arial" w:hAnsi="Arial" w:cs="Arial"/>
          <w:i/>
        </w:rPr>
        <w:t>paru le samedi 21 mars</w:t>
      </w:r>
      <w:r w:rsidR="00891002" w:rsidRPr="00891002">
        <w:rPr>
          <w:rFonts w:ascii="Arial" w:hAnsi="Arial" w:cs="Arial"/>
          <w:i/>
        </w:rPr>
        <w:t xml:space="preserve"> en ce sens</w:t>
      </w:r>
      <w:r w:rsidRPr="00891002">
        <w:rPr>
          <w:rFonts w:ascii="Arial" w:hAnsi="Arial" w:cs="Arial"/>
          <w:i/>
        </w:rPr>
        <w:t>. »</w:t>
      </w:r>
    </w:p>
    <w:p w:rsidR="00891002" w:rsidRPr="00F8778B" w:rsidRDefault="00891002" w:rsidP="00A32077">
      <w:pPr>
        <w:pStyle w:val="xgmail-m8189947863418891944msolistparagraph"/>
        <w:spacing w:before="0" w:beforeAutospacing="0" w:after="0" w:afterAutospacing="0"/>
        <w:jc w:val="both"/>
        <w:rPr>
          <w:rFonts w:ascii="Arial" w:hAnsi="Arial" w:cs="Arial"/>
        </w:rPr>
      </w:pPr>
    </w:p>
    <w:p w:rsidR="00F8778B" w:rsidRPr="00F8778B" w:rsidRDefault="00F8778B" w:rsidP="00F8778B">
      <w:pPr>
        <w:pStyle w:val="xgmail-m8189947863418891944msolistparagraph"/>
        <w:spacing w:before="0" w:beforeAutospacing="0" w:after="0" w:afterAutospacing="0"/>
        <w:jc w:val="both"/>
        <w:rPr>
          <w:rFonts w:ascii="Arial" w:hAnsi="Arial" w:cs="Arial"/>
        </w:rPr>
      </w:pPr>
      <w:r w:rsidRPr="00F8778B">
        <w:rPr>
          <w:rFonts w:ascii="Arial" w:hAnsi="Arial" w:cs="Arial"/>
        </w:rPr>
        <w:t>Cette démarche se fait en lien avec l’Agence Régionale de Santé de Normandie et s’inscrit en complément de l’action de l’Etat.</w:t>
      </w:r>
    </w:p>
    <w:p w:rsidR="002F0675" w:rsidRDefault="002F0675" w:rsidP="002F0675"/>
    <w:p w:rsidR="002F0675" w:rsidRPr="006215A6" w:rsidRDefault="00E82468" w:rsidP="006215A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Les collectivités ont passé co</w:t>
      </w:r>
      <w:r w:rsidR="00044EE7">
        <w:rPr>
          <w:rFonts w:ascii="Arial" w:hAnsi="Arial" w:cs="Arial"/>
        </w:rPr>
        <w:t>mmande de 2 millions chirurgicaux</w:t>
      </w:r>
      <w:r w:rsidR="005178A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auprès d’un fournisseur</w:t>
      </w:r>
      <w:r w:rsidR="006215A6">
        <w:rPr>
          <w:rFonts w:ascii="Arial" w:hAnsi="Arial" w:cs="Arial"/>
        </w:rPr>
        <w:t xml:space="preserve"> présent </w:t>
      </w:r>
      <w:r w:rsidR="002F0675" w:rsidRPr="006215A6">
        <w:rPr>
          <w:rFonts w:ascii="Arial" w:hAnsi="Arial" w:cs="Arial"/>
        </w:rPr>
        <w:t xml:space="preserve">depuis 12 ans dans le domaine de la distribution de matériel </w:t>
      </w:r>
      <w:r w:rsidR="006215A6">
        <w:rPr>
          <w:rFonts w:ascii="Arial" w:hAnsi="Arial" w:cs="Arial"/>
        </w:rPr>
        <w:t>médical en France et</w:t>
      </w:r>
      <w:r>
        <w:rPr>
          <w:rFonts w:ascii="Arial" w:hAnsi="Arial" w:cs="Arial"/>
        </w:rPr>
        <w:t xml:space="preserve"> en Europe. L’entreprise </w:t>
      </w:r>
      <w:r w:rsidR="006215A6" w:rsidRPr="006215A6">
        <w:rPr>
          <w:rFonts w:ascii="Arial" w:hAnsi="Arial" w:cs="Arial"/>
        </w:rPr>
        <w:t>avait</w:t>
      </w:r>
      <w:r w:rsidR="002F0675" w:rsidRPr="006215A6">
        <w:rPr>
          <w:rFonts w:ascii="Arial" w:hAnsi="Arial" w:cs="Arial"/>
        </w:rPr>
        <w:t xml:space="preserve"> distribué</w:t>
      </w:r>
      <w:r w:rsidR="006215A6">
        <w:rPr>
          <w:rFonts w:ascii="Arial" w:hAnsi="Arial" w:cs="Arial"/>
        </w:rPr>
        <w:t xml:space="preserve"> l</w:t>
      </w:r>
      <w:r w:rsidR="006215A6" w:rsidRPr="006215A6">
        <w:rPr>
          <w:rFonts w:ascii="Arial" w:hAnsi="Arial" w:cs="Arial"/>
        </w:rPr>
        <w:t>ors de la crise H1N1</w:t>
      </w:r>
      <w:r w:rsidR="002F0675" w:rsidRPr="006215A6">
        <w:rPr>
          <w:rFonts w:ascii="Arial" w:hAnsi="Arial" w:cs="Arial"/>
        </w:rPr>
        <w:t xml:space="preserve"> près de 28 millions de masques FFP2. </w:t>
      </w:r>
    </w:p>
    <w:p w:rsidR="006215A6" w:rsidRDefault="006215A6" w:rsidP="002F0675"/>
    <w:p w:rsidR="006215A6" w:rsidRPr="00DD5E14" w:rsidRDefault="00DD5E14" w:rsidP="000B3FAD">
      <w:pPr>
        <w:jc w:val="both"/>
        <w:rPr>
          <w:rFonts w:ascii="Arial" w:hAnsi="Arial" w:cs="Arial"/>
        </w:rPr>
      </w:pPr>
      <w:r w:rsidRPr="00DD5E14">
        <w:rPr>
          <w:rFonts w:ascii="Arial" w:hAnsi="Arial" w:cs="Arial"/>
        </w:rPr>
        <w:t>Par ailleurs, la R</w:t>
      </w:r>
      <w:r w:rsidR="000B3FAD">
        <w:rPr>
          <w:rFonts w:ascii="Arial" w:hAnsi="Arial" w:cs="Arial"/>
        </w:rPr>
        <w:t>égion Normandie</w:t>
      </w:r>
      <w:r w:rsidRPr="00DD5E14">
        <w:rPr>
          <w:rFonts w:ascii="Arial" w:hAnsi="Arial" w:cs="Arial"/>
        </w:rPr>
        <w:t xml:space="preserve"> recherche</w:t>
      </w:r>
      <w:r w:rsidR="000B3FAD">
        <w:rPr>
          <w:rFonts w:ascii="Arial" w:hAnsi="Arial" w:cs="Arial"/>
        </w:rPr>
        <w:t xml:space="preserve"> activement</w:t>
      </w:r>
      <w:r w:rsidRPr="00DD5E14">
        <w:rPr>
          <w:rFonts w:ascii="Arial" w:hAnsi="Arial" w:cs="Arial"/>
        </w:rPr>
        <w:t xml:space="preserve"> de</w:t>
      </w:r>
      <w:r w:rsidR="000B3FAD">
        <w:rPr>
          <w:rFonts w:ascii="Arial" w:hAnsi="Arial" w:cs="Arial"/>
        </w:rPr>
        <w:t>s</w:t>
      </w:r>
      <w:r w:rsidRPr="00DD5E14">
        <w:rPr>
          <w:rFonts w:ascii="Arial" w:hAnsi="Arial" w:cs="Arial"/>
        </w:rPr>
        <w:t xml:space="preserve"> masques FFP2 ainsi que des blouses et des lunettes </w:t>
      </w:r>
      <w:r w:rsidR="001023A9">
        <w:rPr>
          <w:rFonts w:ascii="Arial" w:hAnsi="Arial" w:cs="Arial"/>
        </w:rPr>
        <w:t>de protection de façon à en fournir</w:t>
      </w:r>
      <w:r w:rsidRPr="00DD5E14">
        <w:rPr>
          <w:rFonts w:ascii="Arial" w:hAnsi="Arial" w:cs="Arial"/>
        </w:rPr>
        <w:t xml:space="preserve"> </w:t>
      </w:r>
      <w:r w:rsidR="001023A9">
        <w:rPr>
          <w:rFonts w:ascii="Arial" w:hAnsi="Arial" w:cs="Arial"/>
        </w:rPr>
        <w:t>aux professionnels de santé le plus rapidement possible.</w:t>
      </w:r>
    </w:p>
    <w:p w:rsidR="00DD5E14" w:rsidRDefault="00DD5E14" w:rsidP="002F0675"/>
    <w:p w:rsidR="00DD5E14" w:rsidRDefault="00DD5E14" w:rsidP="002F0675"/>
    <w:p w:rsidR="00A9468B" w:rsidRDefault="00A9468B" w:rsidP="00A9468B">
      <w:pPr>
        <w:jc w:val="both"/>
      </w:pPr>
      <w:r>
        <w:rPr>
          <w:rFonts w:ascii="Arial" w:hAnsi="Arial" w:cs="Arial"/>
          <w:sz w:val="22"/>
          <w:szCs w:val="22"/>
        </w:rPr>
        <w:t>Contact presse :</w:t>
      </w:r>
    </w:p>
    <w:p w:rsidR="00A9468B" w:rsidRDefault="00A9468B" w:rsidP="00A9468B">
      <w:pPr>
        <w:jc w:val="both"/>
      </w:pPr>
      <w:r>
        <w:rPr>
          <w:rFonts w:ascii="Arial" w:hAnsi="Arial" w:cs="Arial"/>
          <w:sz w:val="22"/>
          <w:szCs w:val="22"/>
        </w:rPr>
        <w:t xml:space="preserve">Emmanuelle </w:t>
      </w:r>
      <w:proofErr w:type="spellStart"/>
      <w:r>
        <w:rPr>
          <w:rFonts w:ascii="Arial" w:hAnsi="Arial" w:cs="Arial"/>
          <w:sz w:val="22"/>
          <w:szCs w:val="22"/>
        </w:rPr>
        <w:t>Tirilly</w:t>
      </w:r>
      <w:proofErr w:type="spellEnd"/>
      <w:r>
        <w:rPr>
          <w:rFonts w:ascii="Arial" w:hAnsi="Arial" w:cs="Arial"/>
          <w:sz w:val="22"/>
          <w:szCs w:val="22"/>
        </w:rPr>
        <w:t xml:space="preserve"> – tel : 02 31 06 98 85 – 06 13 99 87 28 - </w:t>
      </w:r>
      <w:hyperlink r:id="rId14" w:history="1">
        <w:r>
          <w:rPr>
            <w:rStyle w:val="Lienhypertexte"/>
            <w:rFonts w:ascii="Arial" w:hAnsi="Arial" w:cs="Arial"/>
            <w:sz w:val="22"/>
            <w:szCs w:val="22"/>
          </w:rPr>
          <w:t>emmanuelle.tirilly@normandie.fr</w:t>
        </w:r>
      </w:hyperlink>
    </w:p>
    <w:sectPr w:rsidR="00A946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778B" w:rsidRDefault="00F8778B" w:rsidP="00F8778B">
      <w:r>
        <w:separator/>
      </w:r>
    </w:p>
  </w:endnote>
  <w:endnote w:type="continuationSeparator" w:id="0">
    <w:p w:rsidR="00F8778B" w:rsidRDefault="00F8778B" w:rsidP="00F87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778B" w:rsidRDefault="00F8778B" w:rsidP="00F8778B">
      <w:r>
        <w:separator/>
      </w:r>
    </w:p>
  </w:footnote>
  <w:footnote w:type="continuationSeparator" w:id="0">
    <w:p w:rsidR="00F8778B" w:rsidRDefault="00F8778B" w:rsidP="00F877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B7412C"/>
    <w:multiLevelType w:val="hybridMultilevel"/>
    <w:tmpl w:val="E6423536"/>
    <w:lvl w:ilvl="0" w:tplc="388A6408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A45"/>
    <w:rsid w:val="000376B7"/>
    <w:rsid w:val="00044EE7"/>
    <w:rsid w:val="00054A45"/>
    <w:rsid w:val="000B3FAD"/>
    <w:rsid w:val="001023A9"/>
    <w:rsid w:val="00126C95"/>
    <w:rsid w:val="00144387"/>
    <w:rsid w:val="001B6DA6"/>
    <w:rsid w:val="001F7EA2"/>
    <w:rsid w:val="00245ADB"/>
    <w:rsid w:val="002D05A1"/>
    <w:rsid w:val="002E7E4D"/>
    <w:rsid w:val="002F0675"/>
    <w:rsid w:val="00377454"/>
    <w:rsid w:val="004E0B24"/>
    <w:rsid w:val="005178AD"/>
    <w:rsid w:val="005E1736"/>
    <w:rsid w:val="006215A6"/>
    <w:rsid w:val="006F1426"/>
    <w:rsid w:val="00733DA0"/>
    <w:rsid w:val="00891002"/>
    <w:rsid w:val="008E23E4"/>
    <w:rsid w:val="009A1121"/>
    <w:rsid w:val="00A32077"/>
    <w:rsid w:val="00A9468B"/>
    <w:rsid w:val="00AB47D5"/>
    <w:rsid w:val="00BE4904"/>
    <w:rsid w:val="00CE1DB7"/>
    <w:rsid w:val="00D52604"/>
    <w:rsid w:val="00DD5E14"/>
    <w:rsid w:val="00E82468"/>
    <w:rsid w:val="00F81541"/>
    <w:rsid w:val="00F8778B"/>
    <w:rsid w:val="00FC4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uiPriority w:val="99"/>
    <w:rsid w:val="005E1736"/>
    <w:pPr>
      <w:autoSpaceDE w:val="0"/>
      <w:autoSpaceDN w:val="0"/>
      <w:adjustRightInd w:val="0"/>
    </w:pPr>
    <w:rPr>
      <w:rFonts w:ascii="Candara" w:eastAsiaTheme="minorHAnsi" w:hAnsi="Candara" w:cs="Candara"/>
      <w:color w:val="000000"/>
      <w:sz w:val="24"/>
      <w:szCs w:val="24"/>
      <w:lang w:eastAsia="en-US"/>
    </w:rPr>
  </w:style>
  <w:style w:type="paragraph" w:styleId="Textedebulles">
    <w:name w:val="Balloon Text"/>
    <w:basedOn w:val="Normal"/>
    <w:link w:val="TextedebullesCar"/>
    <w:rsid w:val="005E173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5E1736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5E17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brut">
    <w:name w:val="Plain Text"/>
    <w:basedOn w:val="Normal"/>
    <w:link w:val="TextebrutCar"/>
    <w:uiPriority w:val="99"/>
    <w:unhideWhenUsed/>
    <w:rsid w:val="00377454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377454"/>
    <w:rPr>
      <w:rFonts w:ascii="Calibri" w:eastAsiaTheme="minorHAnsi" w:hAnsi="Calibri" w:cstheme="minorBidi"/>
      <w:sz w:val="22"/>
      <w:szCs w:val="21"/>
      <w:lang w:eastAsia="en-US"/>
    </w:rPr>
  </w:style>
  <w:style w:type="paragraph" w:styleId="Paragraphedeliste">
    <w:name w:val="List Paragraph"/>
    <w:basedOn w:val="Normal"/>
    <w:uiPriority w:val="34"/>
    <w:qFormat/>
    <w:rsid w:val="009A1121"/>
    <w:pPr>
      <w:spacing w:before="100" w:beforeAutospacing="1" w:after="100" w:afterAutospacing="1"/>
    </w:pPr>
    <w:rPr>
      <w:rFonts w:eastAsiaTheme="minorHAnsi"/>
    </w:rPr>
  </w:style>
  <w:style w:type="paragraph" w:customStyle="1" w:styleId="xgmail-m8189947863418891944msolistparagraph">
    <w:name w:val="x_gmail-m8189947863418891944msolistparagraph"/>
    <w:basedOn w:val="Normal"/>
    <w:rsid w:val="00F8778B"/>
    <w:pPr>
      <w:spacing w:before="100" w:beforeAutospacing="1" w:after="100" w:afterAutospacing="1"/>
    </w:pPr>
    <w:rPr>
      <w:rFonts w:eastAsiaTheme="minorHAnsi"/>
    </w:rPr>
  </w:style>
  <w:style w:type="paragraph" w:customStyle="1" w:styleId="xmsonormal">
    <w:name w:val="x_msonormal"/>
    <w:basedOn w:val="Normal"/>
    <w:rsid w:val="00F8778B"/>
    <w:pPr>
      <w:spacing w:before="100" w:beforeAutospacing="1" w:after="100" w:afterAutospacing="1"/>
    </w:pPr>
    <w:rPr>
      <w:rFonts w:eastAsiaTheme="minorHAnsi"/>
    </w:rPr>
  </w:style>
  <w:style w:type="paragraph" w:styleId="En-tte">
    <w:name w:val="header"/>
    <w:basedOn w:val="Normal"/>
    <w:link w:val="En-tteCar"/>
    <w:rsid w:val="00F8778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F8778B"/>
    <w:rPr>
      <w:sz w:val="24"/>
      <w:szCs w:val="24"/>
    </w:rPr>
  </w:style>
  <w:style w:type="paragraph" w:styleId="Pieddepage">
    <w:name w:val="footer"/>
    <w:basedOn w:val="Normal"/>
    <w:link w:val="PieddepageCar"/>
    <w:rsid w:val="00F8778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F8778B"/>
    <w:rPr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A9468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uiPriority w:val="99"/>
    <w:rsid w:val="005E1736"/>
    <w:pPr>
      <w:autoSpaceDE w:val="0"/>
      <w:autoSpaceDN w:val="0"/>
      <w:adjustRightInd w:val="0"/>
    </w:pPr>
    <w:rPr>
      <w:rFonts w:ascii="Candara" w:eastAsiaTheme="minorHAnsi" w:hAnsi="Candara" w:cs="Candara"/>
      <w:color w:val="000000"/>
      <w:sz w:val="24"/>
      <w:szCs w:val="24"/>
      <w:lang w:eastAsia="en-US"/>
    </w:rPr>
  </w:style>
  <w:style w:type="paragraph" w:styleId="Textedebulles">
    <w:name w:val="Balloon Text"/>
    <w:basedOn w:val="Normal"/>
    <w:link w:val="TextedebullesCar"/>
    <w:rsid w:val="005E173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5E1736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5E17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brut">
    <w:name w:val="Plain Text"/>
    <w:basedOn w:val="Normal"/>
    <w:link w:val="TextebrutCar"/>
    <w:uiPriority w:val="99"/>
    <w:unhideWhenUsed/>
    <w:rsid w:val="00377454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377454"/>
    <w:rPr>
      <w:rFonts w:ascii="Calibri" w:eastAsiaTheme="minorHAnsi" w:hAnsi="Calibri" w:cstheme="minorBidi"/>
      <w:sz w:val="22"/>
      <w:szCs w:val="21"/>
      <w:lang w:eastAsia="en-US"/>
    </w:rPr>
  </w:style>
  <w:style w:type="paragraph" w:styleId="Paragraphedeliste">
    <w:name w:val="List Paragraph"/>
    <w:basedOn w:val="Normal"/>
    <w:uiPriority w:val="34"/>
    <w:qFormat/>
    <w:rsid w:val="009A1121"/>
    <w:pPr>
      <w:spacing w:before="100" w:beforeAutospacing="1" w:after="100" w:afterAutospacing="1"/>
    </w:pPr>
    <w:rPr>
      <w:rFonts w:eastAsiaTheme="minorHAnsi"/>
    </w:rPr>
  </w:style>
  <w:style w:type="paragraph" w:customStyle="1" w:styleId="xgmail-m8189947863418891944msolistparagraph">
    <w:name w:val="x_gmail-m8189947863418891944msolistparagraph"/>
    <w:basedOn w:val="Normal"/>
    <w:rsid w:val="00F8778B"/>
    <w:pPr>
      <w:spacing w:before="100" w:beforeAutospacing="1" w:after="100" w:afterAutospacing="1"/>
    </w:pPr>
    <w:rPr>
      <w:rFonts w:eastAsiaTheme="minorHAnsi"/>
    </w:rPr>
  </w:style>
  <w:style w:type="paragraph" w:customStyle="1" w:styleId="xmsonormal">
    <w:name w:val="x_msonormal"/>
    <w:basedOn w:val="Normal"/>
    <w:rsid w:val="00F8778B"/>
    <w:pPr>
      <w:spacing w:before="100" w:beforeAutospacing="1" w:after="100" w:afterAutospacing="1"/>
    </w:pPr>
    <w:rPr>
      <w:rFonts w:eastAsiaTheme="minorHAnsi"/>
    </w:rPr>
  </w:style>
  <w:style w:type="paragraph" w:styleId="En-tte">
    <w:name w:val="header"/>
    <w:basedOn w:val="Normal"/>
    <w:link w:val="En-tteCar"/>
    <w:rsid w:val="00F8778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F8778B"/>
    <w:rPr>
      <w:sz w:val="24"/>
      <w:szCs w:val="24"/>
    </w:rPr>
  </w:style>
  <w:style w:type="paragraph" w:styleId="Pieddepage">
    <w:name w:val="footer"/>
    <w:basedOn w:val="Normal"/>
    <w:link w:val="PieddepageCar"/>
    <w:rsid w:val="00F8778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F8778B"/>
    <w:rPr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A946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2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mailto:emmanuelle.tirilly@normandi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25EDD0-D3C1-431F-AEA1-3F49CCDD6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321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TIRILLY Emmanuelle</dc:creator>
  <cp:keywords/>
  <dc:description/>
  <cp:lastModifiedBy>TIRILLY Emmanuelle</cp:lastModifiedBy>
  <cp:revision>12</cp:revision>
  <dcterms:created xsi:type="dcterms:W3CDTF">2020-03-23T08:25:00Z</dcterms:created>
  <dcterms:modified xsi:type="dcterms:W3CDTF">2020-03-24T11:19:00Z</dcterms:modified>
</cp:coreProperties>
</file>