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5EF" w:rsidRDefault="006D15EF" w:rsidP="006D15EF">
      <w:pPr>
        <w:rPr>
          <w:rFonts w:ascii="Arial" w:hAnsi="Arial" w:cs="Arial"/>
        </w:rPr>
      </w:pPr>
      <w:r>
        <w:rPr>
          <w:rFonts w:ascii="Arial" w:hAnsi="Arial" w:cs="Arial"/>
          <w:noProof/>
          <w:lang w:eastAsia="fr-FR"/>
        </w:rPr>
        <w:drawing>
          <wp:inline distT="0" distB="0" distL="0" distR="0" wp14:anchorId="15C56A21" wp14:editId="5185418A">
            <wp:extent cx="5762625" cy="1076325"/>
            <wp:effectExtent l="0" t="0" r="9525" b="9525"/>
            <wp:docPr id="1" name="Image 1" descr="cid:image001.jpg@01D34411.B8F67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411.B8F67A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rsidR="006D15EF" w:rsidRDefault="00437704" w:rsidP="006D15EF">
      <w:pPr>
        <w:spacing w:after="120" w:line="240" w:lineRule="auto"/>
        <w:ind w:right="181"/>
        <w:jc w:val="right"/>
        <w:rPr>
          <w:rFonts w:ascii="Arial" w:hAnsi="Arial" w:cs="Arial"/>
        </w:rPr>
      </w:pPr>
      <w:r>
        <w:rPr>
          <w:rFonts w:ascii="Arial" w:hAnsi="Arial" w:cs="Arial"/>
        </w:rPr>
        <w:t xml:space="preserve">Le </w:t>
      </w:r>
      <w:r w:rsidR="002F5F44">
        <w:rPr>
          <w:rFonts w:ascii="Arial" w:hAnsi="Arial" w:cs="Arial"/>
        </w:rPr>
        <w:t>16 décembre</w:t>
      </w:r>
      <w:r w:rsidR="006D15EF">
        <w:rPr>
          <w:rFonts w:ascii="Arial" w:hAnsi="Arial" w:cs="Arial"/>
        </w:rPr>
        <w:t xml:space="preserve"> 2019</w:t>
      </w:r>
    </w:p>
    <w:p w:rsidR="006D15EF" w:rsidRDefault="006D15EF" w:rsidP="006D15EF">
      <w:pPr>
        <w:spacing w:after="0" w:line="240" w:lineRule="auto"/>
        <w:ind w:right="181"/>
        <w:rPr>
          <w:rFonts w:ascii="Arial" w:hAnsi="Arial" w:cs="Arial"/>
        </w:rPr>
      </w:pPr>
    </w:p>
    <w:p w:rsidR="006D15EF" w:rsidRDefault="006D15EF" w:rsidP="006D15EF">
      <w:pPr>
        <w:spacing w:after="0" w:line="240" w:lineRule="auto"/>
        <w:ind w:right="181"/>
        <w:jc w:val="both"/>
        <w:rPr>
          <w:rFonts w:ascii="Arial" w:hAnsi="Arial" w:cs="Arial"/>
          <w:b/>
          <w:bCs/>
          <w:sz w:val="28"/>
          <w:szCs w:val="28"/>
        </w:rPr>
      </w:pPr>
      <w:r>
        <w:rPr>
          <w:rFonts w:ascii="Arial" w:hAnsi="Arial" w:cs="Arial"/>
          <w:b/>
          <w:bCs/>
          <w:sz w:val="28"/>
          <w:szCs w:val="28"/>
        </w:rPr>
        <w:t>Commission Permanente de la Région Normandie</w:t>
      </w:r>
    </w:p>
    <w:p w:rsidR="006D15EF" w:rsidRDefault="006D15EF" w:rsidP="006D15EF">
      <w:pPr>
        <w:spacing w:after="0" w:line="240" w:lineRule="auto"/>
        <w:ind w:right="181"/>
        <w:jc w:val="both"/>
        <w:rPr>
          <w:rFonts w:ascii="Arial" w:hAnsi="Arial" w:cs="Arial"/>
          <w:sz w:val="28"/>
          <w:szCs w:val="28"/>
        </w:rPr>
      </w:pPr>
    </w:p>
    <w:p w:rsidR="00D6182F" w:rsidRDefault="006D15EF" w:rsidP="00D6182F">
      <w:pPr>
        <w:spacing w:after="0" w:line="240" w:lineRule="auto"/>
        <w:jc w:val="both"/>
        <w:rPr>
          <w:rFonts w:ascii="Arial" w:hAnsi="Arial" w:cs="Arial"/>
          <w:b/>
          <w:bCs/>
        </w:rPr>
      </w:pPr>
      <w:r w:rsidRPr="006913E5">
        <w:rPr>
          <w:rFonts w:ascii="Arial" w:hAnsi="Arial" w:cs="Arial"/>
          <w:b/>
          <w:bCs/>
        </w:rPr>
        <w:t>La Commission Permanente de la Région Normandie s’est rassemblée, lundi 1</w:t>
      </w:r>
      <w:r w:rsidR="002F5F44">
        <w:rPr>
          <w:rFonts w:ascii="Arial" w:hAnsi="Arial" w:cs="Arial"/>
          <w:b/>
          <w:bCs/>
        </w:rPr>
        <w:t>6 déc</w:t>
      </w:r>
      <w:r w:rsidRPr="006913E5">
        <w:rPr>
          <w:rFonts w:ascii="Arial" w:hAnsi="Arial" w:cs="Arial"/>
          <w:b/>
          <w:bCs/>
        </w:rPr>
        <w:t>embre, à Caen, sous la présidence d’Hervé Morin, pour examiner plus de cent dossiers. On peut notamment retenir :</w:t>
      </w:r>
    </w:p>
    <w:p w:rsidR="00C8376E" w:rsidRPr="006913E5" w:rsidRDefault="00C8376E" w:rsidP="00D6182F">
      <w:pPr>
        <w:spacing w:after="0" w:line="240" w:lineRule="auto"/>
        <w:jc w:val="both"/>
        <w:rPr>
          <w:rFonts w:ascii="Arial" w:hAnsi="Arial" w:cs="Arial"/>
          <w:b/>
          <w:bCs/>
        </w:rPr>
      </w:pPr>
      <w:bookmarkStart w:id="0" w:name="_GoBack"/>
      <w:bookmarkEnd w:id="0"/>
    </w:p>
    <w:p w:rsidR="0084718B" w:rsidRPr="006913E5" w:rsidRDefault="0084718B" w:rsidP="007D1F14">
      <w:pPr>
        <w:spacing w:after="240" w:line="240" w:lineRule="auto"/>
        <w:jc w:val="both"/>
        <w:rPr>
          <w:rFonts w:ascii="Arial" w:hAnsi="Arial" w:cs="Arial"/>
          <w:b/>
          <w:bCs/>
          <w:u w:val="single"/>
        </w:rPr>
      </w:pPr>
      <w:r w:rsidRPr="006913E5">
        <w:rPr>
          <w:rFonts w:ascii="Arial" w:hAnsi="Arial" w:cs="Arial"/>
          <w:b/>
          <w:bCs/>
          <w:u w:val="single"/>
        </w:rPr>
        <w:t>DEVELOPPEMENT ECONOMIQUE :</w:t>
      </w:r>
    </w:p>
    <w:p w:rsidR="0084718B" w:rsidRPr="006913E5" w:rsidRDefault="0084718B" w:rsidP="000D477B">
      <w:pPr>
        <w:spacing w:after="0" w:line="240" w:lineRule="auto"/>
        <w:jc w:val="both"/>
        <w:rPr>
          <w:rFonts w:ascii="Arial" w:hAnsi="Arial" w:cs="Arial"/>
        </w:rPr>
      </w:pPr>
      <w:r w:rsidRPr="006913E5">
        <w:rPr>
          <w:rFonts w:ascii="Arial" w:hAnsi="Arial" w:cs="Arial"/>
        </w:rPr>
        <w:t xml:space="preserve">Dans le cadre de sa politique en faveur du développement économique, la Région a décidé : </w:t>
      </w:r>
    </w:p>
    <w:p w:rsidR="0084718B" w:rsidRPr="0037703C" w:rsidRDefault="0084718B" w:rsidP="000D477B">
      <w:pPr>
        <w:pStyle w:val="Paragraphedeliste"/>
        <w:numPr>
          <w:ilvl w:val="0"/>
          <w:numId w:val="1"/>
        </w:numPr>
        <w:spacing w:after="0" w:line="240" w:lineRule="auto"/>
        <w:ind w:left="453" w:hanging="357"/>
        <w:contextualSpacing w:val="0"/>
        <w:jc w:val="both"/>
        <w:rPr>
          <w:rFonts w:ascii="Arial" w:hAnsi="Arial" w:cs="Arial"/>
        </w:rPr>
      </w:pPr>
      <w:r w:rsidRPr="0037703C">
        <w:rPr>
          <w:rFonts w:ascii="Arial" w:hAnsi="Arial" w:cs="Arial"/>
        </w:rPr>
        <w:t xml:space="preserve">d’accompagner, au titre du dispositif </w:t>
      </w:r>
      <w:r w:rsidRPr="0037703C">
        <w:rPr>
          <w:rFonts w:ascii="Arial" w:hAnsi="Arial" w:cs="Arial"/>
          <w:b/>
          <w:bCs/>
        </w:rPr>
        <w:t>« Impulsion Développement »</w:t>
      </w:r>
      <w:r w:rsidRPr="0037703C">
        <w:rPr>
          <w:rFonts w:ascii="Arial" w:hAnsi="Arial" w:cs="Arial"/>
        </w:rPr>
        <w:t xml:space="preserve">, </w:t>
      </w:r>
      <w:r w:rsidRPr="0037703C">
        <w:rPr>
          <w:rFonts w:ascii="Arial" w:hAnsi="Arial" w:cs="Arial"/>
          <w:b/>
        </w:rPr>
        <w:t>7</w:t>
      </w:r>
      <w:r w:rsidRPr="0037703C">
        <w:rPr>
          <w:rFonts w:ascii="Arial" w:hAnsi="Arial" w:cs="Arial"/>
          <w:b/>
          <w:bCs/>
        </w:rPr>
        <w:t xml:space="preserve"> entreprises</w:t>
      </w:r>
      <w:r w:rsidRPr="0037703C">
        <w:rPr>
          <w:rFonts w:ascii="Arial" w:hAnsi="Arial" w:cs="Arial"/>
        </w:rPr>
        <w:t xml:space="preserve"> normandes dans leurs projets de développement en leur attribuant des prêts à taux nul pour un montant de plus de </w:t>
      </w:r>
      <w:r w:rsidRPr="0037703C">
        <w:rPr>
          <w:rFonts w:ascii="Arial" w:hAnsi="Arial" w:cs="Arial"/>
          <w:b/>
        </w:rPr>
        <w:t>434 902 euros</w:t>
      </w:r>
      <w:r w:rsidRPr="0037703C">
        <w:rPr>
          <w:rFonts w:ascii="Arial" w:hAnsi="Arial" w:cs="Arial"/>
        </w:rPr>
        <w:t>, permettant d’envisager la création de 18 emplois ;</w:t>
      </w:r>
    </w:p>
    <w:p w:rsidR="0084718B" w:rsidRPr="0037703C" w:rsidRDefault="0084718B" w:rsidP="000D477B">
      <w:pPr>
        <w:pStyle w:val="Paragraphedeliste"/>
        <w:numPr>
          <w:ilvl w:val="0"/>
          <w:numId w:val="1"/>
        </w:numPr>
        <w:spacing w:after="0" w:line="240" w:lineRule="auto"/>
        <w:ind w:left="453" w:hanging="357"/>
        <w:contextualSpacing w:val="0"/>
        <w:jc w:val="both"/>
        <w:rPr>
          <w:rFonts w:ascii="Arial" w:hAnsi="Arial" w:cs="Arial"/>
          <w:bCs/>
        </w:rPr>
      </w:pPr>
      <w:r w:rsidRPr="0037703C">
        <w:rPr>
          <w:rFonts w:ascii="Arial" w:hAnsi="Arial" w:cs="Arial"/>
        </w:rPr>
        <w:t xml:space="preserve">d’octroyer </w:t>
      </w:r>
      <w:r w:rsidRPr="0037703C">
        <w:rPr>
          <w:rFonts w:ascii="Arial" w:hAnsi="Arial" w:cs="Arial"/>
          <w:b/>
          <w:bCs/>
        </w:rPr>
        <w:t xml:space="preserve"> 42 aides </w:t>
      </w:r>
      <w:r w:rsidRPr="0037703C">
        <w:rPr>
          <w:rFonts w:ascii="Arial" w:hAnsi="Arial" w:cs="Arial"/>
        </w:rPr>
        <w:t>pour un montant total de</w:t>
      </w:r>
      <w:r w:rsidRPr="0037703C">
        <w:rPr>
          <w:rFonts w:ascii="Arial" w:hAnsi="Arial" w:cs="Arial"/>
          <w:b/>
          <w:bCs/>
        </w:rPr>
        <w:t xml:space="preserve"> 242 608 euros </w:t>
      </w:r>
      <w:r w:rsidRPr="0037703C">
        <w:rPr>
          <w:rFonts w:ascii="Arial" w:hAnsi="Arial" w:cs="Arial"/>
        </w:rPr>
        <w:t>au titre du dispositif « </w:t>
      </w:r>
      <w:r w:rsidRPr="0037703C">
        <w:rPr>
          <w:rFonts w:ascii="Arial" w:hAnsi="Arial" w:cs="Arial"/>
          <w:b/>
          <w:bCs/>
        </w:rPr>
        <w:t>Coup de Pouce »</w:t>
      </w:r>
      <w:r w:rsidRPr="0037703C">
        <w:rPr>
          <w:rFonts w:ascii="Arial" w:hAnsi="Arial" w:cs="Arial"/>
        </w:rPr>
        <w:t>,  permettant de soutenir la création et la reprise de TPE de moins de 10 salariés ;</w:t>
      </w:r>
    </w:p>
    <w:p w:rsidR="0084718B" w:rsidRPr="0037703C" w:rsidRDefault="0084718B" w:rsidP="000D477B">
      <w:pPr>
        <w:pStyle w:val="Paragraphedeliste"/>
        <w:numPr>
          <w:ilvl w:val="0"/>
          <w:numId w:val="1"/>
        </w:numPr>
        <w:spacing w:after="0" w:line="240" w:lineRule="auto"/>
        <w:ind w:left="453" w:hanging="357"/>
        <w:contextualSpacing w:val="0"/>
        <w:jc w:val="both"/>
        <w:rPr>
          <w:rFonts w:ascii="Arial" w:hAnsi="Arial" w:cs="Arial"/>
          <w:bCs/>
        </w:rPr>
      </w:pPr>
      <w:r w:rsidRPr="0037703C">
        <w:rPr>
          <w:rFonts w:ascii="Arial" w:hAnsi="Arial" w:cs="Arial"/>
        </w:rPr>
        <w:t xml:space="preserve">d’attribuer </w:t>
      </w:r>
      <w:r w:rsidRPr="0037703C">
        <w:rPr>
          <w:rFonts w:ascii="Arial" w:hAnsi="Arial" w:cs="Arial"/>
          <w:b/>
        </w:rPr>
        <w:t xml:space="preserve">des prêts à taux nul pour un montant de </w:t>
      </w:r>
      <w:r w:rsidRPr="0037703C">
        <w:rPr>
          <w:rFonts w:ascii="Arial" w:hAnsi="Arial" w:cs="Arial"/>
          <w:b/>
          <w:bCs/>
        </w:rPr>
        <w:t>970 228 euros</w:t>
      </w:r>
      <w:r w:rsidRPr="0037703C">
        <w:rPr>
          <w:rFonts w:ascii="Arial,Bold" w:hAnsi="Arial,Bold" w:cs="Arial,Bold"/>
          <w:b/>
          <w:bCs/>
          <w:sz w:val="13"/>
          <w:szCs w:val="13"/>
        </w:rPr>
        <w:t xml:space="preserve"> </w:t>
      </w:r>
      <w:r w:rsidRPr="0037703C">
        <w:rPr>
          <w:rFonts w:ascii="Arial" w:hAnsi="Arial" w:cs="Arial"/>
          <w:b/>
        </w:rPr>
        <w:t xml:space="preserve">et des subventions pour un montant de </w:t>
      </w:r>
      <w:r w:rsidRPr="0037703C">
        <w:rPr>
          <w:rFonts w:ascii="Arial" w:hAnsi="Arial" w:cs="Arial"/>
          <w:b/>
          <w:bCs/>
        </w:rPr>
        <w:t>23 467 euros</w:t>
      </w:r>
      <w:r w:rsidRPr="0037703C">
        <w:rPr>
          <w:rFonts w:ascii="Arial" w:hAnsi="Arial" w:cs="Arial"/>
          <w:b/>
        </w:rPr>
        <w:t xml:space="preserve"> </w:t>
      </w:r>
      <w:r w:rsidRPr="0037703C">
        <w:rPr>
          <w:rFonts w:ascii="Arial" w:hAnsi="Arial" w:cs="Arial"/>
        </w:rPr>
        <w:t>à 15 entreprises normandes en situation de fragilité au titre du</w:t>
      </w:r>
      <w:r w:rsidRPr="0037703C">
        <w:rPr>
          <w:rFonts w:ascii="Arial" w:hAnsi="Arial" w:cs="Arial"/>
          <w:b/>
          <w:bCs/>
        </w:rPr>
        <w:t xml:space="preserve"> dispositif ARME</w:t>
      </w:r>
      <w:r w:rsidRPr="0037703C">
        <w:rPr>
          <w:rFonts w:ascii="Arial" w:hAnsi="Arial" w:cs="Arial"/>
        </w:rPr>
        <w:t xml:space="preserve"> (Anticipation Redressement Mutations Economiques), permettant la sauvegarde de 324 emplois ;</w:t>
      </w:r>
    </w:p>
    <w:p w:rsidR="0084718B" w:rsidRPr="0037703C" w:rsidRDefault="0084718B" w:rsidP="000D477B">
      <w:pPr>
        <w:pStyle w:val="Paragraphedeliste"/>
        <w:numPr>
          <w:ilvl w:val="0"/>
          <w:numId w:val="2"/>
        </w:numPr>
        <w:autoSpaceDE w:val="0"/>
        <w:autoSpaceDN w:val="0"/>
        <w:adjustRightInd w:val="0"/>
        <w:spacing w:after="0" w:line="240" w:lineRule="auto"/>
        <w:ind w:left="453" w:hanging="357"/>
        <w:contextualSpacing w:val="0"/>
        <w:jc w:val="both"/>
        <w:rPr>
          <w:rFonts w:ascii="ArialMT" w:hAnsi="ArialMT" w:cs="ArialMT"/>
        </w:rPr>
      </w:pPr>
      <w:r w:rsidRPr="0037703C">
        <w:rPr>
          <w:rFonts w:ascii="Arial" w:hAnsi="Arial" w:cs="Arial"/>
        </w:rPr>
        <w:t xml:space="preserve">de favoriser le recrutement pour les entreprises normandes à travers le financement de </w:t>
      </w:r>
      <w:r w:rsidRPr="0037703C">
        <w:rPr>
          <w:rFonts w:ascii="Arial" w:hAnsi="Arial" w:cs="Arial"/>
          <w:b/>
        </w:rPr>
        <w:t>7 places de formations pour un montant total de 44 201 euros au titre du dispositif « Une Formation, Un Emploi » </w:t>
      </w:r>
      <w:r w:rsidRPr="0037703C">
        <w:rPr>
          <w:rFonts w:ascii="Arial" w:hAnsi="Arial" w:cs="Arial"/>
        </w:rPr>
        <w:t xml:space="preserve">; </w:t>
      </w:r>
    </w:p>
    <w:p w:rsidR="0084718B" w:rsidRPr="0037703C" w:rsidRDefault="0084718B" w:rsidP="000D477B">
      <w:pPr>
        <w:pStyle w:val="Paragraphedeliste"/>
        <w:numPr>
          <w:ilvl w:val="0"/>
          <w:numId w:val="2"/>
        </w:numPr>
        <w:autoSpaceDE w:val="0"/>
        <w:autoSpaceDN w:val="0"/>
        <w:adjustRightInd w:val="0"/>
        <w:spacing w:after="0" w:line="240" w:lineRule="auto"/>
        <w:ind w:left="453" w:hanging="357"/>
        <w:jc w:val="both"/>
        <w:rPr>
          <w:rFonts w:ascii="ArialMT" w:hAnsi="ArialMT" w:cs="ArialMT"/>
        </w:rPr>
      </w:pPr>
      <w:r w:rsidRPr="0037703C">
        <w:rPr>
          <w:rFonts w:ascii="Arial" w:hAnsi="Arial" w:cs="Arial"/>
        </w:rPr>
        <w:t xml:space="preserve">d’attribuer </w:t>
      </w:r>
      <w:r w:rsidRPr="000C4B5F">
        <w:rPr>
          <w:rFonts w:ascii="Arial" w:hAnsi="Arial" w:cs="Arial"/>
          <w:b/>
        </w:rPr>
        <w:t>plus de 6 millions d’euros</w:t>
      </w:r>
      <w:r w:rsidRPr="0037703C">
        <w:rPr>
          <w:rFonts w:ascii="Arial" w:hAnsi="Arial" w:cs="Arial"/>
        </w:rPr>
        <w:t xml:space="preserve"> aux </w:t>
      </w:r>
      <w:r w:rsidRPr="0037703C">
        <w:rPr>
          <w:rFonts w:ascii="ArialMT" w:hAnsi="ArialMT" w:cs="ArialMT"/>
        </w:rPr>
        <w:t xml:space="preserve">associations Normandie </w:t>
      </w:r>
      <w:proofErr w:type="spellStart"/>
      <w:r w:rsidRPr="0037703C">
        <w:rPr>
          <w:rFonts w:ascii="ArialMT" w:hAnsi="ArialMT" w:cs="ArialMT"/>
        </w:rPr>
        <w:t>AeroEspace</w:t>
      </w:r>
      <w:proofErr w:type="spellEnd"/>
      <w:r w:rsidRPr="0037703C">
        <w:rPr>
          <w:rFonts w:ascii="ArialMT" w:hAnsi="ArialMT" w:cs="ArialMT"/>
        </w:rPr>
        <w:t xml:space="preserve"> (NAE), Association régionale des entreprises alimentaires (AREA Normandie), Logistique Seine Normandie (LSN), Normandie Maritime et Normandie Web Expert (NWX) au titre des contrats de filières. </w:t>
      </w:r>
    </w:p>
    <w:p w:rsidR="0084718B" w:rsidRPr="000C4B5F" w:rsidRDefault="0084718B" w:rsidP="000D477B">
      <w:pPr>
        <w:pStyle w:val="Paragraphedeliste"/>
        <w:numPr>
          <w:ilvl w:val="0"/>
          <w:numId w:val="2"/>
        </w:numPr>
        <w:autoSpaceDE w:val="0"/>
        <w:autoSpaceDN w:val="0"/>
        <w:adjustRightInd w:val="0"/>
        <w:spacing w:after="0" w:line="240" w:lineRule="auto"/>
        <w:ind w:left="453" w:hanging="357"/>
        <w:jc w:val="both"/>
        <w:rPr>
          <w:rFonts w:ascii="ArialMT" w:hAnsi="ArialMT" w:cs="ArialMT"/>
        </w:rPr>
      </w:pPr>
      <w:r w:rsidRPr="000C4B5F">
        <w:rPr>
          <w:rFonts w:ascii="ArialMT" w:hAnsi="ArialMT" w:cs="ArialMT"/>
        </w:rPr>
        <w:t xml:space="preserve">d’allouer </w:t>
      </w:r>
      <w:r w:rsidRPr="000C4B5F">
        <w:rPr>
          <w:rFonts w:ascii="ArialMT" w:hAnsi="ArialMT" w:cs="ArialMT"/>
          <w:b/>
        </w:rPr>
        <w:t>3 millions d’euros</w:t>
      </w:r>
      <w:r w:rsidRPr="000C4B5F">
        <w:rPr>
          <w:rFonts w:ascii="ArialMT" w:hAnsi="ArialMT" w:cs="ArialMT"/>
        </w:rPr>
        <w:t xml:space="preserve"> à Renault Cléon pour </w:t>
      </w:r>
      <w:r>
        <w:rPr>
          <w:rFonts w:ascii="ArialMT" w:hAnsi="ArialMT" w:cs="ArialMT"/>
        </w:rPr>
        <w:t xml:space="preserve">la </w:t>
      </w:r>
      <w:r w:rsidRPr="000C4B5F">
        <w:rPr>
          <w:rFonts w:ascii="ArialMT" w:hAnsi="ArialMT" w:cs="ArialMT"/>
        </w:rPr>
        <w:t xml:space="preserve">réalisation du </w:t>
      </w:r>
      <w:r w:rsidRPr="000C4B5F">
        <w:rPr>
          <w:rFonts w:ascii="ArialMT" w:hAnsi="ArialMT" w:cs="ArialMT"/>
          <w:b/>
        </w:rPr>
        <w:t>projet Electric Power Train</w:t>
      </w:r>
      <w:r w:rsidRPr="000C4B5F">
        <w:rPr>
          <w:rFonts w:ascii="ArialMT" w:hAnsi="ArialMT" w:cs="ArialMT"/>
        </w:rPr>
        <w:t xml:space="preserve"> portant sur l'électromobilité, avec l'intégration d'un moteur électrique de nouvelle génération, et augmenter la capacité de production de 75 000 moteurs annuels à 240 000 moteurs.</w:t>
      </w:r>
    </w:p>
    <w:p w:rsidR="0084718B" w:rsidRPr="00456176" w:rsidRDefault="0084718B" w:rsidP="000D477B">
      <w:pPr>
        <w:pStyle w:val="Paragraphedeliste"/>
        <w:autoSpaceDE w:val="0"/>
        <w:autoSpaceDN w:val="0"/>
        <w:adjustRightInd w:val="0"/>
        <w:spacing w:after="0" w:line="240" w:lineRule="auto"/>
        <w:ind w:left="780"/>
        <w:jc w:val="both"/>
        <w:rPr>
          <w:rFonts w:ascii="ArialMT" w:hAnsi="ArialMT" w:cs="ArialMT"/>
        </w:rPr>
      </w:pPr>
    </w:p>
    <w:p w:rsidR="0084718B" w:rsidRPr="006913E5" w:rsidRDefault="0084718B" w:rsidP="007D1F14">
      <w:pPr>
        <w:autoSpaceDE w:val="0"/>
        <w:autoSpaceDN w:val="0"/>
        <w:adjustRightInd w:val="0"/>
        <w:spacing w:after="120" w:line="240" w:lineRule="auto"/>
        <w:ind w:left="96"/>
        <w:jc w:val="both"/>
        <w:rPr>
          <w:rFonts w:ascii="Arial" w:hAnsi="Arial" w:cs="Arial"/>
          <w:b/>
        </w:rPr>
      </w:pPr>
      <w:r w:rsidRPr="006913E5">
        <w:rPr>
          <w:rFonts w:ascii="Arial" w:hAnsi="Arial" w:cs="Arial"/>
        </w:rPr>
        <w:t xml:space="preserve">Les élus régionaux ont, par ailleurs, décidé d’attribuer : </w:t>
      </w:r>
    </w:p>
    <w:p w:rsidR="0084718B" w:rsidRPr="00426AD2" w:rsidRDefault="0084718B" w:rsidP="000D477B">
      <w:pPr>
        <w:pStyle w:val="Paragraphedeliste"/>
        <w:numPr>
          <w:ilvl w:val="0"/>
          <w:numId w:val="3"/>
        </w:numPr>
        <w:autoSpaceDE w:val="0"/>
        <w:autoSpaceDN w:val="0"/>
        <w:adjustRightInd w:val="0"/>
        <w:spacing w:after="0" w:line="240" w:lineRule="auto"/>
        <w:ind w:left="1173" w:hanging="357"/>
        <w:contextualSpacing w:val="0"/>
        <w:jc w:val="both"/>
        <w:rPr>
          <w:rFonts w:ascii="Arial" w:hAnsi="Arial" w:cs="Arial"/>
          <w:b/>
        </w:rPr>
      </w:pPr>
      <w:r w:rsidRPr="000C4B5F">
        <w:rPr>
          <w:rFonts w:ascii="ArialMT" w:hAnsi="ArialMT" w:cs="ArialMT"/>
          <w:b/>
        </w:rPr>
        <w:t xml:space="preserve">728 878 euros à la Société </w:t>
      </w:r>
      <w:proofErr w:type="spellStart"/>
      <w:r w:rsidRPr="000C4B5F">
        <w:rPr>
          <w:rFonts w:ascii="ArialMT" w:hAnsi="ArialMT" w:cs="ArialMT"/>
          <w:b/>
        </w:rPr>
        <w:t>Hérouvillaise</w:t>
      </w:r>
      <w:proofErr w:type="spellEnd"/>
      <w:r w:rsidRPr="000C4B5F">
        <w:rPr>
          <w:rFonts w:ascii="ArialMT" w:hAnsi="ArialMT" w:cs="ArialMT"/>
          <w:b/>
        </w:rPr>
        <w:t xml:space="preserve"> d’Economie Mixte pour l’Aménagement</w:t>
      </w:r>
      <w:r>
        <w:rPr>
          <w:rFonts w:ascii="ArialMT" w:hAnsi="ArialMT" w:cs="ArialMT"/>
        </w:rPr>
        <w:t xml:space="preserve"> (SHEMA) pour la réalisation d’un parc d’activités d’environ 24 hectares sur la</w:t>
      </w:r>
      <w:r w:rsidRPr="00426AD2">
        <w:rPr>
          <w:rFonts w:ascii="ArialMT" w:hAnsi="ArialMT" w:cs="ArialMT"/>
        </w:rPr>
        <w:t xml:space="preserve"> ZAC Le Havre Plateau,</w:t>
      </w:r>
    </w:p>
    <w:p w:rsidR="0084718B" w:rsidRPr="0037703C" w:rsidRDefault="0084718B" w:rsidP="000D477B">
      <w:pPr>
        <w:pStyle w:val="Paragraphedeliste"/>
        <w:numPr>
          <w:ilvl w:val="0"/>
          <w:numId w:val="3"/>
        </w:numPr>
        <w:autoSpaceDE w:val="0"/>
        <w:autoSpaceDN w:val="0"/>
        <w:adjustRightInd w:val="0"/>
        <w:spacing w:after="0" w:line="240" w:lineRule="auto"/>
        <w:jc w:val="both"/>
        <w:rPr>
          <w:rFonts w:ascii="Arial" w:hAnsi="Arial" w:cs="Arial"/>
          <w:b/>
        </w:rPr>
      </w:pPr>
      <w:r w:rsidRPr="000C4B5F">
        <w:rPr>
          <w:rFonts w:ascii="ArialMT" w:hAnsi="ArialMT" w:cs="ArialMT"/>
          <w:b/>
        </w:rPr>
        <w:t>1,06 million d’euros au Grand Port Maritime de Rouen</w:t>
      </w:r>
      <w:r w:rsidRPr="0037703C">
        <w:rPr>
          <w:rFonts w:ascii="ArialMT" w:hAnsi="ArialMT" w:cs="ArialMT"/>
        </w:rPr>
        <w:t xml:space="preserve"> dans le cadre du programme de reconversion du site ex-</w:t>
      </w:r>
      <w:proofErr w:type="spellStart"/>
      <w:r w:rsidRPr="0037703C">
        <w:rPr>
          <w:rFonts w:ascii="ArialMT" w:hAnsi="ArialMT" w:cs="ArialMT"/>
        </w:rPr>
        <w:t>Pétroplus</w:t>
      </w:r>
      <w:proofErr w:type="spellEnd"/>
      <w:r w:rsidRPr="0037703C">
        <w:rPr>
          <w:rFonts w:ascii="ArialMT" w:hAnsi="ArialMT" w:cs="ArialMT"/>
        </w:rPr>
        <w:t>, pour des aménagements complémentaires sur la</w:t>
      </w:r>
      <w:r>
        <w:rPr>
          <w:rFonts w:ascii="ArialMT" w:hAnsi="ArialMT" w:cs="ArialMT"/>
        </w:rPr>
        <w:t xml:space="preserve"> zone bord à quai de 15ha et pour</w:t>
      </w:r>
      <w:r w:rsidRPr="0037703C">
        <w:rPr>
          <w:rFonts w:ascii="ArialMT" w:hAnsi="ArialMT" w:cs="ArialMT"/>
        </w:rPr>
        <w:t xml:space="preserve"> une viabilisation de parcelles accompagnant l’implantation de nouvelles activités</w:t>
      </w:r>
      <w:r>
        <w:rPr>
          <w:rFonts w:ascii="ArialMT" w:hAnsi="ArialMT" w:cs="ArialMT"/>
        </w:rPr>
        <w:t>.</w:t>
      </w:r>
    </w:p>
    <w:p w:rsidR="0084718B" w:rsidRDefault="0084718B" w:rsidP="000D477B">
      <w:pPr>
        <w:autoSpaceDE w:val="0"/>
        <w:autoSpaceDN w:val="0"/>
        <w:adjustRightInd w:val="0"/>
        <w:spacing w:after="0" w:line="240" w:lineRule="auto"/>
        <w:jc w:val="both"/>
        <w:rPr>
          <w:rFonts w:ascii="Arial" w:hAnsi="Arial" w:cs="Arial"/>
          <w:b/>
          <w:u w:val="single"/>
        </w:rPr>
      </w:pPr>
    </w:p>
    <w:p w:rsidR="0084718B" w:rsidRDefault="0084718B" w:rsidP="000D477B">
      <w:pPr>
        <w:autoSpaceDE w:val="0"/>
        <w:autoSpaceDN w:val="0"/>
        <w:adjustRightInd w:val="0"/>
        <w:spacing w:after="0" w:line="240" w:lineRule="auto"/>
        <w:jc w:val="both"/>
        <w:rPr>
          <w:rFonts w:ascii="Arial" w:hAnsi="Arial" w:cs="Arial"/>
          <w:b/>
          <w:u w:val="single"/>
        </w:rPr>
      </w:pPr>
    </w:p>
    <w:p w:rsidR="0084718B" w:rsidRDefault="0084718B" w:rsidP="000D477B">
      <w:pPr>
        <w:autoSpaceDE w:val="0"/>
        <w:autoSpaceDN w:val="0"/>
        <w:adjustRightInd w:val="0"/>
        <w:spacing w:after="0" w:line="240" w:lineRule="auto"/>
        <w:jc w:val="both"/>
        <w:rPr>
          <w:rFonts w:ascii="Arial" w:hAnsi="Arial" w:cs="Arial"/>
          <w:b/>
          <w:u w:val="single"/>
        </w:rPr>
      </w:pPr>
    </w:p>
    <w:p w:rsidR="0084718B" w:rsidRDefault="0084718B" w:rsidP="000D477B">
      <w:pPr>
        <w:autoSpaceDE w:val="0"/>
        <w:autoSpaceDN w:val="0"/>
        <w:adjustRightInd w:val="0"/>
        <w:spacing w:after="0" w:line="240" w:lineRule="auto"/>
        <w:jc w:val="both"/>
        <w:rPr>
          <w:rFonts w:ascii="Arial" w:hAnsi="Arial" w:cs="Arial"/>
          <w:b/>
          <w:u w:val="single"/>
        </w:rPr>
      </w:pPr>
    </w:p>
    <w:p w:rsidR="0084718B" w:rsidRDefault="0084718B" w:rsidP="000D477B">
      <w:pPr>
        <w:autoSpaceDE w:val="0"/>
        <w:autoSpaceDN w:val="0"/>
        <w:adjustRightInd w:val="0"/>
        <w:spacing w:after="0" w:line="240" w:lineRule="auto"/>
        <w:jc w:val="both"/>
        <w:rPr>
          <w:rFonts w:ascii="Arial" w:hAnsi="Arial" w:cs="Arial"/>
          <w:b/>
          <w:u w:val="single"/>
        </w:rPr>
      </w:pPr>
    </w:p>
    <w:p w:rsidR="00D11E4F" w:rsidRDefault="00D6182F" w:rsidP="000D477B">
      <w:pPr>
        <w:autoSpaceDE w:val="0"/>
        <w:autoSpaceDN w:val="0"/>
        <w:adjustRightInd w:val="0"/>
        <w:spacing w:after="0" w:line="240" w:lineRule="auto"/>
        <w:jc w:val="both"/>
        <w:rPr>
          <w:rFonts w:ascii="Arial" w:hAnsi="Arial" w:cs="Arial"/>
          <w:b/>
        </w:rPr>
      </w:pPr>
      <w:r w:rsidRPr="006913E5">
        <w:rPr>
          <w:rFonts w:ascii="Arial" w:hAnsi="Arial" w:cs="Arial"/>
          <w:b/>
          <w:u w:val="single"/>
        </w:rPr>
        <w:t>FILIERE EQUINE</w:t>
      </w:r>
      <w:r w:rsidRPr="006913E5">
        <w:rPr>
          <w:rFonts w:ascii="Arial" w:hAnsi="Arial" w:cs="Arial"/>
          <w:b/>
        </w:rPr>
        <w:t xml:space="preserve"> : </w:t>
      </w:r>
    </w:p>
    <w:p w:rsidR="0084718B" w:rsidRDefault="0084718B" w:rsidP="000D477B">
      <w:pPr>
        <w:autoSpaceDE w:val="0"/>
        <w:autoSpaceDN w:val="0"/>
        <w:adjustRightInd w:val="0"/>
        <w:spacing w:after="0" w:line="240" w:lineRule="auto"/>
        <w:jc w:val="both"/>
        <w:rPr>
          <w:rFonts w:ascii="Arial" w:hAnsi="Arial" w:cs="Arial"/>
          <w:b/>
        </w:rPr>
      </w:pPr>
    </w:p>
    <w:p w:rsidR="0084718B" w:rsidRPr="0084718B" w:rsidRDefault="0084718B" w:rsidP="000D477B">
      <w:pPr>
        <w:autoSpaceDE w:val="0"/>
        <w:autoSpaceDN w:val="0"/>
        <w:adjustRightInd w:val="0"/>
        <w:spacing w:after="0" w:line="240" w:lineRule="auto"/>
        <w:jc w:val="both"/>
        <w:rPr>
          <w:rFonts w:ascii="Arial" w:hAnsi="Arial" w:cs="Arial"/>
          <w:b/>
        </w:rPr>
      </w:pPr>
      <w:r w:rsidRPr="0084718B">
        <w:rPr>
          <w:rFonts w:ascii="Arial" w:hAnsi="Arial" w:cs="Arial"/>
          <w:b/>
        </w:rPr>
        <w:t xml:space="preserve">- Acquisition de parcelles pour l’aménagement du campus équin de </w:t>
      </w:r>
      <w:proofErr w:type="spellStart"/>
      <w:r w:rsidRPr="0084718B">
        <w:rPr>
          <w:rFonts w:ascii="Arial" w:hAnsi="Arial" w:cs="Arial"/>
          <w:b/>
        </w:rPr>
        <w:t>Goustranville</w:t>
      </w:r>
      <w:proofErr w:type="spellEnd"/>
    </w:p>
    <w:p w:rsidR="0084718B" w:rsidRPr="0084718B" w:rsidRDefault="0084718B" w:rsidP="000D477B">
      <w:pPr>
        <w:autoSpaceDE w:val="0"/>
        <w:autoSpaceDN w:val="0"/>
        <w:adjustRightInd w:val="0"/>
        <w:spacing w:after="0" w:line="240" w:lineRule="auto"/>
        <w:jc w:val="both"/>
        <w:rPr>
          <w:rFonts w:ascii="ArialMT" w:hAnsi="ArialMT" w:cs="ArialMT"/>
        </w:rPr>
      </w:pPr>
      <w:r>
        <w:rPr>
          <w:rFonts w:ascii="Arial" w:hAnsi="Arial" w:cs="Arial"/>
        </w:rPr>
        <w:t xml:space="preserve">Les élus régionaux ont décidé </w:t>
      </w:r>
      <w:r w:rsidRPr="0084718B">
        <w:rPr>
          <w:rFonts w:ascii="Arial" w:hAnsi="Arial" w:cs="Arial"/>
        </w:rPr>
        <w:t xml:space="preserve">d’approuver l’acquisition </w:t>
      </w:r>
      <w:r>
        <w:rPr>
          <w:rFonts w:ascii="Arial" w:hAnsi="Arial" w:cs="Arial"/>
        </w:rPr>
        <w:t xml:space="preserve">par la Région Normandie </w:t>
      </w:r>
      <w:r w:rsidRPr="0084718B">
        <w:rPr>
          <w:rFonts w:ascii="Arial" w:hAnsi="Arial" w:cs="Arial"/>
        </w:rPr>
        <w:t xml:space="preserve">de </w:t>
      </w:r>
      <w:r w:rsidRPr="0084718B">
        <w:rPr>
          <w:rFonts w:ascii="ArialMT" w:hAnsi="ArialMT" w:cs="ArialMT"/>
          <w:b/>
        </w:rPr>
        <w:t>16ha 80a</w:t>
      </w:r>
      <w:r w:rsidRPr="0084718B">
        <w:rPr>
          <w:rFonts w:ascii="ArialMT" w:hAnsi="ArialMT" w:cs="ArialMT"/>
        </w:rPr>
        <w:t xml:space="preserve"> environ, d’un montant de </w:t>
      </w:r>
      <w:r w:rsidRPr="0084718B">
        <w:rPr>
          <w:rFonts w:ascii="ArialMT" w:hAnsi="ArialMT" w:cs="ArialMT"/>
          <w:b/>
        </w:rPr>
        <w:t>466 989 euros,</w:t>
      </w:r>
      <w:r w:rsidRPr="0084718B">
        <w:rPr>
          <w:rFonts w:ascii="ArialMT" w:hAnsi="ArialMT" w:cs="ArialMT"/>
        </w:rPr>
        <w:t xml:space="preserve"> pour l’aménagement du campus équin à </w:t>
      </w:r>
      <w:proofErr w:type="spellStart"/>
      <w:r w:rsidRPr="0084718B">
        <w:rPr>
          <w:rFonts w:ascii="ArialMT" w:hAnsi="ArialMT" w:cs="ArialMT"/>
        </w:rPr>
        <w:t>Goustranville</w:t>
      </w:r>
      <w:proofErr w:type="spellEnd"/>
      <w:r>
        <w:rPr>
          <w:rFonts w:ascii="ArialMT" w:hAnsi="ArialMT" w:cs="ArialMT"/>
        </w:rPr>
        <w:t xml:space="preserve">. </w:t>
      </w:r>
    </w:p>
    <w:p w:rsidR="007D1F14" w:rsidRDefault="007D1F14" w:rsidP="000D477B">
      <w:pPr>
        <w:autoSpaceDE w:val="0"/>
        <w:autoSpaceDN w:val="0"/>
        <w:adjustRightInd w:val="0"/>
        <w:spacing w:after="0" w:line="240" w:lineRule="auto"/>
        <w:jc w:val="both"/>
        <w:rPr>
          <w:rFonts w:ascii="Arial" w:hAnsi="Arial" w:cs="Arial"/>
          <w:b/>
          <w:u w:val="single"/>
        </w:rPr>
      </w:pPr>
    </w:p>
    <w:p w:rsidR="007D1F14" w:rsidRDefault="007D1F14" w:rsidP="000D477B">
      <w:pPr>
        <w:autoSpaceDE w:val="0"/>
        <w:autoSpaceDN w:val="0"/>
        <w:adjustRightInd w:val="0"/>
        <w:spacing w:after="0" w:line="240" w:lineRule="auto"/>
        <w:jc w:val="both"/>
        <w:rPr>
          <w:rFonts w:ascii="Arial" w:hAnsi="Arial" w:cs="Arial"/>
          <w:b/>
          <w:u w:val="single"/>
        </w:rPr>
      </w:pPr>
    </w:p>
    <w:p w:rsidR="001542ED" w:rsidRDefault="002F5F44" w:rsidP="000D477B">
      <w:pPr>
        <w:autoSpaceDE w:val="0"/>
        <w:autoSpaceDN w:val="0"/>
        <w:adjustRightInd w:val="0"/>
        <w:spacing w:after="0" w:line="240" w:lineRule="auto"/>
        <w:jc w:val="both"/>
        <w:rPr>
          <w:rFonts w:ascii="Arial" w:hAnsi="Arial" w:cs="Arial"/>
          <w:b/>
          <w:u w:val="single"/>
        </w:rPr>
      </w:pPr>
      <w:r>
        <w:rPr>
          <w:rFonts w:ascii="Arial" w:hAnsi="Arial" w:cs="Arial"/>
          <w:b/>
          <w:u w:val="single"/>
        </w:rPr>
        <w:t>AG</w:t>
      </w:r>
      <w:r w:rsidR="00D11E4F" w:rsidRPr="006913E5">
        <w:rPr>
          <w:rFonts w:ascii="Arial" w:hAnsi="Arial" w:cs="Arial"/>
          <w:b/>
          <w:u w:val="single"/>
        </w:rPr>
        <w:t>RICULTURE, PECHE ET FORET</w:t>
      </w:r>
      <w:r w:rsidR="00D6182F" w:rsidRPr="00B66A3D">
        <w:rPr>
          <w:rFonts w:ascii="Arial" w:hAnsi="Arial" w:cs="Arial"/>
          <w:b/>
        </w:rPr>
        <w:t> :</w:t>
      </w:r>
      <w:r w:rsidR="00D6182F" w:rsidRPr="006913E5">
        <w:rPr>
          <w:rFonts w:ascii="Arial" w:hAnsi="Arial" w:cs="Arial"/>
          <w:b/>
          <w:u w:val="single"/>
        </w:rPr>
        <w:t xml:space="preserve"> </w:t>
      </w:r>
    </w:p>
    <w:p w:rsidR="0084718B" w:rsidRPr="00FA2E0D" w:rsidRDefault="0084718B" w:rsidP="000D477B">
      <w:pPr>
        <w:autoSpaceDE w:val="0"/>
        <w:autoSpaceDN w:val="0"/>
        <w:adjustRightInd w:val="0"/>
        <w:spacing w:after="0" w:line="240" w:lineRule="auto"/>
        <w:jc w:val="both"/>
        <w:rPr>
          <w:rFonts w:ascii="Arial" w:hAnsi="Arial" w:cs="Arial"/>
          <w:b/>
          <w:u w:val="single"/>
        </w:rPr>
      </w:pPr>
    </w:p>
    <w:p w:rsidR="0084718B" w:rsidRPr="006C4CD8" w:rsidRDefault="0084718B" w:rsidP="000D477B">
      <w:pPr>
        <w:autoSpaceDE w:val="0"/>
        <w:autoSpaceDN w:val="0"/>
        <w:adjustRightInd w:val="0"/>
        <w:spacing w:after="0" w:line="240" w:lineRule="auto"/>
        <w:jc w:val="both"/>
        <w:rPr>
          <w:rFonts w:ascii="Arial" w:hAnsi="Arial" w:cs="Arial"/>
          <w:b/>
        </w:rPr>
      </w:pPr>
      <w:r w:rsidRPr="006C4CD8">
        <w:rPr>
          <w:rFonts w:ascii="Arial" w:hAnsi="Arial" w:cs="Arial"/>
          <w:b/>
        </w:rPr>
        <w:t>-  Aides à l’installation</w:t>
      </w:r>
    </w:p>
    <w:p w:rsidR="0084718B" w:rsidRDefault="0084718B" w:rsidP="000D477B">
      <w:pPr>
        <w:autoSpaceDE w:val="0"/>
        <w:autoSpaceDN w:val="0"/>
        <w:adjustRightInd w:val="0"/>
        <w:spacing w:after="0" w:line="240" w:lineRule="auto"/>
        <w:jc w:val="both"/>
        <w:rPr>
          <w:rFonts w:ascii="Arial" w:hAnsi="Arial" w:cs="Arial"/>
        </w:rPr>
      </w:pPr>
      <w:r w:rsidRPr="006C4CD8">
        <w:rPr>
          <w:rFonts w:ascii="Arial" w:hAnsi="Arial" w:cs="Arial"/>
        </w:rPr>
        <w:t>Les élus régionaux ont acco</w:t>
      </w:r>
      <w:r>
        <w:rPr>
          <w:rFonts w:ascii="Arial" w:hAnsi="Arial" w:cs="Arial"/>
        </w:rPr>
        <w:t xml:space="preserve">rdé des aides à l’installation pour un montant total de 31 500 </w:t>
      </w:r>
      <w:r w:rsidRPr="006C4CD8">
        <w:rPr>
          <w:rFonts w:ascii="Arial" w:hAnsi="Arial" w:cs="Arial"/>
        </w:rPr>
        <w:t>euros,</w:t>
      </w:r>
      <w:r>
        <w:rPr>
          <w:rFonts w:ascii="Arial" w:hAnsi="Arial" w:cs="Arial"/>
        </w:rPr>
        <w:t xml:space="preserve"> à 3</w:t>
      </w:r>
      <w:r w:rsidRPr="00A27E50">
        <w:rPr>
          <w:rFonts w:ascii="Arial" w:hAnsi="Arial" w:cs="Arial"/>
        </w:rPr>
        <w:t xml:space="preserve"> </w:t>
      </w:r>
      <w:r>
        <w:rPr>
          <w:rFonts w:ascii="Arial" w:hAnsi="Arial" w:cs="Arial"/>
        </w:rPr>
        <w:t>apiculteurs et un éleveur équin,</w:t>
      </w:r>
      <w:r w:rsidRPr="006C4CD8">
        <w:rPr>
          <w:rFonts w:ascii="Arial" w:hAnsi="Arial" w:cs="Arial"/>
        </w:rPr>
        <w:t xml:space="preserve"> au titre du dispositi</w:t>
      </w:r>
      <w:r>
        <w:rPr>
          <w:rFonts w:ascii="Arial" w:hAnsi="Arial" w:cs="Arial"/>
        </w:rPr>
        <w:t xml:space="preserve">f « Impulsion Installation ». </w:t>
      </w:r>
    </w:p>
    <w:p w:rsidR="0084718B" w:rsidRDefault="0084718B" w:rsidP="000D477B">
      <w:pPr>
        <w:autoSpaceDE w:val="0"/>
        <w:autoSpaceDN w:val="0"/>
        <w:adjustRightInd w:val="0"/>
        <w:spacing w:after="0" w:line="240" w:lineRule="auto"/>
        <w:jc w:val="both"/>
        <w:rPr>
          <w:rFonts w:ascii="Calibri,Bold" w:hAnsi="Calibri,Bold" w:cs="Calibri,Bold"/>
          <w:b/>
          <w:bCs/>
        </w:rPr>
      </w:pPr>
      <w:r>
        <w:rPr>
          <w:rFonts w:ascii="Arial" w:hAnsi="Arial" w:cs="Arial"/>
        </w:rPr>
        <w:t xml:space="preserve">60 000 euros ont également été alloué à 14 agriculteurs au titre du </w:t>
      </w:r>
      <w:r>
        <w:rPr>
          <w:rFonts w:ascii="Calibri,Bold" w:hAnsi="Calibri,Bold" w:cs="Calibri,Bold"/>
          <w:b/>
          <w:bCs/>
        </w:rPr>
        <w:t xml:space="preserve">complément Dotation Jeune Agriculteur du dispositif « Impulsion-Installation ». </w:t>
      </w:r>
    </w:p>
    <w:p w:rsidR="0084718B" w:rsidRDefault="0084718B" w:rsidP="000D477B">
      <w:pPr>
        <w:autoSpaceDE w:val="0"/>
        <w:autoSpaceDN w:val="0"/>
        <w:adjustRightInd w:val="0"/>
        <w:spacing w:after="0" w:line="240" w:lineRule="auto"/>
        <w:jc w:val="both"/>
        <w:rPr>
          <w:rFonts w:ascii="Calibri,Bold" w:hAnsi="Calibri,Bold" w:cs="Calibri,Bold"/>
          <w:b/>
          <w:bCs/>
        </w:rPr>
      </w:pPr>
    </w:p>
    <w:p w:rsidR="0084718B" w:rsidRPr="006C4CD8" w:rsidRDefault="0084718B" w:rsidP="000D477B">
      <w:pPr>
        <w:spacing w:after="0" w:line="240" w:lineRule="auto"/>
        <w:jc w:val="both"/>
        <w:rPr>
          <w:rFonts w:ascii="Arial" w:hAnsi="Arial" w:cs="Arial"/>
          <w:b/>
        </w:rPr>
      </w:pPr>
      <w:r>
        <w:rPr>
          <w:rFonts w:ascii="Arial" w:hAnsi="Arial" w:cs="Arial"/>
          <w:b/>
        </w:rPr>
        <w:t>- 20 260</w:t>
      </w:r>
      <w:r w:rsidRPr="006C4CD8">
        <w:rPr>
          <w:rFonts w:ascii="Arial" w:hAnsi="Arial" w:cs="Arial"/>
          <w:b/>
        </w:rPr>
        <w:t xml:space="preserve"> euros pour soutenir la « </w:t>
      </w:r>
      <w:proofErr w:type="spellStart"/>
      <w:r w:rsidRPr="006C4CD8">
        <w:rPr>
          <w:rFonts w:ascii="Arial" w:hAnsi="Arial" w:cs="Arial"/>
          <w:b/>
        </w:rPr>
        <w:t>Normandisation</w:t>
      </w:r>
      <w:proofErr w:type="spellEnd"/>
      <w:r w:rsidRPr="006C4CD8">
        <w:rPr>
          <w:rFonts w:ascii="Arial" w:hAnsi="Arial" w:cs="Arial"/>
          <w:b/>
        </w:rPr>
        <w:t xml:space="preserve"> du cheptel bovin de Normandie »</w:t>
      </w:r>
    </w:p>
    <w:p w:rsidR="0084718B" w:rsidRDefault="0084718B" w:rsidP="000D477B">
      <w:pPr>
        <w:autoSpaceDE w:val="0"/>
        <w:autoSpaceDN w:val="0"/>
        <w:adjustRightInd w:val="0"/>
        <w:spacing w:after="0" w:line="240" w:lineRule="auto"/>
        <w:jc w:val="both"/>
        <w:rPr>
          <w:rFonts w:ascii="Arial" w:hAnsi="Arial" w:cs="Arial"/>
        </w:rPr>
      </w:pPr>
      <w:r w:rsidRPr="006C4CD8">
        <w:rPr>
          <w:rFonts w:ascii="Arial" w:hAnsi="Arial" w:cs="Arial"/>
        </w:rPr>
        <w:t xml:space="preserve">Afin d’inciter les éleveurs à augmenter la proportion d’animaux de race normande dans leur troupeau, la Région a mis en place le dispositif </w:t>
      </w:r>
      <w:r w:rsidRPr="000C4B5F">
        <w:rPr>
          <w:rFonts w:ascii="Arial" w:hAnsi="Arial" w:cs="Arial"/>
          <w:b/>
        </w:rPr>
        <w:t xml:space="preserve">« </w:t>
      </w:r>
      <w:proofErr w:type="spellStart"/>
      <w:r w:rsidRPr="000C4B5F">
        <w:rPr>
          <w:rFonts w:ascii="Arial" w:hAnsi="Arial" w:cs="Arial"/>
          <w:b/>
        </w:rPr>
        <w:t>Normandisation</w:t>
      </w:r>
      <w:proofErr w:type="spellEnd"/>
      <w:r w:rsidRPr="000C4B5F">
        <w:rPr>
          <w:rFonts w:ascii="Arial" w:hAnsi="Arial" w:cs="Arial"/>
          <w:b/>
        </w:rPr>
        <w:t xml:space="preserve"> du cheptel bovin de Normandie ».</w:t>
      </w:r>
      <w:r w:rsidRPr="006C4CD8">
        <w:rPr>
          <w:rFonts w:ascii="Arial" w:hAnsi="Arial" w:cs="Arial"/>
        </w:rPr>
        <w:t xml:space="preserve"> Dans ce cadre, les élus régionaux ont attribué des aides à </w:t>
      </w:r>
      <w:r w:rsidRPr="000C4B5F">
        <w:rPr>
          <w:rFonts w:ascii="Arial" w:hAnsi="Arial" w:cs="Arial"/>
          <w:b/>
        </w:rPr>
        <w:t>2 éleveurs du territoire pour un montant total de 20 260 euros</w:t>
      </w:r>
      <w:r w:rsidRPr="006C4CD8">
        <w:rPr>
          <w:rFonts w:ascii="Arial" w:hAnsi="Arial" w:cs="Arial"/>
        </w:rPr>
        <w:t>.</w:t>
      </w:r>
    </w:p>
    <w:p w:rsidR="0084718B" w:rsidRDefault="0084718B" w:rsidP="000D477B">
      <w:pPr>
        <w:autoSpaceDE w:val="0"/>
        <w:autoSpaceDN w:val="0"/>
        <w:adjustRightInd w:val="0"/>
        <w:spacing w:after="0" w:line="240" w:lineRule="auto"/>
        <w:jc w:val="both"/>
        <w:rPr>
          <w:rFonts w:ascii="Arial" w:hAnsi="Arial" w:cs="Arial"/>
        </w:rPr>
      </w:pPr>
    </w:p>
    <w:p w:rsidR="0084718B" w:rsidRPr="004D7641" w:rsidRDefault="0084718B" w:rsidP="000D477B">
      <w:pPr>
        <w:autoSpaceDE w:val="0"/>
        <w:autoSpaceDN w:val="0"/>
        <w:adjustRightInd w:val="0"/>
        <w:spacing w:after="0" w:line="240" w:lineRule="auto"/>
        <w:jc w:val="both"/>
        <w:rPr>
          <w:rFonts w:ascii="Arial" w:hAnsi="Arial" w:cs="Arial"/>
          <w:b/>
        </w:rPr>
      </w:pPr>
      <w:r w:rsidRPr="004D7641">
        <w:rPr>
          <w:rFonts w:ascii="Arial" w:hAnsi="Arial" w:cs="Arial"/>
          <w:b/>
        </w:rPr>
        <w:t>- 100 000 euros pour le fonctionnement du CENOPAC</w:t>
      </w:r>
    </w:p>
    <w:p w:rsidR="0084718B" w:rsidRPr="004D7641" w:rsidRDefault="0084718B" w:rsidP="000D477B">
      <w:pPr>
        <w:autoSpaceDE w:val="0"/>
        <w:autoSpaceDN w:val="0"/>
        <w:adjustRightInd w:val="0"/>
        <w:spacing w:after="0" w:line="240" w:lineRule="auto"/>
        <w:jc w:val="both"/>
        <w:rPr>
          <w:rFonts w:ascii="ArialMT" w:hAnsi="ArialMT" w:cs="ArialMT"/>
        </w:rPr>
      </w:pPr>
      <w:r>
        <w:rPr>
          <w:rFonts w:ascii="ArialMT" w:hAnsi="ArialMT" w:cs="ArialMT"/>
        </w:rPr>
        <w:t xml:space="preserve">Les élus régionaux ont décidé </w:t>
      </w:r>
      <w:r w:rsidRPr="004D7641">
        <w:rPr>
          <w:rFonts w:ascii="ArialMT" w:hAnsi="ArialMT" w:cs="ArialMT"/>
        </w:rPr>
        <w:t xml:space="preserve">d’attribuer </w:t>
      </w:r>
      <w:r>
        <w:rPr>
          <w:rFonts w:ascii="ArialMT" w:hAnsi="ArialMT" w:cs="ArialMT"/>
        </w:rPr>
        <w:t xml:space="preserve">100 000 euros </w:t>
      </w:r>
      <w:r w:rsidRPr="004D7641">
        <w:rPr>
          <w:rFonts w:ascii="ArialMT" w:hAnsi="ArialMT" w:cs="ArialMT"/>
        </w:rPr>
        <w:t>au pôle de compétiti</w:t>
      </w:r>
      <w:r>
        <w:rPr>
          <w:rFonts w:ascii="ArialMT" w:hAnsi="ArialMT" w:cs="ArialMT"/>
        </w:rPr>
        <w:t xml:space="preserve">vité AQUIMER, </w:t>
      </w:r>
    </w:p>
    <w:p w:rsidR="0084718B" w:rsidRDefault="0084718B" w:rsidP="000D477B">
      <w:pPr>
        <w:autoSpaceDE w:val="0"/>
        <w:autoSpaceDN w:val="0"/>
        <w:adjustRightInd w:val="0"/>
        <w:spacing w:after="0" w:line="240" w:lineRule="auto"/>
        <w:jc w:val="both"/>
        <w:rPr>
          <w:rFonts w:ascii="ArialMT" w:hAnsi="ArialMT" w:cs="ArialMT"/>
        </w:rPr>
      </w:pPr>
      <w:proofErr w:type="gramStart"/>
      <w:r>
        <w:rPr>
          <w:rFonts w:ascii="ArialMT" w:hAnsi="ArialMT" w:cs="ArialMT"/>
        </w:rPr>
        <w:t>pour</w:t>
      </w:r>
      <w:proofErr w:type="gramEnd"/>
      <w:r>
        <w:rPr>
          <w:rFonts w:ascii="ArialMT" w:hAnsi="ArialMT" w:cs="ArialMT"/>
        </w:rPr>
        <w:t xml:space="preserve"> assurer le fonctionnement du Centre Régional de la Pêche, de l’Aquaculture et des cultures Marines (CENOPAC). </w:t>
      </w:r>
    </w:p>
    <w:p w:rsidR="0084718B" w:rsidRDefault="0084718B" w:rsidP="000D477B">
      <w:pPr>
        <w:autoSpaceDE w:val="0"/>
        <w:autoSpaceDN w:val="0"/>
        <w:adjustRightInd w:val="0"/>
        <w:spacing w:after="0" w:line="240" w:lineRule="auto"/>
        <w:jc w:val="both"/>
        <w:rPr>
          <w:rFonts w:ascii="ArialMT" w:hAnsi="ArialMT" w:cs="ArialMT"/>
        </w:rPr>
      </w:pPr>
    </w:p>
    <w:p w:rsidR="0084718B" w:rsidRPr="000B4824" w:rsidRDefault="0084718B" w:rsidP="000D477B">
      <w:pPr>
        <w:autoSpaceDE w:val="0"/>
        <w:autoSpaceDN w:val="0"/>
        <w:adjustRightInd w:val="0"/>
        <w:spacing w:after="0" w:line="240" w:lineRule="auto"/>
        <w:jc w:val="both"/>
        <w:rPr>
          <w:rFonts w:ascii="ArialMT" w:hAnsi="ArialMT" w:cs="ArialMT"/>
          <w:b/>
        </w:rPr>
      </w:pPr>
      <w:r w:rsidRPr="000B4824">
        <w:rPr>
          <w:rFonts w:ascii="ArialMT" w:hAnsi="ArialMT" w:cs="ArialMT"/>
          <w:b/>
        </w:rPr>
        <w:t>- 300 000 euros pour la transformation des produits de la pêche</w:t>
      </w:r>
    </w:p>
    <w:p w:rsidR="0084718B" w:rsidRDefault="0084718B" w:rsidP="000D477B">
      <w:pPr>
        <w:autoSpaceDE w:val="0"/>
        <w:autoSpaceDN w:val="0"/>
        <w:adjustRightInd w:val="0"/>
        <w:spacing w:after="0" w:line="240" w:lineRule="auto"/>
        <w:jc w:val="both"/>
        <w:rPr>
          <w:rFonts w:ascii="Arial" w:hAnsi="Arial" w:cs="Arial"/>
        </w:rPr>
      </w:pPr>
      <w:r>
        <w:rPr>
          <w:rFonts w:ascii="Arial" w:hAnsi="Arial" w:cs="Arial"/>
        </w:rPr>
        <w:t xml:space="preserve">La Région attribue 300 000 euros à l’entreprise </w:t>
      </w:r>
      <w:proofErr w:type="spellStart"/>
      <w:r>
        <w:rPr>
          <w:rFonts w:ascii="Arial" w:hAnsi="Arial" w:cs="Arial"/>
        </w:rPr>
        <w:t>Filpromer</w:t>
      </w:r>
      <w:proofErr w:type="spellEnd"/>
      <w:r>
        <w:rPr>
          <w:rFonts w:ascii="Arial" w:hAnsi="Arial" w:cs="Arial"/>
        </w:rPr>
        <w:t>, de Cherbourg en Cotentin, pour l’e</w:t>
      </w:r>
      <w:r w:rsidRPr="004D7641">
        <w:rPr>
          <w:rFonts w:ascii="Arial" w:hAnsi="Arial" w:cs="Arial"/>
        </w:rPr>
        <w:t xml:space="preserve">xtension de viviers de stockage de crustacés vivants, </w:t>
      </w:r>
      <w:r>
        <w:rPr>
          <w:rFonts w:ascii="Arial" w:hAnsi="Arial" w:cs="Arial"/>
        </w:rPr>
        <w:t xml:space="preserve">et la </w:t>
      </w:r>
      <w:r w:rsidRPr="004D7641">
        <w:rPr>
          <w:rFonts w:ascii="Arial" w:hAnsi="Arial" w:cs="Arial"/>
        </w:rPr>
        <w:t>modernisation du système de lavage et de convoyage</w:t>
      </w:r>
      <w:r>
        <w:rPr>
          <w:rFonts w:ascii="Arial" w:hAnsi="Arial" w:cs="Arial"/>
        </w:rPr>
        <w:t xml:space="preserve">. </w:t>
      </w:r>
    </w:p>
    <w:p w:rsidR="0084718B" w:rsidRDefault="0084718B" w:rsidP="000D477B">
      <w:pPr>
        <w:autoSpaceDE w:val="0"/>
        <w:autoSpaceDN w:val="0"/>
        <w:adjustRightInd w:val="0"/>
        <w:spacing w:after="0" w:line="240" w:lineRule="auto"/>
        <w:jc w:val="both"/>
        <w:rPr>
          <w:rFonts w:ascii="Arial" w:hAnsi="Arial" w:cs="Arial"/>
        </w:rPr>
      </w:pPr>
    </w:p>
    <w:p w:rsidR="0084718B" w:rsidRPr="00CB60FE" w:rsidRDefault="0084718B" w:rsidP="000D477B">
      <w:pPr>
        <w:autoSpaceDE w:val="0"/>
        <w:autoSpaceDN w:val="0"/>
        <w:adjustRightInd w:val="0"/>
        <w:spacing w:after="0" w:line="240" w:lineRule="auto"/>
        <w:jc w:val="both"/>
        <w:rPr>
          <w:rFonts w:ascii="ArialMT" w:hAnsi="ArialMT" w:cs="ArialMT"/>
          <w:b/>
        </w:rPr>
      </w:pPr>
      <w:r w:rsidRPr="00CB60FE">
        <w:rPr>
          <w:rFonts w:ascii="ArialMT" w:hAnsi="ArialMT" w:cs="ArialMT"/>
          <w:b/>
        </w:rPr>
        <w:t>-  852 484 euros pour développer les projets coopératifs agricoles</w:t>
      </w:r>
    </w:p>
    <w:p w:rsidR="0084718B" w:rsidRDefault="0084718B" w:rsidP="000D477B">
      <w:pPr>
        <w:autoSpaceDE w:val="0"/>
        <w:autoSpaceDN w:val="0"/>
        <w:adjustRightInd w:val="0"/>
        <w:spacing w:after="0" w:line="240" w:lineRule="auto"/>
        <w:jc w:val="both"/>
        <w:rPr>
          <w:rFonts w:ascii="ArialMT" w:hAnsi="ArialMT" w:cs="ArialMT"/>
        </w:rPr>
      </w:pPr>
      <w:r>
        <w:rPr>
          <w:rFonts w:ascii="ArialMT" w:hAnsi="ArialMT" w:cs="ArialMT"/>
        </w:rPr>
        <w:t xml:space="preserve">Dans le cadre de l’appel à projets 2019 « Mise en </w:t>
      </w:r>
      <w:proofErr w:type="spellStart"/>
      <w:r>
        <w:rPr>
          <w:rFonts w:ascii="ArialMT" w:hAnsi="ArialMT" w:cs="ArialMT"/>
        </w:rPr>
        <w:t>oeuvre</w:t>
      </w:r>
      <w:proofErr w:type="spellEnd"/>
      <w:r>
        <w:rPr>
          <w:rFonts w:ascii="ArialMT" w:hAnsi="ArialMT" w:cs="ArialMT"/>
        </w:rPr>
        <w:t xml:space="preserve"> et développement de coopérations», la Région Normandie a retenu 10 dossiers, pour un montant total d’aide de 852 484 euros :</w:t>
      </w:r>
    </w:p>
    <w:p w:rsidR="0084718B" w:rsidRPr="00FF410D" w:rsidRDefault="0084718B" w:rsidP="000D477B">
      <w:pPr>
        <w:pStyle w:val="Paragraphedeliste"/>
        <w:numPr>
          <w:ilvl w:val="0"/>
          <w:numId w:val="3"/>
        </w:numPr>
        <w:autoSpaceDE w:val="0"/>
        <w:autoSpaceDN w:val="0"/>
        <w:adjustRightInd w:val="0"/>
        <w:spacing w:after="0" w:line="240" w:lineRule="auto"/>
        <w:jc w:val="both"/>
        <w:rPr>
          <w:rFonts w:ascii="ArialMT" w:hAnsi="ArialMT" w:cs="ArialMT"/>
          <w:b/>
        </w:rPr>
      </w:pPr>
      <w:r>
        <w:rPr>
          <w:rFonts w:ascii="Arial" w:hAnsi="Arial" w:cs="Arial"/>
          <w:b/>
          <w:bCs/>
        </w:rPr>
        <w:t xml:space="preserve">AQUANOR </w:t>
      </w:r>
      <w:r w:rsidRPr="00FF410D">
        <w:rPr>
          <w:rFonts w:ascii="Arial" w:hAnsi="Arial" w:cs="Arial"/>
          <w:b/>
          <w:bCs/>
        </w:rPr>
        <w:t>: AQUAPONIE NORMANDIE</w:t>
      </w:r>
      <w:r>
        <w:rPr>
          <w:rFonts w:ascii="Arial" w:hAnsi="Arial" w:cs="Arial"/>
          <w:b/>
          <w:bCs/>
        </w:rPr>
        <w:t xml:space="preserve"> : </w:t>
      </w:r>
      <w:r w:rsidRPr="001B0621">
        <w:rPr>
          <w:rFonts w:ascii="Arial" w:hAnsi="Arial" w:cs="Arial"/>
          <w:bCs/>
        </w:rPr>
        <w:t>mise</w:t>
      </w:r>
      <w:r>
        <w:rPr>
          <w:rFonts w:ascii="Arial" w:hAnsi="Arial" w:cs="Arial"/>
        </w:rPr>
        <w:t xml:space="preserve"> en place de</w:t>
      </w:r>
      <w:r w:rsidRPr="00FF410D">
        <w:rPr>
          <w:rFonts w:ascii="Arial" w:hAnsi="Arial" w:cs="Arial"/>
        </w:rPr>
        <w:t xml:space="preserve"> systèmes </w:t>
      </w:r>
      <w:proofErr w:type="spellStart"/>
      <w:r w:rsidRPr="00FF410D">
        <w:rPr>
          <w:rFonts w:ascii="Arial" w:hAnsi="Arial" w:cs="Arial"/>
        </w:rPr>
        <w:t>aquaponiques</w:t>
      </w:r>
      <w:proofErr w:type="spellEnd"/>
      <w:r w:rsidRPr="00FF410D">
        <w:rPr>
          <w:rFonts w:ascii="Arial" w:hAnsi="Arial" w:cs="Arial"/>
        </w:rPr>
        <w:t xml:space="preserve"> associant production aquacole et </w:t>
      </w:r>
      <w:proofErr w:type="spellStart"/>
      <w:r w:rsidRPr="00FF410D">
        <w:rPr>
          <w:rFonts w:ascii="Arial" w:hAnsi="Arial" w:cs="Arial"/>
        </w:rPr>
        <w:t>hydroponie</w:t>
      </w:r>
      <w:proofErr w:type="spellEnd"/>
      <w:r>
        <w:rPr>
          <w:rFonts w:ascii="Arial" w:hAnsi="Arial" w:cs="Arial"/>
        </w:rPr>
        <w:t>,</w:t>
      </w:r>
      <w:r w:rsidRPr="00FF410D">
        <w:rPr>
          <w:rFonts w:ascii="Arial" w:hAnsi="Arial" w:cs="Arial"/>
        </w:rPr>
        <w:t xml:space="preserve"> permettant </w:t>
      </w:r>
      <w:r>
        <w:rPr>
          <w:rFonts w:ascii="Arial" w:hAnsi="Arial" w:cs="Arial"/>
        </w:rPr>
        <w:t xml:space="preserve">le </w:t>
      </w:r>
      <w:r w:rsidRPr="00FF410D">
        <w:rPr>
          <w:rFonts w:ascii="Arial" w:hAnsi="Arial" w:cs="Arial"/>
        </w:rPr>
        <w:t xml:space="preserve">recyclage et </w:t>
      </w:r>
      <w:r>
        <w:rPr>
          <w:rFonts w:ascii="Arial" w:hAnsi="Arial" w:cs="Arial"/>
        </w:rPr>
        <w:t xml:space="preserve">la </w:t>
      </w:r>
      <w:r w:rsidRPr="00FF410D">
        <w:rPr>
          <w:rFonts w:ascii="Arial" w:hAnsi="Arial" w:cs="Arial"/>
        </w:rPr>
        <w:t>valo</w:t>
      </w:r>
      <w:r>
        <w:rPr>
          <w:rFonts w:ascii="Arial" w:hAnsi="Arial" w:cs="Arial"/>
        </w:rPr>
        <w:t>risation des nutriments issus d’élevage aquacole par l</w:t>
      </w:r>
      <w:r w:rsidRPr="00FF410D">
        <w:rPr>
          <w:rFonts w:ascii="Arial" w:hAnsi="Arial" w:cs="Arial"/>
        </w:rPr>
        <w:t>es cultures végéta</w:t>
      </w:r>
      <w:r>
        <w:rPr>
          <w:rFonts w:ascii="Arial" w:hAnsi="Arial" w:cs="Arial"/>
        </w:rPr>
        <w:t>les,</w:t>
      </w:r>
    </w:p>
    <w:p w:rsidR="0084718B" w:rsidRPr="00FF410D" w:rsidRDefault="0084718B" w:rsidP="000D477B">
      <w:pPr>
        <w:pStyle w:val="Paragraphedeliste"/>
        <w:numPr>
          <w:ilvl w:val="0"/>
          <w:numId w:val="3"/>
        </w:numPr>
        <w:autoSpaceDE w:val="0"/>
        <w:autoSpaceDN w:val="0"/>
        <w:adjustRightInd w:val="0"/>
        <w:spacing w:after="0" w:line="240" w:lineRule="auto"/>
        <w:jc w:val="both"/>
        <w:rPr>
          <w:rFonts w:ascii="ArialMT" w:hAnsi="ArialMT" w:cs="ArialMT"/>
          <w:b/>
        </w:rPr>
      </w:pPr>
      <w:r>
        <w:rPr>
          <w:rFonts w:ascii="Arial" w:hAnsi="Arial" w:cs="Arial"/>
          <w:b/>
          <w:bCs/>
        </w:rPr>
        <w:t>BACTOSUR</w:t>
      </w:r>
      <w:r w:rsidRPr="00FF410D">
        <w:rPr>
          <w:rFonts w:ascii="Arial" w:hAnsi="Arial" w:cs="Arial"/>
          <w:b/>
          <w:bCs/>
        </w:rPr>
        <w:t xml:space="preserve"> : </w:t>
      </w:r>
      <w:r>
        <w:rPr>
          <w:rFonts w:ascii="Arial" w:hAnsi="Arial" w:cs="Arial"/>
        </w:rPr>
        <w:t>évaluation</w:t>
      </w:r>
      <w:r w:rsidRPr="00FF410D">
        <w:rPr>
          <w:rFonts w:ascii="Arial" w:hAnsi="Arial" w:cs="Arial"/>
        </w:rPr>
        <w:t xml:space="preserve"> </w:t>
      </w:r>
      <w:r>
        <w:rPr>
          <w:rFonts w:ascii="Arial" w:hAnsi="Arial" w:cs="Arial"/>
        </w:rPr>
        <w:t>du</w:t>
      </w:r>
      <w:r w:rsidRPr="00FF410D">
        <w:rPr>
          <w:rFonts w:ascii="Arial" w:hAnsi="Arial" w:cs="Arial"/>
        </w:rPr>
        <w:t xml:space="preserve"> </w:t>
      </w:r>
      <w:r>
        <w:rPr>
          <w:rFonts w:ascii="Arial" w:hAnsi="Arial" w:cs="Arial"/>
        </w:rPr>
        <w:t xml:space="preserve">risque sanitaire auquel est exposé </w:t>
      </w:r>
      <w:r w:rsidRPr="00FF410D">
        <w:rPr>
          <w:rFonts w:ascii="Arial" w:hAnsi="Arial" w:cs="Arial"/>
        </w:rPr>
        <w:t xml:space="preserve"> </w:t>
      </w:r>
      <w:r>
        <w:rPr>
          <w:rFonts w:ascii="Arial" w:hAnsi="Arial" w:cs="Arial"/>
        </w:rPr>
        <w:t>p</w:t>
      </w:r>
      <w:r w:rsidRPr="00FF410D">
        <w:rPr>
          <w:rFonts w:ascii="Arial" w:hAnsi="Arial" w:cs="Arial"/>
        </w:rPr>
        <w:t>otentiellement la production de légumes feuille</w:t>
      </w:r>
      <w:r>
        <w:rPr>
          <w:rFonts w:ascii="Arial" w:hAnsi="Arial" w:cs="Arial"/>
        </w:rPr>
        <w:t>s</w:t>
      </w:r>
      <w:r w:rsidRPr="00FF410D">
        <w:rPr>
          <w:rFonts w:ascii="Arial" w:hAnsi="Arial" w:cs="Arial"/>
        </w:rPr>
        <w:t xml:space="preserve"> (salade et persil) issue d’itinéraires techniques écono</w:t>
      </w:r>
      <w:r>
        <w:rPr>
          <w:rFonts w:ascii="Arial" w:hAnsi="Arial" w:cs="Arial"/>
        </w:rPr>
        <w:t>mes en produits phytosanitaires,</w:t>
      </w:r>
    </w:p>
    <w:p w:rsidR="0084718B" w:rsidRPr="00FF410D" w:rsidRDefault="0084718B" w:rsidP="000D477B">
      <w:pPr>
        <w:pStyle w:val="Paragraphedeliste"/>
        <w:numPr>
          <w:ilvl w:val="0"/>
          <w:numId w:val="3"/>
        </w:numPr>
        <w:autoSpaceDE w:val="0"/>
        <w:autoSpaceDN w:val="0"/>
        <w:adjustRightInd w:val="0"/>
        <w:spacing w:after="0" w:line="240" w:lineRule="auto"/>
        <w:jc w:val="both"/>
        <w:rPr>
          <w:rFonts w:ascii="ArialMT" w:hAnsi="ArialMT" w:cs="ArialMT"/>
          <w:b/>
        </w:rPr>
      </w:pPr>
      <w:r w:rsidRPr="00FF410D">
        <w:rPr>
          <w:rFonts w:ascii="Arial" w:hAnsi="Arial" w:cs="Arial"/>
          <w:b/>
          <w:bCs/>
        </w:rPr>
        <w:t>SIMUNOR</w:t>
      </w:r>
      <w:r>
        <w:rPr>
          <w:rFonts w:ascii="Arial" w:hAnsi="Arial" w:cs="Arial"/>
          <w:b/>
          <w:bCs/>
        </w:rPr>
        <w:t xml:space="preserve"> : </w:t>
      </w:r>
      <w:r w:rsidRPr="00CB60FE">
        <w:rPr>
          <w:rFonts w:ascii="Arial" w:hAnsi="Arial" w:cs="Arial"/>
          <w:bCs/>
        </w:rPr>
        <w:t xml:space="preserve">Outil de Simulation de la </w:t>
      </w:r>
      <w:proofErr w:type="spellStart"/>
      <w:r w:rsidRPr="00CB60FE">
        <w:rPr>
          <w:rFonts w:ascii="Arial" w:hAnsi="Arial" w:cs="Arial"/>
          <w:bCs/>
        </w:rPr>
        <w:t>Normandisation</w:t>
      </w:r>
      <w:proofErr w:type="spellEnd"/>
      <w:r w:rsidRPr="00CB60FE">
        <w:rPr>
          <w:rFonts w:ascii="Arial" w:hAnsi="Arial" w:cs="Arial"/>
          <w:bCs/>
        </w:rPr>
        <w:t xml:space="preserve"> de troupeaux bovins,</w:t>
      </w:r>
    </w:p>
    <w:p w:rsidR="0084718B" w:rsidRPr="00FF410D" w:rsidRDefault="0084718B" w:rsidP="000D477B">
      <w:pPr>
        <w:pStyle w:val="Paragraphedeliste"/>
        <w:numPr>
          <w:ilvl w:val="0"/>
          <w:numId w:val="3"/>
        </w:numPr>
        <w:autoSpaceDE w:val="0"/>
        <w:autoSpaceDN w:val="0"/>
        <w:adjustRightInd w:val="0"/>
        <w:spacing w:after="0" w:line="240" w:lineRule="auto"/>
        <w:jc w:val="both"/>
        <w:rPr>
          <w:rFonts w:ascii="ArialMT" w:hAnsi="ArialMT" w:cs="ArialMT"/>
          <w:b/>
        </w:rPr>
      </w:pPr>
      <w:r w:rsidRPr="00FF410D">
        <w:rPr>
          <w:rFonts w:ascii="Arial" w:hAnsi="Arial" w:cs="Arial"/>
          <w:b/>
          <w:bCs/>
        </w:rPr>
        <w:t>HA</w:t>
      </w:r>
      <w:r>
        <w:rPr>
          <w:rFonts w:ascii="Arial" w:hAnsi="Arial" w:cs="Arial"/>
          <w:b/>
          <w:bCs/>
        </w:rPr>
        <w:t>NGAR STAGING :</w:t>
      </w:r>
      <w:r w:rsidRPr="00FF410D">
        <w:rPr>
          <w:rFonts w:ascii="Arial" w:hAnsi="Arial" w:cs="Arial"/>
          <w:b/>
          <w:bCs/>
        </w:rPr>
        <w:t xml:space="preserve"> </w:t>
      </w:r>
      <w:r w:rsidRPr="00CB60FE">
        <w:rPr>
          <w:rFonts w:ascii="Arial" w:hAnsi="Arial" w:cs="Arial"/>
          <w:bCs/>
        </w:rPr>
        <w:t>méthodologie d’amélioration de bâtiments d’élevage de vaches laitières, des équipements d’élevage et des bâtiments annexes,</w:t>
      </w:r>
    </w:p>
    <w:p w:rsidR="0084718B" w:rsidRPr="00FF410D" w:rsidRDefault="0084718B" w:rsidP="000D477B">
      <w:pPr>
        <w:pStyle w:val="Paragraphedeliste"/>
        <w:numPr>
          <w:ilvl w:val="0"/>
          <w:numId w:val="3"/>
        </w:numPr>
        <w:autoSpaceDE w:val="0"/>
        <w:autoSpaceDN w:val="0"/>
        <w:adjustRightInd w:val="0"/>
        <w:spacing w:after="0" w:line="240" w:lineRule="auto"/>
        <w:jc w:val="both"/>
        <w:rPr>
          <w:rFonts w:ascii="ArialMT" w:hAnsi="ArialMT" w:cs="ArialMT"/>
          <w:b/>
        </w:rPr>
      </w:pPr>
      <w:r>
        <w:rPr>
          <w:rFonts w:ascii="Arial" w:hAnsi="Arial" w:cs="Arial"/>
          <w:b/>
          <w:bCs/>
        </w:rPr>
        <w:t>Forêts Privées et Publiques :</w:t>
      </w:r>
      <w:r w:rsidRPr="00FF410D">
        <w:rPr>
          <w:rFonts w:ascii="Arial" w:hAnsi="Arial" w:cs="Arial"/>
          <w:b/>
          <w:bCs/>
        </w:rPr>
        <w:t xml:space="preserve"> </w:t>
      </w:r>
      <w:r w:rsidRPr="00CB60FE">
        <w:rPr>
          <w:rFonts w:ascii="Arial" w:hAnsi="Arial" w:cs="Arial"/>
          <w:bCs/>
        </w:rPr>
        <w:t>Essai de Gestion Groupée,</w:t>
      </w:r>
    </w:p>
    <w:p w:rsidR="0084718B" w:rsidRPr="00FF410D" w:rsidRDefault="0084718B" w:rsidP="000D477B">
      <w:pPr>
        <w:pStyle w:val="Paragraphedeliste"/>
        <w:numPr>
          <w:ilvl w:val="0"/>
          <w:numId w:val="3"/>
        </w:numPr>
        <w:autoSpaceDE w:val="0"/>
        <w:autoSpaceDN w:val="0"/>
        <w:adjustRightInd w:val="0"/>
        <w:spacing w:after="0" w:line="240" w:lineRule="auto"/>
        <w:jc w:val="both"/>
        <w:rPr>
          <w:rFonts w:ascii="ArialMT" w:hAnsi="ArialMT" w:cs="ArialMT"/>
          <w:b/>
        </w:rPr>
      </w:pPr>
      <w:r w:rsidRPr="00FF410D">
        <w:rPr>
          <w:rFonts w:ascii="Arial" w:hAnsi="Arial" w:cs="Arial"/>
          <w:b/>
          <w:bCs/>
        </w:rPr>
        <w:t>Internet des Objets (</w:t>
      </w:r>
      <w:proofErr w:type="spellStart"/>
      <w:r w:rsidRPr="00FF410D">
        <w:rPr>
          <w:rFonts w:ascii="Arial" w:hAnsi="Arial" w:cs="Arial"/>
          <w:b/>
          <w:bCs/>
        </w:rPr>
        <w:t>IoT</w:t>
      </w:r>
      <w:proofErr w:type="spellEnd"/>
      <w:r w:rsidRPr="00FF410D">
        <w:rPr>
          <w:rFonts w:ascii="Arial" w:hAnsi="Arial" w:cs="Arial"/>
          <w:b/>
          <w:bCs/>
        </w:rPr>
        <w:t>) et services numériques au service des collectifs</w:t>
      </w:r>
      <w:r>
        <w:rPr>
          <w:rFonts w:ascii="Arial" w:hAnsi="Arial" w:cs="Arial"/>
          <w:b/>
          <w:bCs/>
        </w:rPr>
        <w:t xml:space="preserve"> d'agriculteurs, connexion des CUMA normandes</w:t>
      </w:r>
    </w:p>
    <w:p w:rsidR="0084718B" w:rsidRPr="00FF410D" w:rsidRDefault="0084718B" w:rsidP="000D477B">
      <w:pPr>
        <w:pStyle w:val="Paragraphedeliste"/>
        <w:numPr>
          <w:ilvl w:val="0"/>
          <w:numId w:val="3"/>
        </w:numPr>
        <w:autoSpaceDE w:val="0"/>
        <w:autoSpaceDN w:val="0"/>
        <w:adjustRightInd w:val="0"/>
        <w:spacing w:after="0" w:line="240" w:lineRule="auto"/>
        <w:jc w:val="both"/>
        <w:rPr>
          <w:rFonts w:ascii="ArialMT" w:hAnsi="ArialMT" w:cs="ArialMT"/>
          <w:b/>
        </w:rPr>
      </w:pPr>
      <w:r>
        <w:rPr>
          <w:rFonts w:ascii="Arial" w:hAnsi="Arial" w:cs="Arial"/>
          <w:b/>
          <w:bCs/>
        </w:rPr>
        <w:t xml:space="preserve">DEFI : </w:t>
      </w:r>
      <w:r w:rsidRPr="00CB60FE">
        <w:rPr>
          <w:rFonts w:ascii="Arial" w:hAnsi="Arial" w:cs="Arial"/>
          <w:bCs/>
        </w:rPr>
        <w:t xml:space="preserve">développement du lait cru dans la </w:t>
      </w:r>
      <w:proofErr w:type="spellStart"/>
      <w:r w:rsidRPr="00CB60FE">
        <w:rPr>
          <w:rFonts w:ascii="Arial" w:hAnsi="Arial" w:cs="Arial"/>
          <w:bCs/>
        </w:rPr>
        <w:t>FIlière</w:t>
      </w:r>
      <w:proofErr w:type="spellEnd"/>
      <w:r w:rsidRPr="00CB60FE">
        <w:rPr>
          <w:rFonts w:ascii="Arial" w:hAnsi="Arial" w:cs="Arial"/>
          <w:bCs/>
        </w:rPr>
        <w:t xml:space="preserve"> AOP Normandie,</w:t>
      </w:r>
    </w:p>
    <w:p w:rsidR="0084718B" w:rsidRPr="00CB60FE" w:rsidRDefault="0084718B" w:rsidP="000D477B">
      <w:pPr>
        <w:pStyle w:val="Paragraphedeliste"/>
        <w:numPr>
          <w:ilvl w:val="0"/>
          <w:numId w:val="3"/>
        </w:numPr>
        <w:autoSpaceDE w:val="0"/>
        <w:autoSpaceDN w:val="0"/>
        <w:adjustRightInd w:val="0"/>
        <w:spacing w:after="0" w:line="240" w:lineRule="auto"/>
        <w:jc w:val="both"/>
        <w:rPr>
          <w:rFonts w:ascii="ArialMT" w:hAnsi="ArialMT" w:cs="ArialMT"/>
        </w:rPr>
      </w:pPr>
      <w:proofErr w:type="spellStart"/>
      <w:r>
        <w:rPr>
          <w:rFonts w:ascii="Arial" w:hAnsi="Arial" w:cs="Arial"/>
          <w:b/>
          <w:bCs/>
        </w:rPr>
        <w:t>BuchDens</w:t>
      </w:r>
      <w:proofErr w:type="spellEnd"/>
      <w:r>
        <w:rPr>
          <w:rFonts w:ascii="Arial" w:hAnsi="Arial" w:cs="Arial"/>
          <w:b/>
          <w:bCs/>
        </w:rPr>
        <w:t> :</w:t>
      </w:r>
      <w:r w:rsidRPr="00FF410D">
        <w:rPr>
          <w:rFonts w:ascii="Arial" w:hAnsi="Arial" w:cs="Arial"/>
          <w:b/>
          <w:bCs/>
        </w:rPr>
        <w:t xml:space="preserve"> </w:t>
      </w:r>
      <w:r w:rsidRPr="00CB60FE">
        <w:rPr>
          <w:rFonts w:ascii="Arial" w:hAnsi="Arial" w:cs="Arial"/>
          <w:bCs/>
        </w:rPr>
        <w:t>nouvelle filière locale de valorisation des haies : bûches densifiées,</w:t>
      </w:r>
    </w:p>
    <w:p w:rsidR="0084718B" w:rsidRPr="00CB60FE" w:rsidRDefault="0084718B" w:rsidP="000D477B">
      <w:pPr>
        <w:pStyle w:val="Paragraphedeliste"/>
        <w:numPr>
          <w:ilvl w:val="0"/>
          <w:numId w:val="3"/>
        </w:numPr>
        <w:autoSpaceDE w:val="0"/>
        <w:autoSpaceDN w:val="0"/>
        <w:adjustRightInd w:val="0"/>
        <w:spacing w:after="0" w:line="240" w:lineRule="auto"/>
        <w:jc w:val="both"/>
        <w:rPr>
          <w:rFonts w:ascii="ArialMT" w:hAnsi="ArialMT" w:cs="ArialMT"/>
        </w:rPr>
      </w:pPr>
      <w:proofErr w:type="spellStart"/>
      <w:r w:rsidRPr="00FF410D">
        <w:rPr>
          <w:rFonts w:ascii="Arial" w:hAnsi="Arial" w:cs="Arial"/>
          <w:b/>
          <w:bCs/>
        </w:rPr>
        <w:t>FertiBioSol</w:t>
      </w:r>
      <w:proofErr w:type="spellEnd"/>
      <w:r w:rsidRPr="00FF410D">
        <w:rPr>
          <w:rFonts w:ascii="Arial" w:hAnsi="Arial" w:cs="Arial"/>
          <w:b/>
          <w:bCs/>
        </w:rPr>
        <w:t xml:space="preserve"> : </w:t>
      </w:r>
      <w:r w:rsidRPr="00CB60FE">
        <w:rPr>
          <w:rFonts w:ascii="Arial" w:hAnsi="Arial" w:cs="Arial"/>
          <w:bCs/>
        </w:rPr>
        <w:t>Fertilisation Biologique des Sols en cultures de légumes,</w:t>
      </w:r>
    </w:p>
    <w:p w:rsidR="0084718B" w:rsidRPr="00FF410D" w:rsidRDefault="0084718B" w:rsidP="000D477B">
      <w:pPr>
        <w:pStyle w:val="Paragraphedeliste"/>
        <w:numPr>
          <w:ilvl w:val="0"/>
          <w:numId w:val="3"/>
        </w:numPr>
        <w:autoSpaceDE w:val="0"/>
        <w:autoSpaceDN w:val="0"/>
        <w:adjustRightInd w:val="0"/>
        <w:spacing w:after="0" w:line="240" w:lineRule="auto"/>
        <w:jc w:val="both"/>
        <w:rPr>
          <w:rFonts w:ascii="ArialMT" w:hAnsi="ArialMT" w:cs="ArialMT"/>
          <w:b/>
        </w:rPr>
      </w:pPr>
      <w:r w:rsidRPr="00FF410D">
        <w:rPr>
          <w:rFonts w:ascii="Arial" w:hAnsi="Arial" w:cs="Arial"/>
          <w:b/>
          <w:bCs/>
        </w:rPr>
        <w:t>Eleveurs et vétérinaires</w:t>
      </w:r>
      <w:r>
        <w:rPr>
          <w:rFonts w:ascii="Arial" w:hAnsi="Arial" w:cs="Arial"/>
          <w:b/>
          <w:bCs/>
        </w:rPr>
        <w:t xml:space="preserve"> : </w:t>
      </w:r>
      <w:r w:rsidRPr="00CB60FE">
        <w:rPr>
          <w:rFonts w:ascii="Arial" w:hAnsi="Arial" w:cs="Arial"/>
          <w:bCs/>
        </w:rPr>
        <w:t>construction de nouvelles relations pour plus de prévention et moins d'</w:t>
      </w:r>
      <w:proofErr w:type="spellStart"/>
      <w:r w:rsidRPr="00CB60FE">
        <w:rPr>
          <w:rFonts w:ascii="Arial" w:hAnsi="Arial" w:cs="Arial"/>
          <w:bCs/>
        </w:rPr>
        <w:t>antobiotiques</w:t>
      </w:r>
      <w:proofErr w:type="spellEnd"/>
    </w:p>
    <w:p w:rsidR="002F4CF7" w:rsidRDefault="002F4CF7" w:rsidP="000D477B">
      <w:pPr>
        <w:spacing w:after="120" w:line="240" w:lineRule="auto"/>
        <w:jc w:val="both"/>
        <w:rPr>
          <w:rFonts w:ascii="Arial" w:hAnsi="Arial" w:cs="Arial"/>
          <w:b/>
          <w:bCs/>
          <w:iCs/>
          <w:u w:val="single"/>
          <w:lang w:eastAsia="fr-FR"/>
        </w:rPr>
      </w:pPr>
    </w:p>
    <w:p w:rsidR="0084718B" w:rsidRDefault="0084718B" w:rsidP="000D477B">
      <w:pPr>
        <w:spacing w:after="240" w:line="240" w:lineRule="auto"/>
        <w:jc w:val="both"/>
        <w:rPr>
          <w:rFonts w:ascii="Arial" w:hAnsi="Arial" w:cs="Arial"/>
          <w:b/>
          <w:bCs/>
          <w:iCs/>
          <w:u w:val="single"/>
          <w:lang w:eastAsia="fr-FR"/>
        </w:rPr>
      </w:pPr>
    </w:p>
    <w:p w:rsidR="00C804EA" w:rsidRDefault="00C804EA" w:rsidP="000D477B">
      <w:pPr>
        <w:spacing w:after="240" w:line="240" w:lineRule="auto"/>
        <w:jc w:val="both"/>
        <w:rPr>
          <w:rFonts w:ascii="Arial" w:hAnsi="Arial" w:cs="Arial"/>
          <w:b/>
          <w:bCs/>
          <w:iCs/>
          <w:lang w:eastAsia="fr-FR"/>
        </w:rPr>
      </w:pPr>
      <w:r w:rsidRPr="00DF4088">
        <w:rPr>
          <w:rFonts w:ascii="Arial" w:hAnsi="Arial" w:cs="Arial"/>
          <w:b/>
          <w:bCs/>
          <w:iCs/>
          <w:u w:val="single"/>
          <w:lang w:eastAsia="fr-FR"/>
        </w:rPr>
        <w:t>TRANSPORTS</w:t>
      </w:r>
      <w:r w:rsidRPr="005C014A">
        <w:rPr>
          <w:rFonts w:ascii="Arial" w:hAnsi="Arial" w:cs="Arial"/>
          <w:b/>
          <w:bCs/>
          <w:iCs/>
          <w:lang w:eastAsia="fr-FR"/>
        </w:rPr>
        <w:t> :</w:t>
      </w:r>
      <w:r w:rsidRPr="00DF4088">
        <w:rPr>
          <w:rFonts w:ascii="Arial" w:hAnsi="Arial" w:cs="Arial"/>
          <w:b/>
          <w:bCs/>
          <w:iCs/>
          <w:lang w:eastAsia="fr-FR"/>
        </w:rPr>
        <w:t xml:space="preserve"> </w:t>
      </w:r>
    </w:p>
    <w:p w:rsidR="00B66A3D" w:rsidRPr="00B66A3D" w:rsidRDefault="00B66A3D" w:rsidP="000D477B">
      <w:pPr>
        <w:pStyle w:val="Textebrut"/>
        <w:jc w:val="both"/>
        <w:rPr>
          <w:rFonts w:ascii="Arial" w:eastAsiaTheme="minorHAnsi" w:hAnsi="Arial" w:cs="Arial"/>
          <w:b/>
          <w:bCs/>
          <w:iCs/>
          <w:lang w:eastAsia="fr-FR"/>
        </w:rPr>
      </w:pPr>
      <w:r w:rsidRPr="00B66A3D">
        <w:rPr>
          <w:rFonts w:ascii="Arial" w:eastAsiaTheme="minorHAnsi" w:hAnsi="Arial" w:cs="Arial"/>
          <w:b/>
          <w:bCs/>
          <w:iCs/>
          <w:lang w:eastAsia="fr-FR"/>
        </w:rPr>
        <w:t>- 17,1 millions d’euros pour la réalisation des postes 11 &amp; 12 de Port 2000</w:t>
      </w:r>
      <w:r>
        <w:rPr>
          <w:rFonts w:ascii="Arial" w:eastAsiaTheme="minorHAnsi" w:hAnsi="Arial" w:cs="Arial"/>
          <w:b/>
          <w:bCs/>
          <w:iCs/>
          <w:lang w:eastAsia="fr-FR"/>
        </w:rPr>
        <w:t xml:space="preserve"> au Havre</w:t>
      </w:r>
    </w:p>
    <w:p w:rsidR="00B66A3D" w:rsidRPr="00AC73FC" w:rsidRDefault="00B66A3D" w:rsidP="000D477B">
      <w:pPr>
        <w:pStyle w:val="Textebrut"/>
        <w:jc w:val="both"/>
        <w:rPr>
          <w:rFonts w:ascii="Arial" w:eastAsiaTheme="minorHAnsi" w:hAnsi="Arial" w:cs="Arial"/>
          <w:bCs/>
          <w:iCs/>
          <w:lang w:eastAsia="fr-FR"/>
        </w:rPr>
      </w:pPr>
      <w:r>
        <w:rPr>
          <w:rFonts w:ascii="Arial" w:eastAsiaTheme="minorHAnsi" w:hAnsi="Arial" w:cs="Arial"/>
          <w:bCs/>
          <w:iCs/>
          <w:lang w:eastAsia="fr-FR"/>
        </w:rPr>
        <w:t xml:space="preserve">Le trafic de </w:t>
      </w:r>
      <w:r w:rsidRPr="00AC73FC">
        <w:rPr>
          <w:rFonts w:ascii="Arial" w:eastAsiaTheme="minorHAnsi" w:hAnsi="Arial" w:cs="Arial"/>
          <w:bCs/>
          <w:iCs/>
          <w:lang w:eastAsia="fr-FR"/>
        </w:rPr>
        <w:t>conteneurs représente un enjeu stratégique et économique majeur pour le Grand</w:t>
      </w:r>
    </w:p>
    <w:p w:rsidR="00B66A3D" w:rsidRDefault="00B66A3D" w:rsidP="000D477B">
      <w:pPr>
        <w:pStyle w:val="Textebrut"/>
        <w:jc w:val="both"/>
        <w:rPr>
          <w:rFonts w:ascii="Arial" w:eastAsiaTheme="minorHAnsi" w:hAnsi="Arial" w:cs="Arial"/>
          <w:bCs/>
          <w:iCs/>
          <w:lang w:eastAsia="fr-FR"/>
        </w:rPr>
      </w:pPr>
      <w:r w:rsidRPr="00AC73FC">
        <w:rPr>
          <w:rFonts w:ascii="Arial" w:eastAsiaTheme="minorHAnsi" w:hAnsi="Arial" w:cs="Arial"/>
          <w:bCs/>
          <w:iCs/>
          <w:lang w:eastAsia="fr-FR"/>
        </w:rPr>
        <w:t>Port Maritime du Havre (GPMH) ainsi que pour la Nor</w:t>
      </w:r>
      <w:r>
        <w:rPr>
          <w:rFonts w:ascii="Arial" w:eastAsiaTheme="minorHAnsi" w:hAnsi="Arial" w:cs="Arial"/>
          <w:bCs/>
          <w:iCs/>
          <w:lang w:eastAsia="fr-FR"/>
        </w:rPr>
        <w:t xml:space="preserve">mandie. La construction de Port </w:t>
      </w:r>
      <w:r w:rsidRPr="00AC73FC">
        <w:rPr>
          <w:rFonts w:ascii="Arial" w:eastAsiaTheme="minorHAnsi" w:hAnsi="Arial" w:cs="Arial"/>
          <w:bCs/>
          <w:iCs/>
          <w:lang w:eastAsia="fr-FR"/>
        </w:rPr>
        <w:t xml:space="preserve">2000 et de ses postes 1 à 10 dans les années 2000 </w:t>
      </w:r>
      <w:r>
        <w:rPr>
          <w:rFonts w:ascii="Arial" w:eastAsiaTheme="minorHAnsi" w:hAnsi="Arial" w:cs="Arial"/>
          <w:bCs/>
          <w:iCs/>
          <w:lang w:eastAsia="fr-FR"/>
        </w:rPr>
        <w:t xml:space="preserve">permet aujourd’hui d’accueillir </w:t>
      </w:r>
      <w:r w:rsidRPr="00AC73FC">
        <w:rPr>
          <w:rFonts w:ascii="Arial" w:eastAsiaTheme="minorHAnsi" w:hAnsi="Arial" w:cs="Arial"/>
          <w:bCs/>
          <w:iCs/>
          <w:lang w:eastAsia="fr-FR"/>
        </w:rPr>
        <w:t>les plus grands porte-conteneurs du monde. Cepen</w:t>
      </w:r>
      <w:r>
        <w:rPr>
          <w:rFonts w:ascii="Arial" w:eastAsiaTheme="minorHAnsi" w:hAnsi="Arial" w:cs="Arial"/>
          <w:bCs/>
          <w:iCs/>
          <w:lang w:eastAsia="fr-FR"/>
        </w:rPr>
        <w:t xml:space="preserve">dant, certains des terminaux </w:t>
      </w:r>
      <w:r w:rsidRPr="00AC73FC">
        <w:rPr>
          <w:rFonts w:ascii="Arial" w:eastAsiaTheme="minorHAnsi" w:hAnsi="Arial" w:cs="Arial"/>
          <w:bCs/>
          <w:iCs/>
          <w:lang w:eastAsia="fr-FR"/>
        </w:rPr>
        <w:t>sont arrivés en limite de capaci</w:t>
      </w:r>
      <w:r>
        <w:rPr>
          <w:rFonts w:ascii="Arial" w:eastAsiaTheme="minorHAnsi" w:hAnsi="Arial" w:cs="Arial"/>
          <w:bCs/>
          <w:iCs/>
          <w:lang w:eastAsia="fr-FR"/>
        </w:rPr>
        <w:t>té. L</w:t>
      </w:r>
      <w:r w:rsidRPr="00AC73FC">
        <w:rPr>
          <w:rFonts w:ascii="Arial" w:eastAsiaTheme="minorHAnsi" w:hAnsi="Arial" w:cs="Arial"/>
          <w:bCs/>
          <w:iCs/>
          <w:lang w:eastAsia="fr-FR"/>
        </w:rPr>
        <w:t>a construction des deux derniers postes à</w:t>
      </w:r>
      <w:r>
        <w:rPr>
          <w:rFonts w:ascii="Arial" w:eastAsiaTheme="minorHAnsi" w:hAnsi="Arial" w:cs="Arial"/>
          <w:bCs/>
          <w:iCs/>
          <w:lang w:eastAsia="fr-FR"/>
        </w:rPr>
        <w:t xml:space="preserve"> l’extrémité Ouest de Port 2000 </w:t>
      </w:r>
      <w:r w:rsidRPr="00AC73FC">
        <w:rPr>
          <w:rFonts w:ascii="Arial" w:eastAsiaTheme="minorHAnsi" w:hAnsi="Arial" w:cs="Arial"/>
          <w:bCs/>
          <w:iCs/>
          <w:lang w:eastAsia="fr-FR"/>
        </w:rPr>
        <w:t>permettra de répondre à ces problèmes de capac</w:t>
      </w:r>
      <w:r>
        <w:rPr>
          <w:rFonts w:ascii="Arial" w:eastAsiaTheme="minorHAnsi" w:hAnsi="Arial" w:cs="Arial"/>
          <w:bCs/>
          <w:iCs/>
          <w:lang w:eastAsia="fr-FR"/>
        </w:rPr>
        <w:t>ité et d’accueillir les 700 00</w:t>
      </w:r>
      <w:r w:rsidR="00F5673D">
        <w:rPr>
          <w:rFonts w:ascii="Arial" w:eastAsiaTheme="minorHAnsi" w:hAnsi="Arial" w:cs="Arial"/>
          <w:bCs/>
          <w:iCs/>
          <w:lang w:eastAsia="fr-FR"/>
        </w:rPr>
        <w:t xml:space="preserve">0 équivalents vingt pieds (EVP) </w:t>
      </w:r>
      <w:r w:rsidRPr="00AC73FC">
        <w:rPr>
          <w:rFonts w:ascii="Arial" w:eastAsiaTheme="minorHAnsi" w:hAnsi="Arial" w:cs="Arial"/>
          <w:bCs/>
          <w:iCs/>
          <w:lang w:eastAsia="fr-FR"/>
        </w:rPr>
        <w:t xml:space="preserve">supplémentaires </w:t>
      </w:r>
      <w:r>
        <w:rPr>
          <w:rFonts w:ascii="Arial" w:eastAsiaTheme="minorHAnsi" w:hAnsi="Arial" w:cs="Arial"/>
          <w:bCs/>
          <w:iCs/>
          <w:lang w:eastAsia="fr-FR"/>
        </w:rPr>
        <w:t xml:space="preserve">attendus et contribuer ainsi à </w:t>
      </w:r>
      <w:r w:rsidRPr="00AC73FC">
        <w:rPr>
          <w:rFonts w:ascii="Arial" w:eastAsiaTheme="minorHAnsi" w:hAnsi="Arial" w:cs="Arial"/>
          <w:bCs/>
          <w:iCs/>
          <w:lang w:eastAsia="fr-FR"/>
        </w:rPr>
        <w:t>l’atteinte de l’objectif de</w:t>
      </w:r>
      <w:r>
        <w:rPr>
          <w:rFonts w:ascii="Arial" w:eastAsiaTheme="minorHAnsi" w:hAnsi="Arial" w:cs="Arial"/>
          <w:bCs/>
          <w:iCs/>
          <w:lang w:eastAsia="fr-FR"/>
        </w:rPr>
        <w:br/>
      </w:r>
      <w:r w:rsidRPr="00AC73FC">
        <w:rPr>
          <w:rFonts w:ascii="Arial" w:eastAsiaTheme="minorHAnsi" w:hAnsi="Arial" w:cs="Arial"/>
          <w:bCs/>
          <w:iCs/>
          <w:lang w:eastAsia="fr-FR"/>
        </w:rPr>
        <w:t>3,9 M d’EVP qu</w:t>
      </w:r>
      <w:r>
        <w:rPr>
          <w:rFonts w:ascii="Arial" w:eastAsiaTheme="minorHAnsi" w:hAnsi="Arial" w:cs="Arial"/>
          <w:bCs/>
          <w:iCs/>
          <w:lang w:eastAsia="fr-FR"/>
        </w:rPr>
        <w:t xml:space="preserve">e s’est fixé le GPMH d’ici 2030. La Région participe au financement de ces travaux à </w:t>
      </w:r>
      <w:r w:rsidRPr="00B66A3D">
        <w:rPr>
          <w:rFonts w:ascii="Arial" w:eastAsiaTheme="minorHAnsi" w:hAnsi="Arial" w:cs="Arial"/>
          <w:bCs/>
          <w:iCs/>
          <w:lang w:eastAsia="fr-FR"/>
        </w:rPr>
        <w:t xml:space="preserve">hauteur de 17,1 </w:t>
      </w:r>
      <w:r>
        <w:rPr>
          <w:rFonts w:ascii="Arial" w:eastAsiaTheme="minorHAnsi" w:hAnsi="Arial" w:cs="Arial"/>
          <w:bCs/>
          <w:iCs/>
          <w:lang w:eastAsia="fr-FR"/>
        </w:rPr>
        <w:t>millions d’euros.</w:t>
      </w:r>
    </w:p>
    <w:p w:rsidR="00B66A3D" w:rsidRPr="00B66A3D" w:rsidRDefault="00B66A3D" w:rsidP="000D477B">
      <w:pPr>
        <w:pStyle w:val="Textebrut"/>
        <w:jc w:val="both"/>
        <w:rPr>
          <w:rFonts w:ascii="Arial" w:eastAsiaTheme="minorHAnsi" w:hAnsi="Arial" w:cs="Arial"/>
          <w:bCs/>
          <w:iCs/>
          <w:lang w:eastAsia="fr-FR"/>
        </w:rPr>
      </w:pPr>
    </w:p>
    <w:p w:rsidR="00C804EA" w:rsidRPr="00C804EA" w:rsidRDefault="00C804EA" w:rsidP="000D477B">
      <w:pPr>
        <w:spacing w:after="0" w:line="240" w:lineRule="auto"/>
        <w:jc w:val="both"/>
        <w:rPr>
          <w:rFonts w:ascii="Arial" w:hAnsi="Arial" w:cs="Arial"/>
          <w:b/>
          <w:bCs/>
          <w:iCs/>
          <w:lang w:eastAsia="fr-FR"/>
        </w:rPr>
      </w:pPr>
      <w:r w:rsidRPr="00C804EA">
        <w:rPr>
          <w:rFonts w:ascii="Arial" w:hAnsi="Arial" w:cs="Arial"/>
          <w:b/>
          <w:bCs/>
          <w:iCs/>
          <w:lang w:eastAsia="fr-FR"/>
        </w:rPr>
        <w:t>-</w:t>
      </w:r>
      <w:r>
        <w:rPr>
          <w:rFonts w:ascii="Arial" w:hAnsi="Arial" w:cs="Arial"/>
          <w:b/>
          <w:bCs/>
          <w:iCs/>
          <w:lang w:eastAsia="fr-FR"/>
        </w:rPr>
        <w:t xml:space="preserve"> </w:t>
      </w:r>
      <w:r w:rsidRPr="00C804EA">
        <w:rPr>
          <w:rFonts w:ascii="Arial" w:hAnsi="Arial" w:cs="Arial"/>
          <w:b/>
          <w:bCs/>
          <w:iCs/>
          <w:lang w:eastAsia="fr-FR"/>
        </w:rPr>
        <w:t xml:space="preserve">3 </w:t>
      </w:r>
      <w:r>
        <w:rPr>
          <w:rFonts w:ascii="Arial" w:hAnsi="Arial" w:cs="Arial"/>
          <w:b/>
          <w:bCs/>
          <w:iCs/>
          <w:lang w:eastAsia="fr-FR"/>
        </w:rPr>
        <w:t>millions d’euros</w:t>
      </w:r>
      <w:r w:rsidRPr="00C804EA">
        <w:rPr>
          <w:rFonts w:ascii="Arial" w:hAnsi="Arial" w:cs="Arial"/>
          <w:b/>
          <w:bCs/>
          <w:iCs/>
          <w:lang w:eastAsia="fr-FR"/>
        </w:rPr>
        <w:t xml:space="preserve"> pour la modernisation des écluses de Tancarville</w:t>
      </w:r>
    </w:p>
    <w:p w:rsidR="005C014A" w:rsidRDefault="00C804EA" w:rsidP="000D477B">
      <w:pPr>
        <w:pStyle w:val="Textebrut"/>
        <w:jc w:val="both"/>
        <w:rPr>
          <w:rFonts w:ascii="Arial" w:eastAsiaTheme="minorHAnsi" w:hAnsi="Arial" w:cs="Arial"/>
          <w:bCs/>
          <w:iCs/>
          <w:lang w:eastAsia="fr-FR"/>
        </w:rPr>
      </w:pPr>
      <w:r w:rsidRPr="00C804EA">
        <w:rPr>
          <w:rFonts w:ascii="Arial" w:eastAsiaTheme="minorHAnsi" w:hAnsi="Arial" w:cs="Arial"/>
          <w:bCs/>
          <w:iCs/>
          <w:lang w:eastAsia="fr-FR"/>
        </w:rPr>
        <w:t xml:space="preserve">Les écluses de Tancarville </w:t>
      </w:r>
      <w:r>
        <w:rPr>
          <w:rFonts w:ascii="Arial" w:eastAsiaTheme="minorHAnsi" w:hAnsi="Arial" w:cs="Arial"/>
          <w:bCs/>
          <w:iCs/>
          <w:lang w:eastAsia="fr-FR"/>
        </w:rPr>
        <w:t xml:space="preserve">constituent </w:t>
      </w:r>
      <w:r w:rsidRPr="00C804EA">
        <w:rPr>
          <w:rFonts w:ascii="Arial" w:eastAsiaTheme="minorHAnsi" w:hAnsi="Arial" w:cs="Arial"/>
          <w:bCs/>
          <w:iCs/>
          <w:lang w:eastAsia="fr-FR"/>
        </w:rPr>
        <w:t xml:space="preserve">le point de passage </w:t>
      </w:r>
      <w:r>
        <w:rPr>
          <w:rFonts w:ascii="Arial" w:eastAsiaTheme="minorHAnsi" w:hAnsi="Arial" w:cs="Arial"/>
          <w:bCs/>
          <w:iCs/>
          <w:lang w:eastAsia="fr-FR"/>
        </w:rPr>
        <w:t xml:space="preserve">de la quasi-totalité du trafic fluvial en </w:t>
      </w:r>
      <w:r w:rsidRPr="00C804EA">
        <w:rPr>
          <w:rFonts w:ascii="Arial" w:eastAsiaTheme="minorHAnsi" w:hAnsi="Arial" w:cs="Arial"/>
          <w:bCs/>
          <w:iCs/>
          <w:lang w:eastAsia="fr-FR"/>
        </w:rPr>
        <w:t>provenance ou à destination du port du Havre. La fiabil</w:t>
      </w:r>
      <w:r>
        <w:rPr>
          <w:rFonts w:ascii="Arial" w:eastAsiaTheme="minorHAnsi" w:hAnsi="Arial" w:cs="Arial"/>
          <w:bCs/>
          <w:iCs/>
          <w:lang w:eastAsia="fr-FR"/>
        </w:rPr>
        <w:t xml:space="preserve">ité des écluses constitue ainsi </w:t>
      </w:r>
      <w:r w:rsidRPr="00C804EA">
        <w:rPr>
          <w:rFonts w:ascii="Arial" w:eastAsiaTheme="minorHAnsi" w:hAnsi="Arial" w:cs="Arial"/>
          <w:bCs/>
          <w:iCs/>
          <w:lang w:eastAsia="fr-FR"/>
        </w:rPr>
        <w:t xml:space="preserve">un enjeu majeur </w:t>
      </w:r>
      <w:r w:rsidR="005C014A">
        <w:rPr>
          <w:rFonts w:ascii="Arial" w:eastAsiaTheme="minorHAnsi" w:hAnsi="Arial" w:cs="Arial"/>
          <w:bCs/>
          <w:iCs/>
          <w:lang w:eastAsia="fr-FR"/>
        </w:rPr>
        <w:t>pour la Normandie. La Région, qui a déjà participé à hauteur de</w:t>
      </w:r>
      <w:r w:rsidR="00F13049">
        <w:rPr>
          <w:rFonts w:ascii="Arial" w:eastAsiaTheme="minorHAnsi" w:hAnsi="Arial" w:cs="Arial"/>
          <w:bCs/>
          <w:iCs/>
          <w:lang w:eastAsia="fr-FR"/>
        </w:rPr>
        <w:t xml:space="preserve"> 3</w:t>
      </w:r>
      <w:r w:rsidR="005C014A">
        <w:rPr>
          <w:rFonts w:ascii="Arial" w:eastAsiaTheme="minorHAnsi" w:hAnsi="Arial" w:cs="Arial"/>
          <w:bCs/>
          <w:iCs/>
          <w:lang w:eastAsia="fr-FR"/>
        </w:rPr>
        <w:t xml:space="preserve"> millions d’euros, au titre du CPIER 2015-2020, aux</w:t>
      </w:r>
      <w:r w:rsidR="005C014A" w:rsidRPr="005C014A">
        <w:rPr>
          <w:rFonts w:ascii="Arial" w:eastAsiaTheme="minorHAnsi" w:hAnsi="Arial" w:cs="Arial"/>
          <w:bCs/>
          <w:iCs/>
          <w:lang w:eastAsia="fr-FR"/>
        </w:rPr>
        <w:t xml:space="preserve"> deux premières tranches de travaux</w:t>
      </w:r>
      <w:r w:rsidR="005C014A">
        <w:rPr>
          <w:rFonts w:ascii="Arial" w:eastAsiaTheme="minorHAnsi" w:hAnsi="Arial" w:cs="Arial"/>
          <w:bCs/>
          <w:iCs/>
          <w:lang w:eastAsia="fr-FR"/>
        </w:rPr>
        <w:t xml:space="preserve"> de </w:t>
      </w:r>
      <w:r w:rsidR="005C014A" w:rsidRPr="005C014A">
        <w:rPr>
          <w:rFonts w:ascii="Arial" w:eastAsiaTheme="minorHAnsi" w:hAnsi="Arial" w:cs="Arial"/>
          <w:bCs/>
          <w:iCs/>
          <w:lang w:eastAsia="fr-FR"/>
        </w:rPr>
        <w:t xml:space="preserve">modernisation </w:t>
      </w:r>
      <w:r w:rsidR="005C014A">
        <w:rPr>
          <w:rFonts w:ascii="Arial" w:eastAsiaTheme="minorHAnsi" w:hAnsi="Arial" w:cs="Arial"/>
          <w:bCs/>
          <w:iCs/>
          <w:lang w:eastAsia="fr-FR"/>
        </w:rPr>
        <w:t xml:space="preserve">des écluses de Tancarville, </w:t>
      </w:r>
      <w:r w:rsidR="00F13049">
        <w:rPr>
          <w:rFonts w:ascii="Arial" w:eastAsiaTheme="minorHAnsi" w:hAnsi="Arial" w:cs="Arial"/>
          <w:bCs/>
          <w:iCs/>
          <w:lang w:eastAsia="fr-FR"/>
        </w:rPr>
        <w:t>a</w:t>
      </w:r>
      <w:r w:rsidR="005C014A">
        <w:rPr>
          <w:rFonts w:ascii="Arial" w:eastAsiaTheme="minorHAnsi" w:hAnsi="Arial" w:cs="Arial"/>
          <w:bCs/>
          <w:iCs/>
          <w:lang w:eastAsia="fr-FR"/>
        </w:rPr>
        <w:t xml:space="preserve"> décidé d’attribuer une subvention de 3 millions d’euros</w:t>
      </w:r>
      <w:r w:rsidR="005C014A" w:rsidRPr="005C014A">
        <w:t xml:space="preserve"> </w:t>
      </w:r>
      <w:r w:rsidR="005C014A">
        <w:rPr>
          <w:rFonts w:ascii="Arial" w:eastAsiaTheme="minorHAnsi" w:hAnsi="Arial" w:cs="Arial"/>
          <w:bCs/>
          <w:iCs/>
          <w:lang w:eastAsia="fr-FR"/>
        </w:rPr>
        <w:t>au</w:t>
      </w:r>
      <w:r w:rsidR="005C014A" w:rsidRPr="005C014A">
        <w:rPr>
          <w:rFonts w:ascii="Arial" w:eastAsiaTheme="minorHAnsi" w:hAnsi="Arial" w:cs="Arial"/>
          <w:bCs/>
          <w:iCs/>
          <w:lang w:eastAsia="fr-FR"/>
        </w:rPr>
        <w:t xml:space="preserve"> Grand Port Maritime du Havre (GPMH) </w:t>
      </w:r>
      <w:r w:rsidR="005C014A">
        <w:rPr>
          <w:rFonts w:ascii="Arial" w:eastAsiaTheme="minorHAnsi" w:hAnsi="Arial" w:cs="Arial"/>
          <w:bCs/>
          <w:iCs/>
          <w:lang w:eastAsia="fr-FR"/>
        </w:rPr>
        <w:t xml:space="preserve">pour </w:t>
      </w:r>
      <w:r w:rsidR="00F13049">
        <w:rPr>
          <w:rFonts w:ascii="Arial" w:eastAsiaTheme="minorHAnsi" w:hAnsi="Arial" w:cs="Arial"/>
          <w:bCs/>
          <w:iCs/>
          <w:lang w:eastAsia="fr-FR"/>
        </w:rPr>
        <w:t>le financement d’une</w:t>
      </w:r>
      <w:r w:rsidR="005C014A">
        <w:rPr>
          <w:rFonts w:ascii="Arial" w:eastAsiaTheme="minorHAnsi" w:hAnsi="Arial" w:cs="Arial"/>
          <w:bCs/>
          <w:iCs/>
          <w:lang w:eastAsia="fr-FR"/>
        </w:rPr>
        <w:t xml:space="preserve"> nouvelle tranche de </w:t>
      </w:r>
      <w:r w:rsidR="005C014A" w:rsidRPr="005C014A">
        <w:rPr>
          <w:rFonts w:ascii="Arial" w:eastAsiaTheme="minorHAnsi" w:hAnsi="Arial" w:cs="Arial"/>
          <w:bCs/>
          <w:iCs/>
          <w:lang w:eastAsia="fr-FR"/>
        </w:rPr>
        <w:t>travaux</w:t>
      </w:r>
      <w:r w:rsidR="00B66A3D">
        <w:rPr>
          <w:rFonts w:ascii="Arial" w:eastAsiaTheme="minorHAnsi" w:hAnsi="Arial" w:cs="Arial"/>
          <w:bCs/>
          <w:iCs/>
          <w:lang w:eastAsia="fr-FR"/>
        </w:rPr>
        <w:t xml:space="preserve">. </w:t>
      </w:r>
    </w:p>
    <w:p w:rsidR="005C014A" w:rsidRDefault="005C014A" w:rsidP="000D477B">
      <w:pPr>
        <w:pStyle w:val="Textebrut"/>
        <w:jc w:val="both"/>
        <w:rPr>
          <w:rFonts w:ascii="Arial" w:eastAsiaTheme="minorHAnsi" w:hAnsi="Arial" w:cs="Arial"/>
          <w:bCs/>
          <w:iCs/>
          <w:lang w:eastAsia="fr-FR"/>
        </w:rPr>
      </w:pPr>
    </w:p>
    <w:p w:rsidR="00AC73FC" w:rsidRPr="00B66A3D" w:rsidRDefault="00B66A3D" w:rsidP="000D477B">
      <w:pPr>
        <w:pStyle w:val="Textebrut"/>
        <w:jc w:val="both"/>
        <w:rPr>
          <w:rFonts w:ascii="Arial" w:eastAsiaTheme="minorHAnsi" w:hAnsi="Arial" w:cs="Arial"/>
          <w:b/>
          <w:bCs/>
          <w:iCs/>
          <w:lang w:eastAsia="fr-FR"/>
        </w:rPr>
      </w:pPr>
      <w:r w:rsidRPr="00B66A3D">
        <w:rPr>
          <w:rFonts w:ascii="Arial" w:eastAsiaTheme="minorHAnsi" w:hAnsi="Arial" w:cs="Arial"/>
          <w:b/>
          <w:bCs/>
          <w:iCs/>
          <w:lang w:eastAsia="fr-FR"/>
        </w:rPr>
        <w:t>- Réaménagement des gares et amélioration des infrastructures ferroviaires</w:t>
      </w:r>
    </w:p>
    <w:p w:rsidR="00B66A3D" w:rsidRDefault="00B66A3D" w:rsidP="000D477B">
      <w:pPr>
        <w:pStyle w:val="Textebrut"/>
        <w:jc w:val="both"/>
        <w:rPr>
          <w:rFonts w:ascii="Arial" w:eastAsiaTheme="minorHAnsi" w:hAnsi="Arial" w:cs="Arial"/>
          <w:bCs/>
          <w:iCs/>
          <w:lang w:eastAsia="fr-FR"/>
        </w:rPr>
      </w:pPr>
      <w:r>
        <w:rPr>
          <w:rFonts w:ascii="Arial" w:eastAsiaTheme="minorHAnsi" w:hAnsi="Arial" w:cs="Arial"/>
          <w:bCs/>
          <w:iCs/>
          <w:lang w:eastAsia="fr-FR"/>
        </w:rPr>
        <w:t>Les élus régionaux ont décidé :</w:t>
      </w:r>
    </w:p>
    <w:p w:rsidR="00F13049" w:rsidRDefault="00B66A3D" w:rsidP="000D477B">
      <w:pPr>
        <w:pStyle w:val="Textebrut"/>
        <w:numPr>
          <w:ilvl w:val="0"/>
          <w:numId w:val="17"/>
        </w:numPr>
        <w:jc w:val="both"/>
        <w:rPr>
          <w:rFonts w:ascii="Arial" w:eastAsiaTheme="minorHAnsi" w:hAnsi="Arial" w:cs="Arial"/>
          <w:bCs/>
          <w:iCs/>
          <w:lang w:eastAsia="fr-FR"/>
        </w:rPr>
      </w:pPr>
      <w:r>
        <w:rPr>
          <w:rFonts w:ascii="Arial" w:eastAsiaTheme="minorHAnsi" w:hAnsi="Arial" w:cs="Arial"/>
          <w:bCs/>
          <w:iCs/>
          <w:lang w:eastAsia="fr-FR"/>
        </w:rPr>
        <w:t xml:space="preserve">d’attribuer à SNCF Réseau une subvention de 125 260 euros </w:t>
      </w:r>
      <w:r w:rsidRPr="00B66A3D">
        <w:rPr>
          <w:rFonts w:ascii="Arial" w:eastAsiaTheme="minorHAnsi" w:hAnsi="Arial" w:cs="Arial"/>
          <w:bCs/>
          <w:iCs/>
          <w:lang w:eastAsia="fr-FR"/>
        </w:rPr>
        <w:t>pour le financement des travaux de confortement du mur</w:t>
      </w:r>
      <w:r>
        <w:rPr>
          <w:rFonts w:ascii="Arial" w:eastAsiaTheme="minorHAnsi" w:hAnsi="Arial" w:cs="Arial"/>
          <w:bCs/>
          <w:iCs/>
          <w:lang w:eastAsia="fr-FR"/>
        </w:rPr>
        <w:t xml:space="preserve"> </w:t>
      </w:r>
      <w:r w:rsidRPr="00B66A3D">
        <w:rPr>
          <w:rFonts w:ascii="Arial" w:eastAsiaTheme="minorHAnsi" w:hAnsi="Arial" w:cs="Arial"/>
          <w:bCs/>
          <w:iCs/>
          <w:lang w:eastAsia="fr-FR"/>
        </w:rPr>
        <w:t xml:space="preserve">de soutènement de </w:t>
      </w:r>
      <w:proofErr w:type="spellStart"/>
      <w:r w:rsidRPr="00B66A3D">
        <w:rPr>
          <w:rFonts w:ascii="Arial" w:eastAsiaTheme="minorHAnsi" w:hAnsi="Arial" w:cs="Arial"/>
          <w:bCs/>
          <w:iCs/>
          <w:lang w:eastAsia="fr-FR"/>
        </w:rPr>
        <w:t>Norolles</w:t>
      </w:r>
      <w:proofErr w:type="spellEnd"/>
      <w:r w:rsidRPr="00B66A3D">
        <w:rPr>
          <w:rFonts w:ascii="Arial" w:eastAsiaTheme="minorHAnsi" w:hAnsi="Arial" w:cs="Arial"/>
          <w:bCs/>
          <w:iCs/>
          <w:lang w:eastAsia="fr-FR"/>
        </w:rPr>
        <w:t xml:space="preserve"> de la ligne Lisieux – Trouville-Deauville</w:t>
      </w:r>
    </w:p>
    <w:p w:rsidR="00F13049" w:rsidRPr="00F13049" w:rsidRDefault="00F13049" w:rsidP="000D477B">
      <w:pPr>
        <w:pStyle w:val="Textebrut"/>
        <w:numPr>
          <w:ilvl w:val="0"/>
          <w:numId w:val="17"/>
        </w:numPr>
        <w:jc w:val="both"/>
        <w:rPr>
          <w:rFonts w:ascii="Arial" w:eastAsiaTheme="minorHAnsi" w:hAnsi="Arial" w:cs="Arial"/>
          <w:bCs/>
          <w:iCs/>
          <w:lang w:eastAsia="fr-FR"/>
        </w:rPr>
      </w:pPr>
      <w:r w:rsidRPr="00F13049">
        <w:rPr>
          <w:rFonts w:ascii="Arial" w:eastAsiaTheme="minorHAnsi" w:hAnsi="Arial" w:cs="Arial"/>
          <w:bCs/>
          <w:iCs/>
          <w:lang w:eastAsia="fr-FR"/>
        </w:rPr>
        <w:t>d'attribuer à SNCF Mobilités la somme de 590 000 euros pour les projets suivants :</w:t>
      </w:r>
    </w:p>
    <w:p w:rsidR="00F13049" w:rsidRDefault="00F13049" w:rsidP="000D477B">
      <w:pPr>
        <w:pStyle w:val="Textebrut"/>
        <w:ind w:left="720"/>
        <w:jc w:val="both"/>
        <w:rPr>
          <w:rFonts w:ascii="Arial" w:eastAsiaTheme="minorHAnsi" w:hAnsi="Arial" w:cs="Arial"/>
          <w:bCs/>
          <w:iCs/>
          <w:lang w:eastAsia="fr-FR"/>
        </w:rPr>
      </w:pPr>
      <w:r>
        <w:rPr>
          <w:rFonts w:ascii="Arial" w:eastAsiaTheme="minorHAnsi" w:hAnsi="Arial" w:cs="Arial"/>
          <w:bCs/>
          <w:iCs/>
          <w:lang w:eastAsia="fr-FR"/>
        </w:rPr>
        <w:t xml:space="preserve">- 130 000 euros </w:t>
      </w:r>
      <w:r w:rsidRPr="00F13049">
        <w:rPr>
          <w:rFonts w:ascii="Arial" w:eastAsiaTheme="minorHAnsi" w:hAnsi="Arial" w:cs="Arial"/>
          <w:bCs/>
          <w:iCs/>
          <w:lang w:eastAsia="fr-FR"/>
        </w:rPr>
        <w:t>pour les travaux de transformation de la gare de Valognes</w:t>
      </w:r>
      <w:r>
        <w:rPr>
          <w:rFonts w:ascii="Arial" w:eastAsiaTheme="minorHAnsi" w:hAnsi="Arial" w:cs="Arial"/>
          <w:bCs/>
          <w:iCs/>
          <w:lang w:eastAsia="fr-FR"/>
        </w:rPr>
        <w:t xml:space="preserve"> (50) </w:t>
      </w:r>
    </w:p>
    <w:p w:rsidR="00F13049" w:rsidRDefault="00F13049" w:rsidP="000D477B">
      <w:pPr>
        <w:pStyle w:val="Textebrut"/>
        <w:ind w:left="720"/>
        <w:jc w:val="both"/>
        <w:rPr>
          <w:rFonts w:ascii="Arial" w:eastAsiaTheme="minorHAnsi" w:hAnsi="Arial" w:cs="Arial"/>
          <w:bCs/>
          <w:iCs/>
          <w:lang w:eastAsia="fr-FR"/>
        </w:rPr>
      </w:pPr>
      <w:r>
        <w:rPr>
          <w:rFonts w:ascii="Arial" w:eastAsiaTheme="minorHAnsi" w:hAnsi="Arial" w:cs="Arial"/>
          <w:bCs/>
          <w:iCs/>
          <w:lang w:eastAsia="fr-FR"/>
        </w:rPr>
        <w:t>- 130 000 euros</w:t>
      </w:r>
      <w:r w:rsidRPr="00F13049">
        <w:rPr>
          <w:rFonts w:ascii="Arial" w:eastAsiaTheme="minorHAnsi" w:hAnsi="Arial" w:cs="Arial"/>
          <w:bCs/>
          <w:iCs/>
          <w:lang w:eastAsia="fr-FR"/>
        </w:rPr>
        <w:t xml:space="preserve"> pour les travaux de transfo</w:t>
      </w:r>
      <w:r>
        <w:rPr>
          <w:rFonts w:ascii="Arial" w:eastAsiaTheme="minorHAnsi" w:hAnsi="Arial" w:cs="Arial"/>
          <w:bCs/>
          <w:iCs/>
          <w:lang w:eastAsia="fr-FR"/>
        </w:rPr>
        <w:t>rmation de la gare de Carentan (50)</w:t>
      </w:r>
    </w:p>
    <w:p w:rsidR="00F13049" w:rsidRDefault="00F13049" w:rsidP="000D477B">
      <w:pPr>
        <w:pStyle w:val="Textebrut"/>
        <w:ind w:left="720"/>
        <w:jc w:val="both"/>
        <w:rPr>
          <w:rFonts w:ascii="Arial" w:eastAsiaTheme="minorHAnsi" w:hAnsi="Arial" w:cs="Arial"/>
          <w:bCs/>
          <w:iCs/>
          <w:lang w:eastAsia="fr-FR"/>
        </w:rPr>
      </w:pPr>
      <w:r>
        <w:rPr>
          <w:rFonts w:ascii="Arial" w:eastAsiaTheme="minorHAnsi" w:hAnsi="Arial" w:cs="Arial"/>
          <w:bCs/>
          <w:iCs/>
          <w:lang w:eastAsia="fr-FR"/>
        </w:rPr>
        <w:t>- 330 000 euros</w:t>
      </w:r>
      <w:r w:rsidRPr="00F13049">
        <w:rPr>
          <w:rFonts w:ascii="Arial" w:eastAsiaTheme="minorHAnsi" w:hAnsi="Arial" w:cs="Arial"/>
          <w:bCs/>
          <w:iCs/>
          <w:lang w:eastAsia="fr-FR"/>
        </w:rPr>
        <w:t xml:space="preserve"> pour les travaux de modernisation et </w:t>
      </w:r>
      <w:r>
        <w:rPr>
          <w:rFonts w:ascii="Arial" w:eastAsiaTheme="minorHAnsi" w:hAnsi="Arial" w:cs="Arial"/>
          <w:bCs/>
          <w:iCs/>
          <w:lang w:eastAsia="fr-FR"/>
        </w:rPr>
        <w:t xml:space="preserve">de </w:t>
      </w:r>
      <w:r w:rsidRPr="00F13049">
        <w:rPr>
          <w:rFonts w:ascii="Arial" w:eastAsiaTheme="minorHAnsi" w:hAnsi="Arial" w:cs="Arial"/>
          <w:bCs/>
          <w:iCs/>
          <w:lang w:eastAsia="fr-FR"/>
        </w:rPr>
        <w:t>mise en accessibilité aux</w:t>
      </w:r>
      <w:r>
        <w:rPr>
          <w:rFonts w:ascii="Arial" w:eastAsiaTheme="minorHAnsi" w:hAnsi="Arial" w:cs="Arial"/>
          <w:bCs/>
          <w:iCs/>
          <w:lang w:eastAsia="fr-FR"/>
        </w:rPr>
        <w:t xml:space="preserve"> </w:t>
      </w:r>
      <w:r w:rsidRPr="00F13049">
        <w:rPr>
          <w:rFonts w:ascii="Arial" w:eastAsiaTheme="minorHAnsi" w:hAnsi="Arial" w:cs="Arial"/>
          <w:bCs/>
          <w:iCs/>
          <w:lang w:eastAsia="fr-FR"/>
        </w:rPr>
        <w:t>personnes à mobilité réduite du bâtimen</w:t>
      </w:r>
      <w:r>
        <w:rPr>
          <w:rFonts w:ascii="Arial" w:eastAsiaTheme="minorHAnsi" w:hAnsi="Arial" w:cs="Arial"/>
          <w:bCs/>
          <w:iCs/>
          <w:lang w:eastAsia="fr-FR"/>
        </w:rPr>
        <w:t>t voyageurs de la gare d’Oissel (76)</w:t>
      </w:r>
    </w:p>
    <w:p w:rsidR="00F13049" w:rsidRDefault="00F13049" w:rsidP="000D477B">
      <w:pPr>
        <w:pStyle w:val="Textebrut"/>
        <w:jc w:val="both"/>
        <w:rPr>
          <w:rFonts w:ascii="Arial" w:eastAsiaTheme="minorHAnsi" w:hAnsi="Arial" w:cs="Arial"/>
          <w:bCs/>
          <w:iCs/>
          <w:lang w:eastAsia="fr-FR"/>
        </w:rPr>
      </w:pPr>
    </w:p>
    <w:p w:rsidR="00C804EA" w:rsidRPr="00255189" w:rsidRDefault="00F13049" w:rsidP="000D477B">
      <w:pPr>
        <w:spacing w:after="240" w:line="240" w:lineRule="auto"/>
        <w:jc w:val="both"/>
        <w:rPr>
          <w:rFonts w:ascii="Arial" w:hAnsi="Arial" w:cs="Arial"/>
          <w:b/>
          <w:lang w:eastAsia="fr-FR"/>
        </w:rPr>
      </w:pPr>
      <w:r w:rsidRPr="00DF4088">
        <w:rPr>
          <w:rFonts w:ascii="Arial" w:hAnsi="Arial" w:cs="Arial"/>
          <w:b/>
          <w:u w:val="single"/>
          <w:lang w:eastAsia="fr-FR"/>
        </w:rPr>
        <w:t>AMENAGEMENT DU TERRITOIRE</w:t>
      </w:r>
      <w:r w:rsidRPr="00DF4088">
        <w:rPr>
          <w:rFonts w:ascii="Arial" w:hAnsi="Arial" w:cs="Arial"/>
          <w:b/>
          <w:lang w:eastAsia="fr-FR"/>
        </w:rPr>
        <w:t xml:space="preserve"> : </w:t>
      </w:r>
    </w:p>
    <w:p w:rsidR="00DE1389" w:rsidRPr="00DE1389" w:rsidRDefault="00DE1389" w:rsidP="000D477B">
      <w:pPr>
        <w:spacing w:after="0" w:line="240" w:lineRule="auto"/>
        <w:jc w:val="both"/>
        <w:rPr>
          <w:rFonts w:ascii="Arial" w:hAnsi="Arial" w:cs="Arial"/>
          <w:b/>
          <w:bCs/>
          <w:iCs/>
          <w:lang w:eastAsia="fr-FR"/>
        </w:rPr>
      </w:pPr>
      <w:r w:rsidRPr="00DE1389">
        <w:rPr>
          <w:rFonts w:ascii="Arial" w:hAnsi="Arial" w:cs="Arial"/>
          <w:b/>
          <w:bCs/>
          <w:iCs/>
          <w:lang w:eastAsia="fr-FR"/>
        </w:rPr>
        <w:t xml:space="preserve">- Soutien à la rénovation urbaine des « Quartiers Prioritaires de la Politique de la </w:t>
      </w:r>
      <w:r>
        <w:rPr>
          <w:rFonts w:ascii="Arial" w:hAnsi="Arial" w:cs="Arial"/>
          <w:b/>
          <w:bCs/>
          <w:iCs/>
          <w:lang w:eastAsia="fr-FR"/>
        </w:rPr>
        <w:br/>
      </w:r>
      <w:r w:rsidRPr="00DE1389">
        <w:rPr>
          <w:rFonts w:ascii="Arial" w:hAnsi="Arial" w:cs="Arial"/>
          <w:b/>
          <w:bCs/>
          <w:iCs/>
          <w:lang w:eastAsia="fr-FR"/>
        </w:rPr>
        <w:t>Ville »</w:t>
      </w:r>
    </w:p>
    <w:p w:rsidR="00DE1389" w:rsidRDefault="00DE1389" w:rsidP="000D477B">
      <w:pPr>
        <w:spacing w:after="120" w:line="240" w:lineRule="auto"/>
        <w:jc w:val="both"/>
        <w:rPr>
          <w:rFonts w:ascii="Arial" w:hAnsi="Arial" w:cs="Arial"/>
        </w:rPr>
      </w:pPr>
      <w:r w:rsidRPr="00DE1389">
        <w:rPr>
          <w:rFonts w:ascii="Arial" w:hAnsi="Arial" w:cs="Arial"/>
        </w:rPr>
        <w:t>Les élus régionaux ont approuvé les termes des conventions pluriannuelles de renouvellement urbain des « Quartiers Prioritaires de la Politique de la Ville »</w:t>
      </w:r>
      <w:r>
        <w:rPr>
          <w:rFonts w:ascii="Arial" w:hAnsi="Arial" w:cs="Arial"/>
        </w:rPr>
        <w:t xml:space="preserve"> suivants : </w:t>
      </w:r>
    </w:p>
    <w:p w:rsidR="00DE1389" w:rsidRDefault="00DE1389" w:rsidP="000D477B">
      <w:pPr>
        <w:pStyle w:val="Paragraphedeliste"/>
        <w:numPr>
          <w:ilvl w:val="0"/>
          <w:numId w:val="19"/>
        </w:numPr>
        <w:spacing w:after="0" w:line="240" w:lineRule="auto"/>
        <w:jc w:val="both"/>
        <w:rPr>
          <w:rFonts w:ascii="Arial" w:hAnsi="Arial" w:cs="Arial"/>
        </w:rPr>
      </w:pPr>
      <w:r w:rsidRPr="00DE1389">
        <w:rPr>
          <w:rFonts w:ascii="Arial" w:hAnsi="Arial" w:cs="Arial"/>
        </w:rPr>
        <w:t xml:space="preserve">le quartier des Arts –Fleurs – </w:t>
      </w:r>
      <w:proofErr w:type="spellStart"/>
      <w:r w:rsidRPr="00DE1389">
        <w:rPr>
          <w:rFonts w:ascii="Arial" w:hAnsi="Arial" w:cs="Arial"/>
        </w:rPr>
        <w:t>Feugrais</w:t>
      </w:r>
      <w:proofErr w:type="spellEnd"/>
      <w:r w:rsidRPr="00DE1389">
        <w:rPr>
          <w:rFonts w:ascii="Arial" w:hAnsi="Arial" w:cs="Arial"/>
        </w:rPr>
        <w:t xml:space="preserve"> à Cléon et Saint-Aubin-lès-Elbeuf (participation régionale à hauteur de plus de 4,</w:t>
      </w:r>
      <w:r>
        <w:rPr>
          <w:rFonts w:ascii="Arial" w:hAnsi="Arial" w:cs="Arial"/>
        </w:rPr>
        <w:t>4</w:t>
      </w:r>
      <w:r w:rsidRPr="00DE1389">
        <w:rPr>
          <w:rFonts w:ascii="Arial" w:hAnsi="Arial" w:cs="Arial"/>
        </w:rPr>
        <w:t xml:space="preserve"> millions d’euros)</w:t>
      </w:r>
      <w:r w:rsidR="00486ACA">
        <w:rPr>
          <w:rFonts w:ascii="Arial" w:hAnsi="Arial" w:cs="Arial"/>
        </w:rPr>
        <w:t> ;</w:t>
      </w:r>
    </w:p>
    <w:p w:rsidR="00DE1389" w:rsidRDefault="00DE1389" w:rsidP="000D477B">
      <w:pPr>
        <w:pStyle w:val="Paragraphedeliste"/>
        <w:numPr>
          <w:ilvl w:val="0"/>
          <w:numId w:val="19"/>
        </w:numPr>
        <w:spacing w:after="0" w:line="240" w:lineRule="auto"/>
        <w:jc w:val="both"/>
        <w:rPr>
          <w:rFonts w:ascii="Arial" w:hAnsi="Arial" w:cs="Arial"/>
        </w:rPr>
      </w:pPr>
      <w:r w:rsidRPr="00DE1389">
        <w:rPr>
          <w:rFonts w:ascii="Arial" w:hAnsi="Arial" w:cs="Arial"/>
        </w:rPr>
        <w:t>le quartier du</w:t>
      </w:r>
      <w:r>
        <w:rPr>
          <w:rFonts w:ascii="Arial" w:hAnsi="Arial" w:cs="Arial"/>
        </w:rPr>
        <w:t xml:space="preserve"> </w:t>
      </w:r>
      <w:r w:rsidRPr="00DE1389">
        <w:rPr>
          <w:rFonts w:ascii="Arial" w:hAnsi="Arial" w:cs="Arial"/>
        </w:rPr>
        <w:t xml:space="preserve">Château Blanc à Saint-Etienne-du-Rouvray </w:t>
      </w:r>
      <w:r>
        <w:rPr>
          <w:rFonts w:ascii="Arial" w:hAnsi="Arial" w:cs="Arial"/>
        </w:rPr>
        <w:t>(</w:t>
      </w:r>
      <w:r w:rsidRPr="00DE1389">
        <w:rPr>
          <w:rFonts w:ascii="Arial" w:hAnsi="Arial" w:cs="Arial"/>
        </w:rPr>
        <w:t>participation régionale à hauteur de</w:t>
      </w:r>
      <w:r>
        <w:rPr>
          <w:rFonts w:ascii="Arial" w:hAnsi="Arial" w:cs="Arial"/>
        </w:rPr>
        <w:t xml:space="preserve"> plus de 3,9 millions d’euros)</w:t>
      </w:r>
      <w:r w:rsidR="00486ACA">
        <w:rPr>
          <w:rFonts w:ascii="Arial" w:hAnsi="Arial" w:cs="Arial"/>
        </w:rPr>
        <w:t> ;</w:t>
      </w:r>
    </w:p>
    <w:p w:rsidR="00DE1389" w:rsidRDefault="00DE1389" w:rsidP="000D477B">
      <w:pPr>
        <w:pStyle w:val="Paragraphedeliste"/>
        <w:numPr>
          <w:ilvl w:val="0"/>
          <w:numId w:val="19"/>
        </w:numPr>
        <w:spacing w:after="0" w:line="240" w:lineRule="auto"/>
        <w:jc w:val="both"/>
        <w:rPr>
          <w:rFonts w:ascii="Arial" w:hAnsi="Arial" w:cs="Arial"/>
        </w:rPr>
      </w:pPr>
      <w:r>
        <w:rPr>
          <w:rFonts w:ascii="Arial" w:hAnsi="Arial" w:cs="Arial"/>
        </w:rPr>
        <w:t xml:space="preserve">le </w:t>
      </w:r>
      <w:r w:rsidRPr="00DE1389">
        <w:rPr>
          <w:rFonts w:ascii="Arial" w:hAnsi="Arial" w:cs="Arial"/>
        </w:rPr>
        <w:t>quartier</w:t>
      </w:r>
      <w:r>
        <w:rPr>
          <w:rFonts w:ascii="Arial" w:hAnsi="Arial" w:cs="Arial"/>
        </w:rPr>
        <w:t xml:space="preserve"> </w:t>
      </w:r>
      <w:r w:rsidRPr="00DE1389">
        <w:rPr>
          <w:rFonts w:ascii="Arial" w:hAnsi="Arial" w:cs="Arial"/>
        </w:rPr>
        <w:t xml:space="preserve">République à Elbeuf-sur-Seine </w:t>
      </w:r>
      <w:r>
        <w:rPr>
          <w:rFonts w:ascii="Arial" w:hAnsi="Arial" w:cs="Arial"/>
        </w:rPr>
        <w:t>(</w:t>
      </w:r>
      <w:r w:rsidRPr="00DE1389">
        <w:rPr>
          <w:rFonts w:ascii="Arial" w:hAnsi="Arial" w:cs="Arial"/>
        </w:rPr>
        <w:t>participation régionale à hauteur de</w:t>
      </w:r>
      <w:r>
        <w:rPr>
          <w:rFonts w:ascii="Arial" w:hAnsi="Arial" w:cs="Arial"/>
        </w:rPr>
        <w:t xml:space="preserve"> plus de 3,7 millions d’euros)</w:t>
      </w:r>
      <w:r w:rsidR="00486ACA">
        <w:rPr>
          <w:rFonts w:ascii="Arial" w:hAnsi="Arial" w:cs="Arial"/>
        </w:rPr>
        <w:t> ;</w:t>
      </w:r>
    </w:p>
    <w:p w:rsidR="00F13049" w:rsidRPr="00FA2E0D" w:rsidRDefault="00F13049" w:rsidP="000D477B">
      <w:pPr>
        <w:spacing w:after="0" w:line="240" w:lineRule="auto"/>
        <w:jc w:val="both"/>
        <w:rPr>
          <w:rFonts w:ascii="Arial" w:hAnsi="Arial" w:cs="Arial"/>
          <w:b/>
          <w:bCs/>
          <w:iCs/>
          <w:lang w:eastAsia="fr-FR"/>
        </w:rPr>
      </w:pPr>
    </w:p>
    <w:p w:rsidR="00486ACA" w:rsidRPr="00FA2E0D" w:rsidRDefault="00FA2E0D" w:rsidP="000D477B">
      <w:pPr>
        <w:spacing w:after="0" w:line="240" w:lineRule="auto"/>
        <w:jc w:val="both"/>
        <w:rPr>
          <w:rFonts w:ascii="Arial" w:hAnsi="Arial" w:cs="Arial"/>
          <w:b/>
          <w:bCs/>
          <w:iCs/>
          <w:lang w:eastAsia="fr-FR"/>
        </w:rPr>
      </w:pPr>
      <w:r w:rsidRPr="00FA2E0D">
        <w:rPr>
          <w:rFonts w:ascii="Arial" w:hAnsi="Arial" w:cs="Arial"/>
          <w:b/>
          <w:bCs/>
          <w:iCs/>
          <w:lang w:eastAsia="fr-FR"/>
        </w:rPr>
        <w:t>- 213 242 euros pour soutenir la modernisation de l’habitat dans les villes reconstruites normandes</w:t>
      </w:r>
    </w:p>
    <w:p w:rsidR="00486ACA" w:rsidRDefault="00FA2E0D" w:rsidP="000D477B">
      <w:pPr>
        <w:spacing w:after="0" w:line="240" w:lineRule="auto"/>
        <w:jc w:val="both"/>
        <w:rPr>
          <w:rFonts w:ascii="Arial" w:hAnsi="Arial" w:cs="Arial"/>
        </w:rPr>
      </w:pPr>
      <w:r w:rsidRPr="00FA2E0D">
        <w:rPr>
          <w:rFonts w:ascii="Arial" w:hAnsi="Arial" w:cs="Arial"/>
        </w:rPr>
        <w:t xml:space="preserve">La Région a décidé de soutenir les 6 projets de modernisation d’habitat suivants : </w:t>
      </w:r>
    </w:p>
    <w:p w:rsidR="00486ACA" w:rsidRDefault="00FA2E0D" w:rsidP="000D477B">
      <w:pPr>
        <w:pStyle w:val="Paragraphedeliste"/>
        <w:numPr>
          <w:ilvl w:val="0"/>
          <w:numId w:val="28"/>
        </w:numPr>
        <w:spacing w:after="0" w:line="240" w:lineRule="auto"/>
        <w:jc w:val="both"/>
        <w:rPr>
          <w:rFonts w:ascii="Arial" w:hAnsi="Arial" w:cs="Arial"/>
        </w:rPr>
      </w:pPr>
      <w:r>
        <w:rPr>
          <w:rFonts w:ascii="Arial" w:hAnsi="Arial" w:cs="Arial"/>
        </w:rPr>
        <w:t>la r</w:t>
      </w:r>
      <w:r w:rsidRPr="00FA2E0D">
        <w:rPr>
          <w:rFonts w:ascii="Arial" w:hAnsi="Arial" w:cs="Arial"/>
        </w:rPr>
        <w:t>énovation des parties communes de l'immeuble</w:t>
      </w:r>
      <w:r>
        <w:rPr>
          <w:rFonts w:ascii="Arial" w:hAnsi="Arial" w:cs="Arial"/>
        </w:rPr>
        <w:t xml:space="preserve"> </w:t>
      </w:r>
      <w:r w:rsidRPr="00FA2E0D">
        <w:rPr>
          <w:rFonts w:ascii="Arial" w:hAnsi="Arial" w:cs="Arial"/>
        </w:rPr>
        <w:t>situé 8 rue Amiral Courbet à Falaise (14)</w:t>
      </w:r>
      <w:r>
        <w:rPr>
          <w:rFonts w:ascii="Arial" w:hAnsi="Arial" w:cs="Arial"/>
        </w:rPr>
        <w:t> ;</w:t>
      </w:r>
    </w:p>
    <w:p w:rsidR="00FA2E0D" w:rsidRDefault="00FA2E0D" w:rsidP="000D477B">
      <w:pPr>
        <w:pStyle w:val="Paragraphedeliste"/>
        <w:numPr>
          <w:ilvl w:val="0"/>
          <w:numId w:val="28"/>
        </w:numPr>
        <w:spacing w:after="0" w:line="240" w:lineRule="auto"/>
        <w:jc w:val="both"/>
        <w:rPr>
          <w:rFonts w:ascii="Arial" w:hAnsi="Arial" w:cs="Arial"/>
        </w:rPr>
      </w:pPr>
      <w:r>
        <w:rPr>
          <w:rFonts w:ascii="Arial" w:hAnsi="Arial" w:cs="Arial"/>
        </w:rPr>
        <w:lastRenderedPageBreak/>
        <w:t>la r</w:t>
      </w:r>
      <w:r w:rsidRPr="00FA2E0D">
        <w:rPr>
          <w:rFonts w:ascii="Arial" w:hAnsi="Arial" w:cs="Arial"/>
        </w:rPr>
        <w:t>énovation de la cour commune dite "Passage</w:t>
      </w:r>
      <w:r>
        <w:rPr>
          <w:rFonts w:ascii="Arial" w:hAnsi="Arial" w:cs="Arial"/>
        </w:rPr>
        <w:t xml:space="preserve"> </w:t>
      </w:r>
      <w:r w:rsidRPr="00FA2E0D">
        <w:rPr>
          <w:rFonts w:ascii="Arial" w:hAnsi="Arial" w:cs="Arial"/>
        </w:rPr>
        <w:t>Chanoine" située 32-34-36-38-42 avenue du Six</w:t>
      </w:r>
      <w:r>
        <w:rPr>
          <w:rFonts w:ascii="Arial" w:hAnsi="Arial" w:cs="Arial"/>
        </w:rPr>
        <w:t xml:space="preserve"> </w:t>
      </w:r>
      <w:r w:rsidRPr="00FA2E0D">
        <w:rPr>
          <w:rFonts w:ascii="Arial" w:hAnsi="Arial" w:cs="Arial"/>
        </w:rPr>
        <w:t>Juin à Caen (14)</w:t>
      </w:r>
      <w:r>
        <w:rPr>
          <w:rFonts w:ascii="Arial" w:hAnsi="Arial" w:cs="Arial"/>
        </w:rPr>
        <w:t> ;</w:t>
      </w:r>
    </w:p>
    <w:p w:rsidR="00FA2E0D" w:rsidRDefault="00FA2E0D" w:rsidP="000D477B">
      <w:pPr>
        <w:pStyle w:val="Paragraphedeliste"/>
        <w:numPr>
          <w:ilvl w:val="0"/>
          <w:numId w:val="28"/>
        </w:numPr>
        <w:spacing w:after="0" w:line="240" w:lineRule="auto"/>
        <w:jc w:val="both"/>
        <w:rPr>
          <w:rFonts w:ascii="Arial" w:hAnsi="Arial" w:cs="Arial"/>
        </w:rPr>
      </w:pPr>
      <w:r>
        <w:rPr>
          <w:rFonts w:ascii="Arial" w:hAnsi="Arial" w:cs="Arial"/>
        </w:rPr>
        <w:t>le r</w:t>
      </w:r>
      <w:r w:rsidRPr="00FA2E0D">
        <w:rPr>
          <w:rFonts w:ascii="Arial" w:hAnsi="Arial" w:cs="Arial"/>
        </w:rPr>
        <w:t>avalement de l'immeuble situé 23 rue Notre</w:t>
      </w:r>
      <w:r>
        <w:rPr>
          <w:rFonts w:ascii="Arial" w:hAnsi="Arial" w:cs="Arial"/>
        </w:rPr>
        <w:t xml:space="preserve"> </w:t>
      </w:r>
      <w:r w:rsidRPr="00FA2E0D">
        <w:rPr>
          <w:rFonts w:ascii="Arial" w:hAnsi="Arial" w:cs="Arial"/>
        </w:rPr>
        <w:t>Dame à Vire-Normandie (14)</w:t>
      </w:r>
      <w:r>
        <w:rPr>
          <w:rFonts w:ascii="Arial" w:hAnsi="Arial" w:cs="Arial"/>
        </w:rPr>
        <w:t> ;</w:t>
      </w:r>
    </w:p>
    <w:p w:rsidR="00FA2E0D" w:rsidRDefault="00FA2E0D" w:rsidP="000D477B">
      <w:pPr>
        <w:pStyle w:val="Paragraphedeliste"/>
        <w:numPr>
          <w:ilvl w:val="0"/>
          <w:numId w:val="28"/>
        </w:numPr>
        <w:spacing w:after="0" w:line="240" w:lineRule="auto"/>
        <w:jc w:val="both"/>
        <w:rPr>
          <w:rFonts w:ascii="Arial" w:hAnsi="Arial" w:cs="Arial"/>
        </w:rPr>
      </w:pPr>
      <w:r>
        <w:rPr>
          <w:rFonts w:ascii="Arial" w:hAnsi="Arial" w:cs="Arial"/>
        </w:rPr>
        <w:t>la r</w:t>
      </w:r>
      <w:r w:rsidRPr="00FA2E0D">
        <w:rPr>
          <w:rFonts w:ascii="Arial" w:hAnsi="Arial" w:cs="Arial"/>
        </w:rPr>
        <w:t>éfection des façades et des balcons de l'ilot 24</w:t>
      </w:r>
      <w:r>
        <w:rPr>
          <w:rFonts w:ascii="Arial" w:hAnsi="Arial" w:cs="Arial"/>
        </w:rPr>
        <w:t xml:space="preserve"> </w:t>
      </w:r>
      <w:r w:rsidRPr="00FA2E0D">
        <w:rPr>
          <w:rFonts w:ascii="Arial" w:hAnsi="Arial" w:cs="Arial"/>
        </w:rPr>
        <w:t>situé 24-33 rue Alsace Lorraine à Rouen (76)</w:t>
      </w:r>
      <w:r>
        <w:rPr>
          <w:rFonts w:ascii="Arial" w:hAnsi="Arial" w:cs="Arial"/>
        </w:rPr>
        <w:t> ;</w:t>
      </w:r>
    </w:p>
    <w:p w:rsidR="00FA2E0D" w:rsidRDefault="00FA2E0D" w:rsidP="000D477B">
      <w:pPr>
        <w:pStyle w:val="Paragraphedeliste"/>
        <w:numPr>
          <w:ilvl w:val="0"/>
          <w:numId w:val="28"/>
        </w:numPr>
        <w:spacing w:after="0" w:line="240" w:lineRule="auto"/>
        <w:jc w:val="both"/>
        <w:rPr>
          <w:rFonts w:ascii="Arial" w:hAnsi="Arial" w:cs="Arial"/>
        </w:rPr>
      </w:pPr>
      <w:r>
        <w:rPr>
          <w:rFonts w:ascii="Arial" w:hAnsi="Arial" w:cs="Arial"/>
        </w:rPr>
        <w:t>les t</w:t>
      </w:r>
      <w:r w:rsidRPr="00FA2E0D">
        <w:rPr>
          <w:rFonts w:ascii="Arial" w:hAnsi="Arial" w:cs="Arial"/>
        </w:rPr>
        <w:t>ravaux de ravalement de façade, de mise aux</w:t>
      </w:r>
      <w:r>
        <w:rPr>
          <w:rFonts w:ascii="Arial" w:hAnsi="Arial" w:cs="Arial"/>
        </w:rPr>
        <w:t xml:space="preserve"> </w:t>
      </w:r>
      <w:r w:rsidRPr="00FA2E0D">
        <w:rPr>
          <w:rFonts w:ascii="Arial" w:hAnsi="Arial" w:cs="Arial"/>
        </w:rPr>
        <w:t>normes et rénovation des ascenseurs de la</w:t>
      </w:r>
      <w:r>
        <w:rPr>
          <w:rFonts w:ascii="Arial" w:hAnsi="Arial" w:cs="Arial"/>
        </w:rPr>
        <w:t xml:space="preserve"> </w:t>
      </w:r>
      <w:r w:rsidRPr="00FA2E0D">
        <w:rPr>
          <w:rFonts w:ascii="Arial" w:hAnsi="Arial" w:cs="Arial"/>
        </w:rPr>
        <w:t>copropriété V56 située 22 place du Général de</w:t>
      </w:r>
      <w:r>
        <w:rPr>
          <w:rFonts w:ascii="Arial" w:hAnsi="Arial" w:cs="Arial"/>
        </w:rPr>
        <w:t xml:space="preserve"> </w:t>
      </w:r>
      <w:r w:rsidRPr="00FA2E0D">
        <w:rPr>
          <w:rFonts w:ascii="Arial" w:hAnsi="Arial" w:cs="Arial"/>
        </w:rPr>
        <w:t>Gaulle au Havre (76)</w:t>
      </w:r>
      <w:r>
        <w:rPr>
          <w:rFonts w:ascii="Arial" w:hAnsi="Arial" w:cs="Arial"/>
        </w:rPr>
        <w:t>.</w:t>
      </w:r>
    </w:p>
    <w:p w:rsidR="0084718B" w:rsidRDefault="0084718B" w:rsidP="000D477B">
      <w:pPr>
        <w:spacing w:after="0" w:line="240" w:lineRule="auto"/>
        <w:jc w:val="both"/>
        <w:rPr>
          <w:rFonts w:ascii="Arial" w:hAnsi="Arial" w:cs="Arial"/>
        </w:rPr>
      </w:pPr>
    </w:p>
    <w:p w:rsidR="0084718B" w:rsidRDefault="0084718B" w:rsidP="000D477B">
      <w:pPr>
        <w:autoSpaceDE w:val="0"/>
        <w:autoSpaceDN w:val="0"/>
        <w:adjustRightInd w:val="0"/>
        <w:spacing w:after="0" w:line="240" w:lineRule="auto"/>
        <w:jc w:val="both"/>
        <w:rPr>
          <w:rFonts w:ascii="ArialMT" w:hAnsi="ArialMT" w:cs="ArialMT"/>
        </w:rPr>
      </w:pPr>
      <w:r w:rsidRPr="004C1412">
        <w:rPr>
          <w:rFonts w:ascii="Arial-BoldMT" w:hAnsi="Arial-BoldMT" w:cs="Arial-BoldMT"/>
          <w:b/>
          <w:bCs/>
        </w:rPr>
        <w:t>-</w:t>
      </w:r>
      <w:r>
        <w:rPr>
          <w:rFonts w:ascii="Arial-BoldMT" w:hAnsi="Arial-BoldMT" w:cs="Arial-BoldMT"/>
          <w:b/>
          <w:bCs/>
        </w:rPr>
        <w:t xml:space="preserve"> </w:t>
      </w:r>
      <w:r w:rsidRPr="004C1412">
        <w:rPr>
          <w:rFonts w:ascii="Arial-BoldMT" w:hAnsi="Arial-BoldMT" w:cs="Arial-BoldMT"/>
          <w:b/>
          <w:bCs/>
        </w:rPr>
        <w:t xml:space="preserve">Projet de tiers-lieux à l’Abbaye du </w:t>
      </w:r>
      <w:proofErr w:type="spellStart"/>
      <w:r w:rsidRPr="004C1412">
        <w:rPr>
          <w:rFonts w:ascii="Arial-BoldMT" w:hAnsi="Arial-BoldMT" w:cs="Arial-BoldMT"/>
          <w:b/>
          <w:bCs/>
        </w:rPr>
        <w:t>Valasse</w:t>
      </w:r>
      <w:proofErr w:type="spellEnd"/>
      <w:r w:rsidRPr="004C1412">
        <w:rPr>
          <w:rFonts w:ascii="Arial-BoldMT" w:hAnsi="Arial-BoldMT" w:cs="Arial-BoldMT"/>
          <w:b/>
          <w:bCs/>
        </w:rPr>
        <w:t xml:space="preserve"> (76)</w:t>
      </w:r>
    </w:p>
    <w:p w:rsidR="0084718B" w:rsidRDefault="0084718B" w:rsidP="000D477B">
      <w:pPr>
        <w:autoSpaceDE w:val="0"/>
        <w:autoSpaceDN w:val="0"/>
        <w:adjustRightInd w:val="0"/>
        <w:spacing w:after="0" w:line="240" w:lineRule="auto"/>
        <w:jc w:val="both"/>
        <w:rPr>
          <w:rFonts w:ascii="ArialMT" w:hAnsi="ArialMT" w:cs="ArialMT"/>
        </w:rPr>
      </w:pPr>
      <w:r>
        <w:rPr>
          <w:rFonts w:ascii="ArialMT" w:hAnsi="ArialMT" w:cs="ArialMT"/>
        </w:rPr>
        <w:t xml:space="preserve">Les élus régionaux ont décidé d'attribuer une subvention de 112 497 euros à la communauté d’agglomération Caux Seine Agglo pour le financement d’un projet d’accueil d’entreprises dans un tiers lieu à l’abbaye du </w:t>
      </w:r>
      <w:proofErr w:type="spellStart"/>
      <w:r>
        <w:rPr>
          <w:rFonts w:ascii="ArialMT" w:hAnsi="ArialMT" w:cs="ArialMT"/>
        </w:rPr>
        <w:t>Valasse</w:t>
      </w:r>
      <w:proofErr w:type="spellEnd"/>
      <w:r>
        <w:rPr>
          <w:rFonts w:ascii="ArialMT" w:hAnsi="ArialMT" w:cs="ArialMT"/>
        </w:rPr>
        <w:t xml:space="preserve"> de </w:t>
      </w:r>
      <w:proofErr w:type="spellStart"/>
      <w:r>
        <w:rPr>
          <w:rFonts w:ascii="ArialMT" w:hAnsi="ArialMT" w:cs="ArialMT"/>
        </w:rPr>
        <w:t>Gruchet</w:t>
      </w:r>
      <w:proofErr w:type="spellEnd"/>
      <w:r>
        <w:rPr>
          <w:rFonts w:ascii="ArialMT" w:hAnsi="ArialMT" w:cs="ArialMT"/>
        </w:rPr>
        <w:t xml:space="preserve"> le </w:t>
      </w:r>
      <w:proofErr w:type="spellStart"/>
      <w:r>
        <w:rPr>
          <w:rFonts w:ascii="ArialMT" w:hAnsi="ArialMT" w:cs="ArialMT"/>
        </w:rPr>
        <w:t>Valasse</w:t>
      </w:r>
      <w:proofErr w:type="spellEnd"/>
      <w:r>
        <w:rPr>
          <w:rFonts w:ascii="ArialMT" w:hAnsi="ArialMT" w:cs="ArialMT"/>
        </w:rPr>
        <w:t xml:space="preserve"> (76).</w:t>
      </w:r>
    </w:p>
    <w:p w:rsidR="0084718B" w:rsidRDefault="0084718B" w:rsidP="000D477B">
      <w:pPr>
        <w:autoSpaceDE w:val="0"/>
        <w:autoSpaceDN w:val="0"/>
        <w:adjustRightInd w:val="0"/>
        <w:spacing w:after="0" w:line="240" w:lineRule="auto"/>
        <w:jc w:val="both"/>
        <w:rPr>
          <w:rFonts w:ascii="ArialMT" w:hAnsi="ArialMT" w:cs="ArialMT"/>
        </w:rPr>
      </w:pPr>
      <w:r>
        <w:rPr>
          <w:rFonts w:ascii="ArialMT" w:hAnsi="ArialMT" w:cs="ArialMT"/>
        </w:rPr>
        <w:t>Des aménagements y sont nécessaires pour réhabiliter l’espace inutilisé de l’abbaye dont un plateau de 114 m</w:t>
      </w:r>
      <w:r>
        <w:rPr>
          <w:rFonts w:ascii="ArialMT" w:hAnsi="ArialMT" w:cs="ArialMT"/>
          <w:sz w:val="13"/>
          <w:szCs w:val="13"/>
        </w:rPr>
        <w:t xml:space="preserve">2 </w:t>
      </w:r>
      <w:r>
        <w:rPr>
          <w:rFonts w:ascii="ArialMT" w:hAnsi="ArialMT" w:cs="ArialMT"/>
        </w:rPr>
        <w:t xml:space="preserve">aménagé en open </w:t>
      </w:r>
      <w:proofErr w:type="spellStart"/>
      <w:r>
        <w:rPr>
          <w:rFonts w:ascii="ArialMT" w:hAnsi="ArialMT" w:cs="ArialMT"/>
        </w:rPr>
        <w:t>space</w:t>
      </w:r>
      <w:proofErr w:type="spellEnd"/>
      <w:r>
        <w:rPr>
          <w:rFonts w:ascii="ArialMT" w:hAnsi="ArialMT" w:cs="ArialMT"/>
        </w:rPr>
        <w:t xml:space="preserve"> / espace de </w:t>
      </w:r>
      <w:proofErr w:type="spellStart"/>
      <w:r>
        <w:rPr>
          <w:rFonts w:ascii="ArialMT" w:hAnsi="ArialMT" w:cs="ArialMT"/>
        </w:rPr>
        <w:t>co-working</w:t>
      </w:r>
      <w:proofErr w:type="spellEnd"/>
      <w:r>
        <w:rPr>
          <w:rFonts w:ascii="ArialMT" w:hAnsi="ArialMT" w:cs="ArialMT"/>
        </w:rPr>
        <w:t xml:space="preserve"> ainsi qu’un espace de bureaux individuels de petite taille. </w:t>
      </w:r>
    </w:p>
    <w:p w:rsidR="0084718B" w:rsidRDefault="0084718B" w:rsidP="000D477B">
      <w:pPr>
        <w:autoSpaceDE w:val="0"/>
        <w:autoSpaceDN w:val="0"/>
        <w:adjustRightInd w:val="0"/>
        <w:spacing w:after="0" w:line="240" w:lineRule="auto"/>
        <w:jc w:val="both"/>
        <w:rPr>
          <w:rFonts w:ascii="ArialMT" w:hAnsi="ArialMT" w:cs="ArialMT"/>
        </w:rPr>
      </w:pPr>
    </w:p>
    <w:p w:rsidR="0084718B" w:rsidRPr="000C4B5F" w:rsidRDefault="0084718B" w:rsidP="000D477B">
      <w:pPr>
        <w:autoSpaceDE w:val="0"/>
        <w:autoSpaceDN w:val="0"/>
        <w:adjustRightInd w:val="0"/>
        <w:spacing w:after="0" w:line="240" w:lineRule="auto"/>
        <w:jc w:val="both"/>
        <w:rPr>
          <w:rFonts w:ascii="ArialMT" w:hAnsi="ArialMT" w:cs="ArialMT"/>
          <w:b/>
        </w:rPr>
      </w:pPr>
      <w:r w:rsidRPr="000C4B5F">
        <w:rPr>
          <w:rFonts w:ascii="ArialMT" w:hAnsi="ArialMT" w:cs="ArialMT"/>
          <w:b/>
        </w:rPr>
        <w:t>- Plus de 17,4 millions d’euros pour accompagner 19 projets structurants pour le territoire</w:t>
      </w:r>
    </w:p>
    <w:p w:rsidR="0084718B" w:rsidRPr="000C4B5F" w:rsidRDefault="0084718B" w:rsidP="000D477B">
      <w:pPr>
        <w:autoSpaceDE w:val="0"/>
        <w:autoSpaceDN w:val="0"/>
        <w:adjustRightInd w:val="0"/>
        <w:spacing w:after="0" w:line="240" w:lineRule="auto"/>
        <w:jc w:val="both"/>
        <w:rPr>
          <w:rFonts w:ascii="Arial" w:hAnsi="Arial" w:cs="Arial"/>
        </w:rPr>
      </w:pPr>
      <w:r>
        <w:rPr>
          <w:rFonts w:ascii="Arial" w:hAnsi="Arial" w:cs="Arial"/>
        </w:rPr>
        <w:t>D</w:t>
      </w:r>
      <w:r w:rsidRPr="000C4B5F">
        <w:rPr>
          <w:rFonts w:ascii="Arial" w:hAnsi="Arial" w:cs="Arial"/>
        </w:rPr>
        <w:t xml:space="preserve">ans le cadre des contrats de territoire, la Région </w:t>
      </w:r>
      <w:r>
        <w:rPr>
          <w:rFonts w:ascii="Arial" w:hAnsi="Arial" w:cs="Arial"/>
        </w:rPr>
        <w:t xml:space="preserve">finance à hauteur de plus </w:t>
      </w:r>
      <w:r w:rsidRPr="000C4B5F">
        <w:rPr>
          <w:rFonts w:ascii="Arial" w:hAnsi="Arial" w:cs="Arial"/>
        </w:rPr>
        <w:t>de 17,4 millions d’euros 19 projets</w:t>
      </w:r>
      <w:r>
        <w:rPr>
          <w:rFonts w:ascii="Arial" w:hAnsi="Arial" w:cs="Arial"/>
        </w:rPr>
        <w:t xml:space="preserve"> structurants</w:t>
      </w:r>
      <w:r w:rsidRPr="000C4B5F">
        <w:rPr>
          <w:rFonts w:ascii="Arial" w:hAnsi="Arial" w:cs="Arial"/>
        </w:rPr>
        <w:t xml:space="preserve">, notamment </w:t>
      </w:r>
      <w:r w:rsidRPr="000C4B5F">
        <w:rPr>
          <w:rFonts w:ascii="Arial" w:hAnsi="Arial" w:cs="Arial"/>
          <w:bCs/>
        </w:rPr>
        <w:t>l’arc Nord-</w:t>
      </w:r>
      <w:r>
        <w:rPr>
          <w:rFonts w:ascii="Arial" w:hAnsi="Arial" w:cs="Arial"/>
          <w:bCs/>
        </w:rPr>
        <w:t>S</w:t>
      </w:r>
      <w:r w:rsidRPr="000C4B5F">
        <w:rPr>
          <w:rFonts w:ascii="Arial" w:hAnsi="Arial" w:cs="Arial"/>
          <w:bCs/>
        </w:rPr>
        <w:t>ud de la nouvelle ligne T4 du TEOR de la Métropole Rouen Normandie (</w:t>
      </w:r>
      <w:r>
        <w:rPr>
          <w:rFonts w:ascii="Arial" w:hAnsi="Arial" w:cs="Arial"/>
          <w:bCs/>
        </w:rPr>
        <w:t xml:space="preserve">11,4 millions d’euros) </w:t>
      </w:r>
      <w:r w:rsidRPr="000C4B5F">
        <w:rPr>
          <w:rFonts w:ascii="Arial" w:hAnsi="Arial" w:cs="Arial"/>
          <w:bCs/>
        </w:rPr>
        <w:t xml:space="preserve">et l’aménagement urbain </w:t>
      </w:r>
      <w:r w:rsidRPr="000C4B5F">
        <w:rPr>
          <w:rFonts w:ascii="Arial" w:hAnsi="Arial" w:cs="Arial"/>
        </w:rPr>
        <w:t>du centre-bourg de Beuzeville (872 755 euros)</w:t>
      </w:r>
      <w:r>
        <w:rPr>
          <w:rFonts w:ascii="Arial" w:hAnsi="Arial" w:cs="Arial"/>
        </w:rPr>
        <w:t xml:space="preserve">. </w:t>
      </w:r>
    </w:p>
    <w:p w:rsidR="0084718B" w:rsidRPr="0084718B" w:rsidRDefault="0084718B" w:rsidP="000D477B">
      <w:pPr>
        <w:spacing w:after="0" w:line="240" w:lineRule="auto"/>
        <w:jc w:val="both"/>
        <w:rPr>
          <w:rFonts w:ascii="Arial" w:hAnsi="Arial" w:cs="Arial"/>
        </w:rPr>
      </w:pPr>
    </w:p>
    <w:p w:rsidR="0084718B" w:rsidRDefault="0084718B" w:rsidP="000D477B">
      <w:pPr>
        <w:autoSpaceDE w:val="0"/>
        <w:autoSpaceDN w:val="0"/>
        <w:adjustRightInd w:val="0"/>
        <w:spacing w:after="0" w:line="240" w:lineRule="auto"/>
        <w:jc w:val="both"/>
        <w:rPr>
          <w:rFonts w:ascii="ArialMT" w:hAnsi="ArialMT" w:cs="ArialMT"/>
          <w:b/>
          <w:u w:val="single"/>
        </w:rPr>
      </w:pPr>
      <w:r w:rsidRPr="0084718B">
        <w:rPr>
          <w:rFonts w:ascii="ArialMT" w:hAnsi="ArialMT" w:cs="ArialMT"/>
          <w:b/>
          <w:u w:val="single"/>
        </w:rPr>
        <w:t>TOURISME ET ATTRACTIVITE DU TERRITOIRE</w:t>
      </w:r>
      <w:r w:rsidR="007D1F14">
        <w:rPr>
          <w:rFonts w:ascii="ArialMT" w:hAnsi="ArialMT" w:cs="ArialMT"/>
          <w:b/>
          <w:u w:val="single"/>
        </w:rPr>
        <w:t> :</w:t>
      </w:r>
    </w:p>
    <w:p w:rsidR="0084718B" w:rsidRPr="0084718B" w:rsidRDefault="0084718B" w:rsidP="000D477B">
      <w:pPr>
        <w:autoSpaceDE w:val="0"/>
        <w:autoSpaceDN w:val="0"/>
        <w:adjustRightInd w:val="0"/>
        <w:spacing w:after="0" w:line="240" w:lineRule="auto"/>
        <w:jc w:val="both"/>
        <w:rPr>
          <w:rFonts w:ascii="ArialMT" w:hAnsi="ArialMT" w:cs="ArialMT"/>
          <w:b/>
          <w:u w:val="single"/>
        </w:rPr>
      </w:pPr>
    </w:p>
    <w:p w:rsidR="0084718B" w:rsidRPr="00350C91" w:rsidRDefault="0084718B" w:rsidP="000D477B">
      <w:pPr>
        <w:autoSpaceDE w:val="0"/>
        <w:autoSpaceDN w:val="0"/>
        <w:adjustRightInd w:val="0"/>
        <w:spacing w:after="0" w:line="240" w:lineRule="auto"/>
        <w:jc w:val="both"/>
        <w:rPr>
          <w:rFonts w:ascii="ArialMT" w:hAnsi="ArialMT" w:cs="ArialMT"/>
          <w:b/>
        </w:rPr>
      </w:pPr>
      <w:r w:rsidRPr="00350C91">
        <w:rPr>
          <w:rFonts w:ascii="ArialMT" w:hAnsi="ArialMT" w:cs="ArialMT"/>
          <w:b/>
        </w:rPr>
        <w:t>-  Inventaire du patrimoine bâti et non bâti du Mont Saint Michel</w:t>
      </w:r>
    </w:p>
    <w:p w:rsidR="0084718B" w:rsidRDefault="0084718B" w:rsidP="000D477B">
      <w:pPr>
        <w:autoSpaceDE w:val="0"/>
        <w:autoSpaceDN w:val="0"/>
        <w:adjustRightInd w:val="0"/>
        <w:spacing w:after="0" w:line="240" w:lineRule="auto"/>
        <w:jc w:val="both"/>
        <w:rPr>
          <w:rFonts w:ascii="Arial" w:hAnsi="Arial" w:cs="Arial"/>
          <w:color w:val="00000A"/>
        </w:rPr>
      </w:pPr>
      <w:r>
        <w:rPr>
          <w:rFonts w:ascii="ArialMT" w:hAnsi="ArialMT" w:cs="ArialMT"/>
        </w:rPr>
        <w:t>Les élus régionaux ont approuvé les termes de la Convention de Partenariat Scientifique et Technique avec l’ETAT-Direction Régionale des Affaires Culturelles (DRAC), le Centre des Monuments Nationaux, la communauté d’agglomération Mont Saint Michel Normandie et la commune du Mont Saint Michel, qui porte sur l’</w:t>
      </w:r>
      <w:r>
        <w:rPr>
          <w:rFonts w:ascii="Arial" w:hAnsi="Arial" w:cs="Arial"/>
          <w:color w:val="00000A"/>
        </w:rPr>
        <w:t xml:space="preserve">étude d’inventaire topographique du patrimoine du Mont-Saint-Michel. </w:t>
      </w:r>
    </w:p>
    <w:p w:rsidR="0084718B" w:rsidRDefault="0084718B" w:rsidP="000D477B">
      <w:pPr>
        <w:autoSpaceDE w:val="0"/>
        <w:autoSpaceDN w:val="0"/>
        <w:adjustRightInd w:val="0"/>
        <w:spacing w:after="0" w:line="240" w:lineRule="auto"/>
        <w:jc w:val="both"/>
        <w:rPr>
          <w:rFonts w:ascii="Arial" w:hAnsi="Arial" w:cs="Arial"/>
          <w:color w:val="00000A"/>
        </w:rPr>
      </w:pPr>
    </w:p>
    <w:p w:rsidR="0084718B" w:rsidRPr="002357C3" w:rsidRDefault="0084718B" w:rsidP="000D477B">
      <w:pPr>
        <w:autoSpaceDE w:val="0"/>
        <w:autoSpaceDN w:val="0"/>
        <w:adjustRightInd w:val="0"/>
        <w:spacing w:after="0" w:line="240" w:lineRule="auto"/>
        <w:jc w:val="both"/>
        <w:rPr>
          <w:rFonts w:ascii="Arial" w:hAnsi="Arial" w:cs="Arial"/>
          <w:b/>
          <w:color w:val="00000A"/>
        </w:rPr>
      </w:pPr>
      <w:r w:rsidRPr="002357C3">
        <w:rPr>
          <w:rFonts w:ascii="Arial" w:hAnsi="Arial" w:cs="Arial"/>
          <w:b/>
          <w:color w:val="00000A"/>
        </w:rPr>
        <w:t xml:space="preserve">- 174 108 euros pour développer la Normandie Médiévale </w:t>
      </w:r>
    </w:p>
    <w:p w:rsidR="0084718B" w:rsidRDefault="0084718B" w:rsidP="000D477B">
      <w:pPr>
        <w:autoSpaceDE w:val="0"/>
        <w:autoSpaceDN w:val="0"/>
        <w:adjustRightInd w:val="0"/>
        <w:spacing w:after="0" w:line="240" w:lineRule="auto"/>
        <w:jc w:val="both"/>
        <w:rPr>
          <w:rFonts w:ascii="Arial" w:hAnsi="Arial" w:cs="Arial"/>
        </w:rPr>
      </w:pPr>
      <w:r w:rsidRPr="002357C3">
        <w:rPr>
          <w:rFonts w:ascii="Arial" w:hAnsi="Arial" w:cs="Arial"/>
        </w:rPr>
        <w:t xml:space="preserve">La Région Normandie soutient le projet stratégique défini par la Ville de Domfront en </w:t>
      </w:r>
      <w:proofErr w:type="spellStart"/>
      <w:r w:rsidRPr="002357C3">
        <w:rPr>
          <w:rFonts w:ascii="Arial" w:hAnsi="Arial" w:cs="Arial"/>
        </w:rPr>
        <w:t>Poiraie</w:t>
      </w:r>
      <w:proofErr w:type="spellEnd"/>
      <w:r>
        <w:rPr>
          <w:rFonts w:ascii="Arial" w:hAnsi="Arial" w:cs="Arial"/>
        </w:rPr>
        <w:t xml:space="preserve"> (61)</w:t>
      </w:r>
      <w:r w:rsidRPr="002357C3">
        <w:rPr>
          <w:rFonts w:ascii="Arial" w:hAnsi="Arial" w:cs="Arial"/>
        </w:rPr>
        <w:t xml:space="preserve">, pour la valorisation touristique de la </w:t>
      </w:r>
      <w:r>
        <w:rPr>
          <w:rFonts w:ascii="Arial" w:hAnsi="Arial" w:cs="Arial"/>
        </w:rPr>
        <w:t>thématique médiévale</w:t>
      </w:r>
      <w:r w:rsidRPr="002357C3">
        <w:rPr>
          <w:rFonts w:ascii="Arial" w:hAnsi="Arial" w:cs="Arial"/>
        </w:rPr>
        <w:t xml:space="preserve">. A ce titre, elle lui accorde 174 108 euros pour le recrutement d’un chargé de projets et la réalisation d’études. </w:t>
      </w:r>
    </w:p>
    <w:p w:rsidR="0084718B" w:rsidRPr="0084718B" w:rsidRDefault="0084718B" w:rsidP="000D477B">
      <w:pPr>
        <w:spacing w:after="0" w:line="240" w:lineRule="auto"/>
        <w:jc w:val="both"/>
        <w:rPr>
          <w:rFonts w:ascii="Arial" w:hAnsi="Arial" w:cs="Arial"/>
        </w:rPr>
      </w:pPr>
    </w:p>
    <w:p w:rsidR="00255189" w:rsidRDefault="00B72039" w:rsidP="000D477B">
      <w:pPr>
        <w:spacing w:after="0" w:line="240" w:lineRule="auto"/>
        <w:jc w:val="both"/>
        <w:rPr>
          <w:rFonts w:ascii="Arial" w:hAnsi="Arial" w:cs="Arial"/>
          <w:b/>
          <w:bCs/>
          <w:iCs/>
          <w:lang w:eastAsia="fr-FR"/>
        </w:rPr>
      </w:pPr>
      <w:r w:rsidRPr="00C804EA">
        <w:rPr>
          <w:rFonts w:ascii="Arial" w:hAnsi="Arial" w:cs="Arial"/>
          <w:b/>
          <w:bCs/>
          <w:iCs/>
          <w:u w:val="single"/>
          <w:lang w:eastAsia="fr-FR"/>
        </w:rPr>
        <w:t>SANTE</w:t>
      </w:r>
      <w:r w:rsidRPr="005C014A">
        <w:rPr>
          <w:rFonts w:ascii="Arial" w:hAnsi="Arial" w:cs="Arial"/>
          <w:b/>
          <w:bCs/>
          <w:iCs/>
          <w:lang w:eastAsia="fr-FR"/>
        </w:rPr>
        <w:t> :</w:t>
      </w:r>
      <w:r>
        <w:rPr>
          <w:rFonts w:ascii="Arial" w:hAnsi="Arial" w:cs="Arial"/>
          <w:b/>
          <w:bCs/>
          <w:iCs/>
          <w:lang w:eastAsia="fr-FR"/>
        </w:rPr>
        <w:t xml:space="preserve"> </w:t>
      </w:r>
    </w:p>
    <w:p w:rsidR="0084718B" w:rsidRDefault="0084718B" w:rsidP="000D477B">
      <w:pPr>
        <w:spacing w:after="0" w:line="240" w:lineRule="auto"/>
        <w:jc w:val="both"/>
        <w:rPr>
          <w:rFonts w:ascii="Arial" w:hAnsi="Arial" w:cs="Arial"/>
          <w:b/>
          <w:bCs/>
          <w:iCs/>
          <w:lang w:eastAsia="fr-FR"/>
        </w:rPr>
      </w:pPr>
    </w:p>
    <w:p w:rsidR="00B72039" w:rsidRDefault="00B72039" w:rsidP="000D477B">
      <w:pPr>
        <w:spacing w:after="0" w:line="240" w:lineRule="auto"/>
        <w:jc w:val="both"/>
        <w:rPr>
          <w:rFonts w:ascii="Arial" w:hAnsi="Arial" w:cs="Arial"/>
          <w:b/>
          <w:bCs/>
          <w:iCs/>
          <w:lang w:eastAsia="fr-FR"/>
        </w:rPr>
      </w:pPr>
      <w:r w:rsidRPr="001542ED">
        <w:rPr>
          <w:rFonts w:ascii="Arial" w:hAnsi="Arial" w:cs="Arial"/>
          <w:b/>
          <w:bCs/>
          <w:iCs/>
          <w:lang w:eastAsia="fr-FR"/>
        </w:rPr>
        <w:t>-</w:t>
      </w:r>
      <w:r>
        <w:rPr>
          <w:rFonts w:ascii="Arial" w:hAnsi="Arial" w:cs="Arial"/>
          <w:b/>
          <w:bCs/>
          <w:iCs/>
          <w:lang w:eastAsia="fr-FR"/>
        </w:rPr>
        <w:t xml:space="preserve"> </w:t>
      </w:r>
      <w:r w:rsidRPr="001542ED">
        <w:rPr>
          <w:rFonts w:ascii="Arial" w:hAnsi="Arial" w:cs="Arial"/>
          <w:b/>
          <w:bCs/>
          <w:iCs/>
          <w:lang w:eastAsia="fr-FR"/>
        </w:rPr>
        <w:t>75</w:t>
      </w:r>
      <w:r>
        <w:rPr>
          <w:rFonts w:ascii="Arial" w:hAnsi="Arial" w:cs="Arial"/>
          <w:b/>
          <w:bCs/>
          <w:iCs/>
          <w:lang w:eastAsia="fr-FR"/>
        </w:rPr>
        <w:t> </w:t>
      </w:r>
      <w:r w:rsidRPr="001542ED">
        <w:rPr>
          <w:rFonts w:ascii="Arial" w:hAnsi="Arial" w:cs="Arial"/>
          <w:b/>
          <w:bCs/>
          <w:iCs/>
          <w:lang w:eastAsia="fr-FR"/>
        </w:rPr>
        <w:t>200</w:t>
      </w:r>
      <w:r>
        <w:rPr>
          <w:rFonts w:ascii="Arial" w:hAnsi="Arial" w:cs="Arial"/>
          <w:b/>
          <w:bCs/>
          <w:iCs/>
          <w:lang w:eastAsia="fr-FR"/>
        </w:rPr>
        <w:t xml:space="preserve"> euros pour rembourser les frais de scolarité</w:t>
      </w:r>
      <w:r w:rsidRPr="00C804EA">
        <w:t xml:space="preserve"> </w:t>
      </w:r>
      <w:r>
        <w:rPr>
          <w:rFonts w:ascii="Arial" w:hAnsi="Arial" w:cs="Arial"/>
          <w:b/>
          <w:bCs/>
          <w:iCs/>
          <w:lang w:eastAsia="fr-FR"/>
        </w:rPr>
        <w:t>de</w:t>
      </w:r>
      <w:r w:rsidRPr="00C804EA">
        <w:rPr>
          <w:rFonts w:ascii="Arial" w:hAnsi="Arial" w:cs="Arial"/>
          <w:b/>
          <w:bCs/>
          <w:iCs/>
          <w:lang w:eastAsia="fr-FR"/>
        </w:rPr>
        <w:t xml:space="preserve"> 8 étudiants masseurs kinésithérapeutes </w:t>
      </w:r>
    </w:p>
    <w:p w:rsidR="00B72039" w:rsidRDefault="00B72039" w:rsidP="000D477B">
      <w:pPr>
        <w:spacing w:after="0" w:line="240" w:lineRule="auto"/>
        <w:jc w:val="both"/>
        <w:rPr>
          <w:rFonts w:ascii="Arial" w:hAnsi="Arial" w:cs="Arial"/>
          <w:bCs/>
          <w:iCs/>
          <w:lang w:eastAsia="fr-FR"/>
        </w:rPr>
      </w:pPr>
      <w:r w:rsidRPr="00C804EA">
        <w:rPr>
          <w:rFonts w:ascii="Arial" w:hAnsi="Arial" w:cs="Arial"/>
          <w:bCs/>
          <w:iCs/>
          <w:lang w:eastAsia="fr-FR"/>
        </w:rPr>
        <w:t xml:space="preserve">La Région a mis en place ce dispositif afin d’améliorer la démographie des personnels de santé en Normandie. Les jeunes diplômés des instituts de formation normands peuvent ainsi percevoir une aide financière équivalente au coût de leurs frais de scolarité s’ils choisissent d’exercer leur métier soit dans le secteur public, soit, en libéral, dans une zone fortement déficitaire en professionnels masseurs kinésithérapeutes. </w:t>
      </w:r>
    </w:p>
    <w:p w:rsidR="00B72039" w:rsidRDefault="00B72039" w:rsidP="000D477B">
      <w:pPr>
        <w:spacing w:after="0" w:line="240" w:lineRule="auto"/>
        <w:jc w:val="both"/>
        <w:rPr>
          <w:rFonts w:ascii="Arial" w:hAnsi="Arial" w:cs="Arial"/>
          <w:bCs/>
          <w:iCs/>
          <w:lang w:eastAsia="fr-FR"/>
        </w:rPr>
      </w:pPr>
    </w:p>
    <w:p w:rsidR="00B72039" w:rsidRPr="00104200" w:rsidRDefault="00B72039" w:rsidP="000D477B">
      <w:pPr>
        <w:spacing w:after="0" w:line="240" w:lineRule="auto"/>
        <w:jc w:val="both"/>
        <w:rPr>
          <w:rFonts w:ascii="Arial" w:hAnsi="Arial" w:cs="Arial"/>
          <w:b/>
          <w:bCs/>
          <w:iCs/>
          <w:lang w:eastAsia="fr-FR"/>
        </w:rPr>
      </w:pPr>
      <w:r w:rsidRPr="00104200">
        <w:rPr>
          <w:rFonts w:ascii="Arial" w:hAnsi="Arial" w:cs="Arial"/>
          <w:b/>
          <w:bCs/>
          <w:iCs/>
          <w:lang w:eastAsia="fr-FR"/>
        </w:rPr>
        <w:t xml:space="preserve">- 160 564 euros </w:t>
      </w:r>
      <w:r>
        <w:rPr>
          <w:rFonts w:ascii="Arial" w:hAnsi="Arial" w:cs="Arial"/>
          <w:b/>
          <w:bCs/>
          <w:iCs/>
          <w:lang w:eastAsia="fr-FR"/>
        </w:rPr>
        <w:t xml:space="preserve">pour soutenir un projet de télésurveillance des patients </w:t>
      </w:r>
      <w:r w:rsidRPr="00104200">
        <w:rPr>
          <w:rFonts w:ascii="Arial" w:hAnsi="Arial" w:cs="Arial"/>
          <w:b/>
          <w:bCs/>
          <w:iCs/>
          <w:lang w:eastAsia="fr-FR"/>
        </w:rPr>
        <w:t>sous traitement de chimiothérapie</w:t>
      </w:r>
    </w:p>
    <w:p w:rsidR="00B72039" w:rsidRDefault="00B72039" w:rsidP="000D477B">
      <w:pPr>
        <w:spacing w:after="0" w:line="240" w:lineRule="auto"/>
        <w:jc w:val="both"/>
        <w:rPr>
          <w:rFonts w:ascii="Arial" w:hAnsi="Arial" w:cs="Arial"/>
          <w:bCs/>
          <w:iCs/>
          <w:lang w:eastAsia="fr-FR"/>
        </w:rPr>
      </w:pPr>
      <w:r>
        <w:rPr>
          <w:rFonts w:ascii="Arial" w:hAnsi="Arial" w:cs="Arial"/>
          <w:bCs/>
          <w:iCs/>
          <w:lang w:eastAsia="fr-FR"/>
        </w:rPr>
        <w:t xml:space="preserve">La Région a décidé de soutenir à hauteur de 160 564 euros le projet de télémédecine « </w:t>
      </w:r>
      <w:r w:rsidRPr="00104200">
        <w:rPr>
          <w:rFonts w:ascii="Arial" w:hAnsi="Arial" w:cs="Arial"/>
          <w:bCs/>
          <w:iCs/>
          <w:lang w:eastAsia="fr-FR"/>
        </w:rPr>
        <w:t>SCAD-ONCO</w:t>
      </w:r>
      <w:r>
        <w:rPr>
          <w:rFonts w:ascii="Arial" w:hAnsi="Arial" w:cs="Arial"/>
          <w:bCs/>
          <w:iCs/>
          <w:lang w:eastAsia="fr-FR"/>
        </w:rPr>
        <w:t> »</w:t>
      </w:r>
      <w:r w:rsidR="003224BA">
        <w:rPr>
          <w:rFonts w:ascii="Arial" w:hAnsi="Arial" w:cs="Arial"/>
          <w:bCs/>
          <w:iCs/>
          <w:lang w:eastAsia="fr-FR"/>
        </w:rPr>
        <w:t>,</w:t>
      </w:r>
      <w:r>
        <w:rPr>
          <w:rFonts w:ascii="Arial" w:hAnsi="Arial" w:cs="Arial"/>
          <w:bCs/>
          <w:iCs/>
          <w:lang w:eastAsia="fr-FR"/>
        </w:rPr>
        <w:t xml:space="preserve"> porté par le g</w:t>
      </w:r>
      <w:r w:rsidRPr="00104200">
        <w:rPr>
          <w:rFonts w:ascii="Arial" w:hAnsi="Arial" w:cs="Arial"/>
          <w:bCs/>
          <w:iCs/>
          <w:lang w:eastAsia="fr-FR"/>
        </w:rPr>
        <w:t xml:space="preserve">roupement de coopération sanitaire </w:t>
      </w:r>
      <w:proofErr w:type="spellStart"/>
      <w:r w:rsidRPr="00104200">
        <w:rPr>
          <w:rFonts w:ascii="Arial" w:hAnsi="Arial" w:cs="Arial"/>
          <w:bCs/>
          <w:iCs/>
          <w:lang w:eastAsia="fr-FR"/>
        </w:rPr>
        <w:t>Normand'e-santé</w:t>
      </w:r>
      <w:proofErr w:type="spellEnd"/>
      <w:r>
        <w:rPr>
          <w:rFonts w:ascii="Arial" w:hAnsi="Arial" w:cs="Arial"/>
          <w:bCs/>
          <w:iCs/>
          <w:lang w:eastAsia="fr-FR"/>
        </w:rPr>
        <w:t xml:space="preserve">. Celui-ci doit permettre de </w:t>
      </w:r>
      <w:r w:rsidRPr="00104200">
        <w:rPr>
          <w:rFonts w:ascii="Arial" w:hAnsi="Arial" w:cs="Arial"/>
          <w:bCs/>
          <w:iCs/>
          <w:lang w:eastAsia="fr-FR"/>
        </w:rPr>
        <w:t>faciliter la prise en charge et le suivi pa</w:t>
      </w:r>
      <w:r>
        <w:rPr>
          <w:rFonts w:ascii="Arial" w:hAnsi="Arial" w:cs="Arial"/>
          <w:bCs/>
          <w:iCs/>
          <w:lang w:eastAsia="fr-FR"/>
        </w:rPr>
        <w:t>r télésurveillance des patients n</w:t>
      </w:r>
      <w:r w:rsidRPr="00104200">
        <w:rPr>
          <w:rFonts w:ascii="Arial" w:hAnsi="Arial" w:cs="Arial"/>
          <w:bCs/>
          <w:iCs/>
          <w:lang w:eastAsia="fr-FR"/>
        </w:rPr>
        <w:t>ormands sous traitement de chimiothérapie orale ou injectable.</w:t>
      </w:r>
    </w:p>
    <w:p w:rsidR="0084718B" w:rsidRPr="002F4CF7" w:rsidRDefault="0084718B" w:rsidP="000D477B">
      <w:pPr>
        <w:spacing w:after="0" w:line="240" w:lineRule="auto"/>
        <w:jc w:val="both"/>
        <w:rPr>
          <w:rFonts w:ascii="Arial" w:hAnsi="Arial" w:cs="Arial"/>
          <w:bCs/>
          <w:iCs/>
          <w:lang w:eastAsia="fr-FR"/>
        </w:rPr>
      </w:pPr>
    </w:p>
    <w:p w:rsidR="0084718B" w:rsidRDefault="0084718B" w:rsidP="000D477B">
      <w:pPr>
        <w:spacing w:after="0" w:line="240" w:lineRule="auto"/>
        <w:jc w:val="both"/>
        <w:rPr>
          <w:rFonts w:ascii="Arial" w:hAnsi="Arial" w:cs="Arial"/>
          <w:b/>
          <w:u w:val="single"/>
          <w:lang w:eastAsia="fr-FR"/>
        </w:rPr>
      </w:pPr>
    </w:p>
    <w:p w:rsidR="0084718B" w:rsidRDefault="0084718B" w:rsidP="000D477B">
      <w:pPr>
        <w:spacing w:after="0" w:line="240" w:lineRule="auto"/>
        <w:jc w:val="both"/>
        <w:rPr>
          <w:rFonts w:ascii="Arial" w:hAnsi="Arial" w:cs="Arial"/>
          <w:b/>
          <w:u w:val="single"/>
          <w:lang w:eastAsia="fr-FR"/>
        </w:rPr>
      </w:pPr>
    </w:p>
    <w:p w:rsidR="0084718B" w:rsidRDefault="0084718B" w:rsidP="000D477B">
      <w:pPr>
        <w:spacing w:after="0" w:line="240" w:lineRule="auto"/>
        <w:jc w:val="both"/>
        <w:rPr>
          <w:rFonts w:ascii="Arial" w:hAnsi="Arial" w:cs="Arial"/>
          <w:b/>
          <w:u w:val="single"/>
          <w:lang w:eastAsia="fr-FR"/>
        </w:rPr>
      </w:pPr>
    </w:p>
    <w:p w:rsidR="0084718B" w:rsidRDefault="0084718B" w:rsidP="000D477B">
      <w:pPr>
        <w:spacing w:after="0" w:line="240" w:lineRule="auto"/>
        <w:jc w:val="both"/>
        <w:rPr>
          <w:rFonts w:ascii="Arial" w:hAnsi="Arial" w:cs="Arial"/>
          <w:b/>
          <w:u w:val="single"/>
          <w:lang w:eastAsia="fr-FR"/>
        </w:rPr>
      </w:pPr>
    </w:p>
    <w:p w:rsidR="002F4CF7" w:rsidRDefault="00DF4088" w:rsidP="000D477B">
      <w:pPr>
        <w:spacing w:after="0" w:line="240" w:lineRule="auto"/>
        <w:jc w:val="both"/>
        <w:rPr>
          <w:rFonts w:ascii="Arial" w:hAnsi="Arial" w:cs="Arial"/>
          <w:b/>
          <w:lang w:eastAsia="fr-FR"/>
        </w:rPr>
      </w:pPr>
      <w:r w:rsidRPr="00DF4088">
        <w:rPr>
          <w:rFonts w:ascii="Arial" w:hAnsi="Arial" w:cs="Arial"/>
          <w:b/>
          <w:u w:val="single"/>
          <w:lang w:eastAsia="fr-FR"/>
        </w:rPr>
        <w:t>NUMERIQUE </w:t>
      </w:r>
      <w:r w:rsidRPr="00DF4088">
        <w:rPr>
          <w:rFonts w:ascii="Arial" w:hAnsi="Arial" w:cs="Arial"/>
          <w:b/>
          <w:lang w:eastAsia="fr-FR"/>
        </w:rPr>
        <w:t xml:space="preserve">: </w:t>
      </w:r>
    </w:p>
    <w:p w:rsidR="0084718B" w:rsidRDefault="0084718B" w:rsidP="000D477B">
      <w:pPr>
        <w:spacing w:after="0" w:line="240" w:lineRule="auto"/>
        <w:jc w:val="both"/>
        <w:rPr>
          <w:rFonts w:ascii="Arial" w:hAnsi="Arial" w:cs="Arial"/>
          <w:b/>
          <w:lang w:eastAsia="fr-FR"/>
        </w:rPr>
      </w:pPr>
    </w:p>
    <w:p w:rsidR="00946B55" w:rsidRPr="001F25F0" w:rsidRDefault="001F25F0" w:rsidP="000D477B">
      <w:pPr>
        <w:spacing w:after="0" w:line="240" w:lineRule="auto"/>
        <w:jc w:val="both"/>
        <w:rPr>
          <w:rFonts w:ascii="Arial" w:hAnsi="Arial" w:cs="Arial"/>
          <w:b/>
          <w:bCs/>
          <w:lang w:eastAsia="fr-FR"/>
        </w:rPr>
      </w:pPr>
      <w:r w:rsidRPr="001F25F0">
        <w:rPr>
          <w:rFonts w:ascii="Arial" w:hAnsi="Arial" w:cs="Arial"/>
          <w:b/>
          <w:bCs/>
          <w:lang w:eastAsia="fr-FR"/>
        </w:rPr>
        <w:t>-</w:t>
      </w:r>
      <w:r>
        <w:rPr>
          <w:rFonts w:ascii="Arial" w:hAnsi="Arial" w:cs="Arial"/>
          <w:b/>
          <w:bCs/>
          <w:lang w:eastAsia="fr-FR"/>
        </w:rPr>
        <w:t xml:space="preserve"> </w:t>
      </w:r>
      <w:r w:rsidRPr="001F25F0">
        <w:rPr>
          <w:rFonts w:ascii="Arial" w:hAnsi="Arial" w:cs="Arial"/>
          <w:b/>
          <w:bCs/>
          <w:lang w:eastAsia="fr-FR"/>
        </w:rPr>
        <w:t>Attribution du label « Espace Public Numérique Normandie »</w:t>
      </w:r>
    </w:p>
    <w:p w:rsidR="00946B55" w:rsidRPr="00946B55" w:rsidRDefault="00946B55" w:rsidP="000D477B">
      <w:pPr>
        <w:spacing w:after="0" w:line="240" w:lineRule="auto"/>
        <w:jc w:val="both"/>
        <w:rPr>
          <w:rFonts w:ascii="Arial" w:hAnsi="Arial" w:cs="Arial"/>
          <w:lang w:eastAsia="fr-FR"/>
        </w:rPr>
      </w:pPr>
      <w:r>
        <w:rPr>
          <w:rFonts w:ascii="Arial" w:hAnsi="Arial" w:cs="Arial"/>
          <w:lang w:eastAsia="fr-FR"/>
        </w:rPr>
        <w:t>Dans le cadre de sa Stratégie Numérique adoptée en 2017, la Région a décidé de structurer un réseau d'« Espaces Ressources pour le Numérique en Normandie ». Ce</w:t>
      </w:r>
      <w:r w:rsidR="001F25F0">
        <w:rPr>
          <w:rFonts w:ascii="Arial" w:hAnsi="Arial" w:cs="Arial"/>
          <w:lang w:eastAsia="fr-FR"/>
        </w:rPr>
        <w:t>lui-ci est notamment</w:t>
      </w:r>
      <w:r>
        <w:rPr>
          <w:rFonts w:ascii="Arial" w:hAnsi="Arial" w:cs="Arial"/>
          <w:lang w:eastAsia="fr-FR"/>
        </w:rPr>
        <w:t xml:space="preserve"> constitué des Espaces Publics Numériques, qui ont une fonction d'accompagnement et de médiation numériqu</w:t>
      </w:r>
      <w:r w:rsidR="001F25F0">
        <w:rPr>
          <w:rFonts w:ascii="Arial" w:hAnsi="Arial" w:cs="Arial"/>
          <w:lang w:eastAsia="fr-FR"/>
        </w:rPr>
        <w:t xml:space="preserve">e à destination du grand public. </w:t>
      </w:r>
      <w:r w:rsidR="001F25F0">
        <w:rPr>
          <w:rFonts w:ascii="Arial" w:hAnsi="Arial" w:cs="Arial"/>
          <w:lang w:eastAsia="fr-FR"/>
        </w:rPr>
        <w:br/>
      </w:r>
      <w:r>
        <w:rPr>
          <w:rFonts w:ascii="Arial" w:hAnsi="Arial" w:cs="Arial"/>
          <w:lang w:eastAsia="fr-FR"/>
        </w:rPr>
        <w:t>Dans ce cadre, les élus régionaux ont décidé d’attribuer</w:t>
      </w:r>
      <w:r>
        <w:rPr>
          <w:rFonts w:ascii="ArialMT" w:hAnsi="ArialMT" w:cs="ArialMT"/>
        </w:rPr>
        <w:t xml:space="preserve"> le label </w:t>
      </w:r>
      <w:r w:rsidR="001F25F0">
        <w:rPr>
          <w:rFonts w:ascii="ArialMT" w:hAnsi="ArialMT" w:cs="ArialMT"/>
        </w:rPr>
        <w:t>« </w:t>
      </w:r>
      <w:r>
        <w:rPr>
          <w:rFonts w:ascii="ArialMT" w:hAnsi="ArialMT" w:cs="ArialMT"/>
        </w:rPr>
        <w:t>Espace Public Numérique Normandie</w:t>
      </w:r>
      <w:r w:rsidR="001F25F0">
        <w:rPr>
          <w:rFonts w:ascii="ArialMT" w:hAnsi="ArialMT" w:cs="ArialMT"/>
        </w:rPr>
        <w:t> »</w:t>
      </w:r>
      <w:r>
        <w:rPr>
          <w:rFonts w:ascii="ArialMT" w:hAnsi="ArialMT" w:cs="ArialMT"/>
        </w:rPr>
        <w:t xml:space="preserve"> à :</w:t>
      </w:r>
    </w:p>
    <w:p w:rsidR="00946B55" w:rsidRPr="00946B55" w:rsidRDefault="00946B55" w:rsidP="000D477B">
      <w:pPr>
        <w:pStyle w:val="Paragraphedeliste"/>
        <w:numPr>
          <w:ilvl w:val="0"/>
          <w:numId w:val="22"/>
        </w:numPr>
        <w:autoSpaceDE w:val="0"/>
        <w:autoSpaceDN w:val="0"/>
        <w:adjustRightInd w:val="0"/>
        <w:spacing w:after="0" w:line="240" w:lineRule="auto"/>
        <w:jc w:val="both"/>
        <w:rPr>
          <w:rFonts w:ascii="ArialMT" w:hAnsi="ArialMT" w:cs="ArialMT"/>
        </w:rPr>
      </w:pPr>
      <w:r w:rsidRPr="00946B55">
        <w:rPr>
          <w:rFonts w:ascii="ArialMT" w:hAnsi="ArialMT" w:cs="ArialMT"/>
        </w:rPr>
        <w:t>l’Association Douvres Animation Jeunes</w:t>
      </w:r>
      <w:r>
        <w:rPr>
          <w:rFonts w:ascii="ArialMT" w:hAnsi="ArialMT" w:cs="ArialMT"/>
        </w:rPr>
        <w:t xml:space="preserve"> (ADAJ) de</w:t>
      </w:r>
      <w:r w:rsidR="001F25F0">
        <w:rPr>
          <w:rFonts w:ascii="ArialMT" w:hAnsi="ArialMT" w:cs="ArialMT"/>
        </w:rPr>
        <w:t xml:space="preserve"> Douvres-la-Délivrande (14) ;</w:t>
      </w:r>
    </w:p>
    <w:p w:rsidR="00946B55" w:rsidRPr="00946B55" w:rsidRDefault="00946B55" w:rsidP="000D477B">
      <w:pPr>
        <w:pStyle w:val="Paragraphedeliste"/>
        <w:numPr>
          <w:ilvl w:val="0"/>
          <w:numId w:val="22"/>
        </w:numPr>
        <w:autoSpaceDE w:val="0"/>
        <w:autoSpaceDN w:val="0"/>
        <w:adjustRightInd w:val="0"/>
        <w:spacing w:after="0" w:line="240" w:lineRule="auto"/>
        <w:jc w:val="both"/>
        <w:rPr>
          <w:rFonts w:ascii="ArialMT" w:hAnsi="ArialMT" w:cs="ArialMT"/>
        </w:rPr>
      </w:pPr>
      <w:r w:rsidRPr="00946B55">
        <w:rPr>
          <w:rFonts w:ascii="ArialMT" w:hAnsi="ArialMT" w:cs="ArialMT"/>
        </w:rPr>
        <w:t>la Médiathèque le Phénix de la commune de</w:t>
      </w:r>
      <w:r>
        <w:rPr>
          <w:rFonts w:ascii="ArialMT" w:hAnsi="ArialMT" w:cs="ArialMT"/>
        </w:rPr>
        <w:t xml:space="preserve"> </w:t>
      </w:r>
      <w:r w:rsidRPr="00946B55">
        <w:rPr>
          <w:rFonts w:ascii="ArialMT" w:hAnsi="ArialMT" w:cs="ArialMT"/>
        </w:rPr>
        <w:t>Colombelles (14).</w:t>
      </w:r>
    </w:p>
    <w:p w:rsidR="00946B55" w:rsidRPr="002F5F44" w:rsidRDefault="00946B55" w:rsidP="000D477B">
      <w:pPr>
        <w:spacing w:after="120" w:line="240" w:lineRule="auto"/>
        <w:jc w:val="both"/>
        <w:rPr>
          <w:rFonts w:ascii="Arial" w:hAnsi="Arial" w:cs="Arial"/>
          <w:b/>
          <w:lang w:eastAsia="fr-FR"/>
        </w:rPr>
      </w:pPr>
    </w:p>
    <w:p w:rsidR="002F4CF7" w:rsidRDefault="00DF4088" w:rsidP="000D477B">
      <w:pPr>
        <w:spacing w:after="240" w:line="240" w:lineRule="auto"/>
        <w:jc w:val="both"/>
        <w:rPr>
          <w:rFonts w:ascii="Arial" w:hAnsi="Arial" w:cs="Arial"/>
          <w:b/>
          <w:lang w:eastAsia="fr-FR"/>
        </w:rPr>
      </w:pPr>
      <w:r w:rsidRPr="00DF4088">
        <w:rPr>
          <w:rFonts w:ascii="Arial" w:hAnsi="Arial" w:cs="Arial"/>
          <w:b/>
          <w:u w:val="single"/>
          <w:lang w:eastAsia="fr-FR"/>
        </w:rPr>
        <w:t>DEVELOPPEMENT DURABLE</w:t>
      </w:r>
      <w:r w:rsidRPr="00DF4088">
        <w:rPr>
          <w:rFonts w:ascii="Arial" w:hAnsi="Arial" w:cs="Arial"/>
          <w:b/>
          <w:lang w:eastAsia="fr-FR"/>
        </w:rPr>
        <w:t xml:space="preserve"> : </w:t>
      </w:r>
    </w:p>
    <w:p w:rsidR="002F4CF7" w:rsidRPr="00E5603D" w:rsidRDefault="00E5603D" w:rsidP="000D477B">
      <w:pPr>
        <w:spacing w:after="0" w:line="240" w:lineRule="auto"/>
        <w:jc w:val="both"/>
        <w:rPr>
          <w:rFonts w:ascii="Arial" w:hAnsi="Arial" w:cs="Arial"/>
          <w:b/>
          <w:lang w:eastAsia="fr-FR"/>
        </w:rPr>
      </w:pPr>
      <w:r w:rsidRPr="00E5603D">
        <w:rPr>
          <w:rFonts w:ascii="Arial" w:hAnsi="Arial" w:cs="Arial"/>
          <w:b/>
          <w:lang w:eastAsia="fr-FR"/>
        </w:rPr>
        <w:t>-</w:t>
      </w:r>
      <w:r>
        <w:rPr>
          <w:rFonts w:ascii="Arial" w:hAnsi="Arial" w:cs="Arial"/>
          <w:b/>
          <w:lang w:eastAsia="fr-FR"/>
        </w:rPr>
        <w:t xml:space="preserve"> </w:t>
      </w:r>
      <w:r w:rsidR="00104200" w:rsidRPr="00E5603D">
        <w:rPr>
          <w:rFonts w:ascii="Arial" w:hAnsi="Arial" w:cs="Arial"/>
          <w:b/>
          <w:lang w:eastAsia="fr-FR"/>
        </w:rPr>
        <w:t xml:space="preserve">« Idée Action » : </w:t>
      </w:r>
      <w:r w:rsidRPr="00E5603D">
        <w:rPr>
          <w:rFonts w:ascii="Arial" w:hAnsi="Arial" w:cs="Arial"/>
          <w:b/>
          <w:lang w:eastAsia="fr-FR"/>
        </w:rPr>
        <w:t>Près de 1,4 millions d’euros pour accompagner la rénovation énergétique de logements sociaux et de copropriétés en Normandie </w:t>
      </w:r>
      <w:r w:rsidR="00104200" w:rsidRPr="00E5603D">
        <w:rPr>
          <w:rFonts w:ascii="Arial" w:hAnsi="Arial" w:cs="Arial"/>
          <w:b/>
          <w:lang w:eastAsia="fr-FR"/>
        </w:rPr>
        <w:t xml:space="preserve"> </w:t>
      </w:r>
    </w:p>
    <w:p w:rsidR="00E5603D" w:rsidRDefault="00E5603D" w:rsidP="000D477B">
      <w:pPr>
        <w:spacing w:after="0" w:line="240" w:lineRule="auto"/>
        <w:jc w:val="both"/>
        <w:rPr>
          <w:rFonts w:ascii="Arial" w:hAnsi="Arial" w:cs="Arial"/>
          <w:lang w:eastAsia="fr-FR"/>
        </w:rPr>
      </w:pPr>
      <w:r w:rsidRPr="00E5603D">
        <w:rPr>
          <w:rFonts w:ascii="Arial" w:hAnsi="Arial" w:cs="Arial"/>
          <w:lang w:eastAsia="fr-FR"/>
        </w:rPr>
        <w:t xml:space="preserve">Au titre du dispositif « Idée Action », les élus régionaux ont décidé d’accompagner les projets de rénovation énergétique suivants : </w:t>
      </w:r>
    </w:p>
    <w:p w:rsidR="00E5603D" w:rsidRPr="00E5603D" w:rsidRDefault="00E5603D" w:rsidP="000D477B">
      <w:pPr>
        <w:pStyle w:val="Paragraphedeliste"/>
        <w:numPr>
          <w:ilvl w:val="0"/>
          <w:numId w:val="26"/>
        </w:numPr>
        <w:spacing w:after="0" w:line="240" w:lineRule="auto"/>
        <w:jc w:val="both"/>
        <w:rPr>
          <w:rFonts w:ascii="Arial" w:hAnsi="Arial" w:cs="Arial"/>
          <w:lang w:eastAsia="fr-FR"/>
        </w:rPr>
      </w:pPr>
      <w:r w:rsidRPr="00E5603D">
        <w:rPr>
          <w:rFonts w:ascii="Arial" w:hAnsi="Arial" w:cs="Arial"/>
          <w:lang w:eastAsia="fr-FR"/>
        </w:rPr>
        <w:t>la rénovation énergétique BBC de 82 logements situés dans la résidence Saint martin, rue des Rosiers à Caen (14), pour un montant de 552 330 euros ;</w:t>
      </w:r>
    </w:p>
    <w:p w:rsidR="00E5603D" w:rsidRDefault="00E5603D" w:rsidP="000D477B">
      <w:pPr>
        <w:pStyle w:val="Paragraphedeliste"/>
        <w:numPr>
          <w:ilvl w:val="0"/>
          <w:numId w:val="26"/>
        </w:numPr>
        <w:spacing w:after="0" w:line="240" w:lineRule="auto"/>
        <w:jc w:val="both"/>
        <w:rPr>
          <w:rFonts w:ascii="Arial" w:hAnsi="Arial" w:cs="Arial"/>
          <w:lang w:eastAsia="fr-FR"/>
        </w:rPr>
      </w:pPr>
      <w:r w:rsidRPr="00E5603D">
        <w:rPr>
          <w:rFonts w:ascii="Arial" w:hAnsi="Arial" w:cs="Arial"/>
          <w:lang w:eastAsia="fr-FR"/>
        </w:rPr>
        <w:t>les travaux de rénovation énergétique de la copropriété, Hastings-Dunois située 89 rue d'Hastings à Caen (14), pour un montant de 120 000 euros ;</w:t>
      </w:r>
    </w:p>
    <w:p w:rsidR="00E5603D" w:rsidRDefault="00E5603D" w:rsidP="000D477B">
      <w:pPr>
        <w:pStyle w:val="Paragraphedeliste"/>
        <w:numPr>
          <w:ilvl w:val="0"/>
          <w:numId w:val="26"/>
        </w:numPr>
        <w:spacing w:after="0" w:line="240" w:lineRule="auto"/>
        <w:jc w:val="both"/>
        <w:rPr>
          <w:rFonts w:ascii="Arial" w:hAnsi="Arial" w:cs="Arial"/>
          <w:lang w:eastAsia="fr-FR"/>
        </w:rPr>
      </w:pPr>
      <w:r>
        <w:rPr>
          <w:rFonts w:ascii="Arial" w:hAnsi="Arial" w:cs="Arial"/>
          <w:lang w:eastAsia="fr-FR"/>
        </w:rPr>
        <w:t>la r</w:t>
      </w:r>
      <w:r w:rsidRPr="00E5603D">
        <w:rPr>
          <w:rFonts w:ascii="Arial" w:hAnsi="Arial" w:cs="Arial"/>
          <w:lang w:eastAsia="fr-FR"/>
        </w:rPr>
        <w:t>énovation de 61 logements à Fleury-sur-Orne</w:t>
      </w:r>
      <w:r>
        <w:rPr>
          <w:rFonts w:ascii="Arial" w:hAnsi="Arial" w:cs="Arial"/>
          <w:lang w:eastAsia="fr-FR"/>
        </w:rPr>
        <w:t xml:space="preserve"> (14) pour un montant de </w:t>
      </w:r>
      <w:r w:rsidRPr="00E5603D">
        <w:rPr>
          <w:rFonts w:ascii="Arial" w:hAnsi="Arial" w:cs="Arial"/>
          <w:lang w:eastAsia="fr-FR"/>
        </w:rPr>
        <w:t>42</w:t>
      </w:r>
      <w:r>
        <w:rPr>
          <w:rFonts w:ascii="Arial" w:hAnsi="Arial" w:cs="Arial"/>
          <w:lang w:eastAsia="fr-FR"/>
        </w:rPr>
        <w:t xml:space="preserve">7 500 euros ; </w:t>
      </w:r>
    </w:p>
    <w:p w:rsidR="00E5603D" w:rsidRDefault="00E5603D" w:rsidP="000D477B">
      <w:pPr>
        <w:pStyle w:val="Paragraphedeliste"/>
        <w:numPr>
          <w:ilvl w:val="0"/>
          <w:numId w:val="26"/>
        </w:numPr>
        <w:spacing w:after="0" w:line="240" w:lineRule="auto"/>
        <w:jc w:val="both"/>
        <w:rPr>
          <w:rFonts w:ascii="Arial" w:hAnsi="Arial" w:cs="Arial"/>
          <w:lang w:eastAsia="fr-FR"/>
        </w:rPr>
      </w:pPr>
      <w:r>
        <w:rPr>
          <w:rFonts w:ascii="Arial" w:hAnsi="Arial" w:cs="Arial"/>
          <w:lang w:eastAsia="fr-FR"/>
        </w:rPr>
        <w:t>la r</w:t>
      </w:r>
      <w:r w:rsidRPr="00E5603D">
        <w:rPr>
          <w:rFonts w:ascii="Arial" w:hAnsi="Arial" w:cs="Arial"/>
          <w:lang w:eastAsia="fr-FR"/>
        </w:rPr>
        <w:t xml:space="preserve">énovation de 18 logements sociaux </w:t>
      </w:r>
      <w:r>
        <w:rPr>
          <w:rFonts w:ascii="Arial" w:hAnsi="Arial" w:cs="Arial"/>
          <w:lang w:eastAsia="fr-FR"/>
        </w:rPr>
        <w:t xml:space="preserve">rue Alfred de Musset au Havre (76) pour un montant de 158 760 euros. </w:t>
      </w:r>
      <w:r w:rsidRPr="00E5603D">
        <w:rPr>
          <w:rFonts w:ascii="Arial" w:hAnsi="Arial" w:cs="Arial"/>
          <w:lang w:eastAsia="fr-FR"/>
        </w:rPr>
        <w:t>Celle-ci comprend un volet énergétique important :</w:t>
      </w:r>
      <w:r>
        <w:rPr>
          <w:rFonts w:ascii="Arial" w:hAnsi="Arial" w:cs="Arial"/>
          <w:lang w:eastAsia="fr-FR"/>
        </w:rPr>
        <w:t xml:space="preserve"> </w:t>
      </w:r>
      <w:r w:rsidRPr="00E5603D">
        <w:rPr>
          <w:rFonts w:ascii="Arial" w:hAnsi="Arial" w:cs="Arial"/>
          <w:lang w:eastAsia="fr-FR"/>
        </w:rPr>
        <w:t>isolation des façades et pignons, isolation des caves</w:t>
      </w:r>
      <w:r>
        <w:rPr>
          <w:rFonts w:ascii="Arial" w:hAnsi="Arial" w:cs="Arial"/>
          <w:lang w:eastAsia="fr-FR"/>
        </w:rPr>
        <w:t xml:space="preserve"> </w:t>
      </w:r>
      <w:r w:rsidRPr="00E5603D">
        <w:rPr>
          <w:rFonts w:ascii="Arial" w:hAnsi="Arial" w:cs="Arial"/>
          <w:lang w:eastAsia="fr-FR"/>
        </w:rPr>
        <w:t>et garages, isolation de la toiture-terrasse,</w:t>
      </w:r>
      <w:r>
        <w:rPr>
          <w:rFonts w:ascii="Arial" w:hAnsi="Arial" w:cs="Arial"/>
          <w:lang w:eastAsia="fr-FR"/>
        </w:rPr>
        <w:t xml:space="preserve"> </w:t>
      </w:r>
      <w:r w:rsidRPr="00E5603D">
        <w:rPr>
          <w:rFonts w:ascii="Arial" w:hAnsi="Arial" w:cs="Arial"/>
          <w:lang w:eastAsia="fr-FR"/>
        </w:rPr>
        <w:t>remplacement de la VMC, changement des</w:t>
      </w:r>
      <w:r>
        <w:rPr>
          <w:rFonts w:ascii="Arial" w:hAnsi="Arial" w:cs="Arial"/>
          <w:lang w:eastAsia="fr-FR"/>
        </w:rPr>
        <w:t xml:space="preserve"> </w:t>
      </w:r>
      <w:r w:rsidRPr="00E5603D">
        <w:rPr>
          <w:rFonts w:ascii="Arial" w:hAnsi="Arial" w:cs="Arial"/>
          <w:lang w:eastAsia="fr-FR"/>
        </w:rPr>
        <w:t>menuiseries extérieures, etc.</w:t>
      </w:r>
    </w:p>
    <w:p w:rsidR="0084718B" w:rsidRPr="0084718B" w:rsidRDefault="00E5603D" w:rsidP="000D477B">
      <w:pPr>
        <w:pStyle w:val="Paragraphedeliste"/>
        <w:numPr>
          <w:ilvl w:val="0"/>
          <w:numId w:val="26"/>
        </w:numPr>
        <w:spacing w:after="0" w:line="240" w:lineRule="auto"/>
        <w:jc w:val="both"/>
        <w:rPr>
          <w:rFonts w:ascii="Arial" w:hAnsi="Arial" w:cs="Arial"/>
          <w:lang w:eastAsia="fr-FR"/>
        </w:rPr>
      </w:pPr>
      <w:r>
        <w:rPr>
          <w:rFonts w:ascii="Arial" w:hAnsi="Arial" w:cs="Arial"/>
          <w:lang w:eastAsia="fr-FR"/>
        </w:rPr>
        <w:t>la r</w:t>
      </w:r>
      <w:r w:rsidRPr="00E5603D">
        <w:rPr>
          <w:rFonts w:ascii="Arial" w:hAnsi="Arial" w:cs="Arial"/>
          <w:lang w:eastAsia="fr-FR"/>
        </w:rPr>
        <w:t xml:space="preserve">énovation de 18 logements </w:t>
      </w:r>
      <w:r>
        <w:rPr>
          <w:rFonts w:ascii="Arial" w:hAnsi="Arial" w:cs="Arial"/>
          <w:lang w:eastAsia="fr-FR"/>
        </w:rPr>
        <w:t xml:space="preserve">dans la résidence la </w:t>
      </w:r>
      <w:proofErr w:type="spellStart"/>
      <w:r>
        <w:rPr>
          <w:rFonts w:ascii="Arial" w:hAnsi="Arial" w:cs="Arial"/>
          <w:lang w:eastAsia="fr-FR"/>
        </w:rPr>
        <w:t>Vuelta</w:t>
      </w:r>
      <w:proofErr w:type="spellEnd"/>
      <w:r>
        <w:rPr>
          <w:rFonts w:ascii="Arial" w:hAnsi="Arial" w:cs="Arial"/>
          <w:lang w:eastAsia="fr-FR"/>
        </w:rPr>
        <w:t xml:space="preserve"> </w:t>
      </w:r>
      <w:proofErr w:type="spellStart"/>
      <w:r>
        <w:rPr>
          <w:rFonts w:ascii="Arial" w:hAnsi="Arial" w:cs="Arial"/>
          <w:lang w:eastAsia="fr-FR"/>
        </w:rPr>
        <w:t>à</w:t>
      </w:r>
      <w:proofErr w:type="spellEnd"/>
      <w:r>
        <w:rPr>
          <w:rFonts w:ascii="Arial" w:hAnsi="Arial" w:cs="Arial"/>
          <w:lang w:eastAsia="fr-FR"/>
        </w:rPr>
        <w:t xml:space="preserve"> </w:t>
      </w:r>
      <w:r w:rsidRPr="00E5603D">
        <w:rPr>
          <w:rFonts w:ascii="Arial" w:hAnsi="Arial" w:cs="Arial"/>
          <w:lang w:eastAsia="fr-FR"/>
        </w:rPr>
        <w:t>Eu</w:t>
      </w:r>
      <w:r>
        <w:rPr>
          <w:rFonts w:ascii="Arial" w:hAnsi="Arial" w:cs="Arial"/>
          <w:lang w:eastAsia="fr-FR"/>
        </w:rPr>
        <w:t xml:space="preserve"> (76), pour un montant total de </w:t>
      </w:r>
      <w:r w:rsidRPr="00E5603D">
        <w:rPr>
          <w:rFonts w:ascii="Arial" w:hAnsi="Arial" w:cs="Arial"/>
          <w:lang w:eastAsia="fr-FR"/>
        </w:rPr>
        <w:t>132</w:t>
      </w:r>
      <w:r>
        <w:rPr>
          <w:rFonts w:ascii="Arial" w:hAnsi="Arial" w:cs="Arial"/>
          <w:lang w:eastAsia="fr-FR"/>
        </w:rPr>
        <w:t> </w:t>
      </w:r>
      <w:r w:rsidRPr="00E5603D">
        <w:rPr>
          <w:rFonts w:ascii="Arial" w:hAnsi="Arial" w:cs="Arial"/>
          <w:lang w:eastAsia="fr-FR"/>
        </w:rPr>
        <w:t>390</w:t>
      </w:r>
      <w:r>
        <w:rPr>
          <w:rFonts w:ascii="Arial" w:hAnsi="Arial" w:cs="Arial"/>
          <w:lang w:eastAsia="fr-FR"/>
        </w:rPr>
        <w:t xml:space="preserve"> euros. L’o</w:t>
      </w:r>
      <w:r w:rsidRPr="00E5603D">
        <w:rPr>
          <w:rFonts w:ascii="Arial" w:hAnsi="Arial" w:cs="Arial"/>
          <w:lang w:eastAsia="fr-FR"/>
        </w:rPr>
        <w:t>pération de réhabilitation compr</w:t>
      </w:r>
      <w:r>
        <w:rPr>
          <w:rFonts w:ascii="Arial" w:hAnsi="Arial" w:cs="Arial"/>
          <w:lang w:eastAsia="fr-FR"/>
        </w:rPr>
        <w:t xml:space="preserve">end </w:t>
      </w:r>
      <w:r w:rsidRPr="00E5603D">
        <w:rPr>
          <w:rFonts w:ascii="Arial" w:hAnsi="Arial" w:cs="Arial"/>
          <w:lang w:eastAsia="fr-FR"/>
        </w:rPr>
        <w:t>l'isolation</w:t>
      </w:r>
      <w:r>
        <w:rPr>
          <w:rFonts w:ascii="Arial" w:hAnsi="Arial" w:cs="Arial"/>
          <w:lang w:eastAsia="fr-FR"/>
        </w:rPr>
        <w:t xml:space="preserve"> </w:t>
      </w:r>
      <w:r w:rsidRPr="00E5603D">
        <w:rPr>
          <w:rFonts w:ascii="Arial" w:hAnsi="Arial" w:cs="Arial"/>
          <w:lang w:eastAsia="fr-FR"/>
        </w:rPr>
        <w:t>des façades, le remplacement des menuiseries</w:t>
      </w:r>
      <w:r>
        <w:rPr>
          <w:rFonts w:ascii="Arial" w:hAnsi="Arial" w:cs="Arial"/>
          <w:lang w:eastAsia="fr-FR"/>
        </w:rPr>
        <w:t xml:space="preserve"> </w:t>
      </w:r>
      <w:r w:rsidRPr="00E5603D">
        <w:rPr>
          <w:rFonts w:ascii="Arial" w:hAnsi="Arial" w:cs="Arial"/>
          <w:lang w:eastAsia="fr-FR"/>
        </w:rPr>
        <w:t>extérieures ou e</w:t>
      </w:r>
      <w:r w:rsidR="0084718B">
        <w:rPr>
          <w:rFonts w:ascii="Arial" w:hAnsi="Arial" w:cs="Arial"/>
          <w:lang w:eastAsia="fr-FR"/>
        </w:rPr>
        <w:t>ncore le remplacement de la VMC.</w:t>
      </w:r>
    </w:p>
    <w:p w:rsidR="0084718B" w:rsidRDefault="0084718B" w:rsidP="000D477B">
      <w:pPr>
        <w:autoSpaceDE w:val="0"/>
        <w:autoSpaceDN w:val="0"/>
        <w:adjustRightInd w:val="0"/>
        <w:spacing w:after="0" w:line="240" w:lineRule="auto"/>
        <w:jc w:val="both"/>
        <w:rPr>
          <w:rFonts w:ascii="Arial" w:hAnsi="Arial" w:cs="Arial"/>
          <w:b/>
          <w:lang w:eastAsia="fr-FR"/>
        </w:rPr>
      </w:pPr>
    </w:p>
    <w:p w:rsidR="0084718B" w:rsidRPr="0084718B" w:rsidRDefault="0084718B" w:rsidP="000D477B">
      <w:pPr>
        <w:autoSpaceDE w:val="0"/>
        <w:autoSpaceDN w:val="0"/>
        <w:adjustRightInd w:val="0"/>
        <w:spacing w:after="0" w:line="240" w:lineRule="auto"/>
        <w:jc w:val="both"/>
        <w:rPr>
          <w:rFonts w:ascii="Arial" w:hAnsi="Arial" w:cs="Arial"/>
          <w:b/>
          <w:lang w:eastAsia="fr-FR"/>
        </w:rPr>
      </w:pPr>
      <w:r w:rsidRPr="0084718B">
        <w:rPr>
          <w:rFonts w:ascii="Arial" w:hAnsi="Arial" w:cs="Arial"/>
          <w:b/>
          <w:lang w:eastAsia="fr-FR"/>
        </w:rPr>
        <w:t>- 156 407 euros pour l’amélioration de l’offre locative dans les centres des villes moyennes et des bourgs</w:t>
      </w:r>
    </w:p>
    <w:p w:rsidR="0084718B" w:rsidRPr="0084718B" w:rsidRDefault="0084718B" w:rsidP="000D477B">
      <w:pPr>
        <w:autoSpaceDE w:val="0"/>
        <w:autoSpaceDN w:val="0"/>
        <w:adjustRightInd w:val="0"/>
        <w:spacing w:after="0" w:line="240" w:lineRule="auto"/>
        <w:jc w:val="both"/>
        <w:rPr>
          <w:rFonts w:ascii="Arial" w:hAnsi="Arial" w:cs="Arial"/>
          <w:lang w:eastAsia="fr-FR"/>
        </w:rPr>
      </w:pPr>
      <w:r>
        <w:rPr>
          <w:rFonts w:ascii="ArialMT" w:hAnsi="ArialMT" w:cs="ArialMT"/>
        </w:rPr>
        <w:t>Au titre du dispositif « Renforcement de l’offre locative dans les centres », l</w:t>
      </w:r>
      <w:r w:rsidRPr="0084718B">
        <w:rPr>
          <w:rFonts w:ascii="Arial" w:hAnsi="Arial" w:cs="Arial"/>
          <w:lang w:eastAsia="fr-FR"/>
        </w:rPr>
        <w:t>a Région soutient l</w:t>
      </w:r>
      <w:r>
        <w:rPr>
          <w:rFonts w:ascii="ArialMT" w:hAnsi="ArialMT" w:cs="ArialMT"/>
        </w:rPr>
        <w:t xml:space="preserve">es créations et </w:t>
      </w:r>
      <w:r w:rsidRPr="0084718B">
        <w:rPr>
          <w:rFonts w:ascii="ArialMT" w:hAnsi="ArialMT" w:cs="ArialMT"/>
        </w:rPr>
        <w:t xml:space="preserve">réhabilitations énergétiques performantes de logements locatifs dans les centres des villes moyennes et des bourgs. A ce titre, elle octroie </w:t>
      </w:r>
      <w:r w:rsidRPr="0084718B">
        <w:rPr>
          <w:rFonts w:ascii="Arial" w:hAnsi="Arial" w:cs="Arial"/>
          <w:lang w:eastAsia="fr-FR"/>
        </w:rPr>
        <w:t xml:space="preserve">156 407 euros pour la rénovation de 19 logements locatifs. </w:t>
      </w:r>
    </w:p>
    <w:p w:rsidR="0084718B" w:rsidRPr="0084718B" w:rsidRDefault="0084718B" w:rsidP="000D477B">
      <w:pPr>
        <w:autoSpaceDE w:val="0"/>
        <w:autoSpaceDN w:val="0"/>
        <w:adjustRightInd w:val="0"/>
        <w:spacing w:after="0" w:line="240" w:lineRule="auto"/>
        <w:jc w:val="both"/>
        <w:rPr>
          <w:rFonts w:ascii="ArialMT" w:hAnsi="ArialMT" w:cs="ArialMT"/>
        </w:rPr>
      </w:pPr>
      <w:r w:rsidRPr="0084718B">
        <w:rPr>
          <w:rFonts w:ascii="ArialMT" w:hAnsi="ArialMT" w:cs="ArialMT"/>
        </w:rPr>
        <w:t xml:space="preserve">La rénovation globale permet d’atteindre l’étiquette énergie C ou de diminuer de 60% les consommations énergétiques du logement. </w:t>
      </w:r>
    </w:p>
    <w:p w:rsidR="0084718B" w:rsidRPr="0084718B" w:rsidRDefault="0084718B" w:rsidP="000D477B">
      <w:pPr>
        <w:spacing w:after="0" w:line="240" w:lineRule="auto"/>
        <w:jc w:val="both"/>
        <w:rPr>
          <w:rFonts w:ascii="Arial" w:hAnsi="Arial" w:cs="Arial"/>
          <w:lang w:eastAsia="fr-FR"/>
        </w:rPr>
      </w:pPr>
    </w:p>
    <w:p w:rsidR="0012137E" w:rsidRPr="0012137E" w:rsidRDefault="0012137E" w:rsidP="000D477B">
      <w:pPr>
        <w:autoSpaceDE w:val="0"/>
        <w:autoSpaceDN w:val="0"/>
        <w:adjustRightInd w:val="0"/>
        <w:spacing w:after="0" w:line="240" w:lineRule="auto"/>
        <w:jc w:val="both"/>
        <w:rPr>
          <w:rFonts w:ascii="ArialMT" w:hAnsi="ArialMT" w:cs="ArialMT"/>
          <w:b/>
        </w:rPr>
      </w:pPr>
      <w:r w:rsidRPr="0012137E">
        <w:rPr>
          <w:rFonts w:ascii="ArialMT" w:hAnsi="ArialMT" w:cs="ArialMT"/>
          <w:b/>
        </w:rPr>
        <w:t xml:space="preserve">- Adoption du pacte territorial de transition écologique et industriel </w:t>
      </w:r>
      <w:r w:rsidR="009D7607" w:rsidRPr="009D7607">
        <w:rPr>
          <w:rFonts w:ascii="ArialMT" w:hAnsi="ArialMT" w:cs="ArialMT"/>
          <w:b/>
        </w:rPr>
        <w:t xml:space="preserve">de la Communauté urbaine Le Havre Seine Métropole </w:t>
      </w:r>
      <w:r w:rsidR="009D7607">
        <w:rPr>
          <w:rFonts w:ascii="ArialMT" w:hAnsi="ArialMT" w:cs="ArialMT"/>
          <w:b/>
        </w:rPr>
        <w:t>(76)</w:t>
      </w:r>
    </w:p>
    <w:p w:rsidR="0012137E" w:rsidRDefault="009D7607" w:rsidP="000D477B">
      <w:pPr>
        <w:autoSpaceDE w:val="0"/>
        <w:autoSpaceDN w:val="0"/>
        <w:adjustRightInd w:val="0"/>
        <w:spacing w:after="0" w:line="240" w:lineRule="auto"/>
        <w:jc w:val="both"/>
        <w:rPr>
          <w:rFonts w:ascii="ArialMT" w:hAnsi="ArialMT" w:cs="ArialMT"/>
        </w:rPr>
      </w:pPr>
      <w:r>
        <w:rPr>
          <w:rFonts w:ascii="ArialMT" w:hAnsi="ArialMT" w:cs="ArialMT"/>
        </w:rPr>
        <w:t xml:space="preserve">Les élus régionaux ont approuvé les termes du </w:t>
      </w:r>
      <w:r w:rsidR="0012137E">
        <w:rPr>
          <w:rFonts w:ascii="ArialMT" w:hAnsi="ArialMT" w:cs="ArialMT"/>
        </w:rPr>
        <w:t>pacte territorial de transition écologique e</w:t>
      </w:r>
      <w:r>
        <w:rPr>
          <w:rFonts w:ascii="ArialMT" w:hAnsi="ArialMT" w:cs="ArialMT"/>
        </w:rPr>
        <w:t xml:space="preserve">t industrielle de la Communauté </w:t>
      </w:r>
      <w:r w:rsidR="0012137E">
        <w:rPr>
          <w:rFonts w:ascii="ArialMT" w:hAnsi="ArialMT" w:cs="ArialMT"/>
        </w:rPr>
        <w:t>u</w:t>
      </w:r>
      <w:r>
        <w:rPr>
          <w:rFonts w:ascii="ArialMT" w:hAnsi="ArialMT" w:cs="ArialMT"/>
        </w:rPr>
        <w:t>rbaine Le Havre Seine Métropole.</w:t>
      </w:r>
      <w:r w:rsidR="00A162B9" w:rsidRPr="00A162B9">
        <w:t xml:space="preserve"> </w:t>
      </w:r>
      <w:r w:rsidR="00A162B9">
        <w:rPr>
          <w:rFonts w:ascii="ArialMT" w:hAnsi="ArialMT" w:cs="ArialMT"/>
        </w:rPr>
        <w:t>D</w:t>
      </w:r>
      <w:r w:rsidR="00A162B9" w:rsidRPr="00A162B9">
        <w:rPr>
          <w:rFonts w:ascii="ArialMT" w:hAnsi="ArialMT" w:cs="ArialMT"/>
        </w:rPr>
        <w:t>ans le cadre de ce</w:t>
      </w:r>
      <w:r w:rsidR="00A162B9">
        <w:rPr>
          <w:rFonts w:ascii="ArialMT" w:hAnsi="ArialMT" w:cs="ArialMT"/>
        </w:rPr>
        <w:t xml:space="preserve"> pacte, la Région est notamment mobilisée pour les aspects relevant du transport ferroviaire, de la formation, du développement économique et la mise en place de nouvelles filières d’avenir au service de la transition économique et écologique du territoire. </w:t>
      </w:r>
    </w:p>
    <w:p w:rsidR="00463729" w:rsidRDefault="00463729" w:rsidP="000D477B">
      <w:pPr>
        <w:autoSpaceDE w:val="0"/>
        <w:autoSpaceDN w:val="0"/>
        <w:adjustRightInd w:val="0"/>
        <w:spacing w:after="0" w:line="240" w:lineRule="auto"/>
        <w:jc w:val="both"/>
        <w:rPr>
          <w:rFonts w:ascii="ArialMT" w:hAnsi="ArialMT" w:cs="ArialMT"/>
        </w:rPr>
      </w:pPr>
    </w:p>
    <w:p w:rsidR="0084718B" w:rsidRPr="00EE002D" w:rsidRDefault="0084718B" w:rsidP="000D477B">
      <w:pPr>
        <w:autoSpaceDE w:val="0"/>
        <w:autoSpaceDN w:val="0"/>
        <w:adjustRightInd w:val="0"/>
        <w:spacing w:after="0" w:line="240" w:lineRule="auto"/>
        <w:jc w:val="both"/>
        <w:rPr>
          <w:rFonts w:ascii="Arial" w:hAnsi="Arial" w:cs="Arial"/>
          <w:b/>
          <w:bCs/>
        </w:rPr>
      </w:pPr>
      <w:r w:rsidRPr="00EE002D">
        <w:rPr>
          <w:rFonts w:ascii="Arial" w:hAnsi="Arial" w:cs="Arial"/>
          <w:b/>
        </w:rPr>
        <w:t>-</w:t>
      </w:r>
      <w:r>
        <w:rPr>
          <w:rFonts w:ascii="Arial" w:hAnsi="Arial" w:cs="Arial"/>
          <w:b/>
        </w:rPr>
        <w:t xml:space="preserve"> </w:t>
      </w:r>
      <w:r w:rsidRPr="00EE002D">
        <w:rPr>
          <w:rFonts w:ascii="Arial" w:hAnsi="Arial" w:cs="Arial"/>
          <w:b/>
        </w:rPr>
        <w:t xml:space="preserve">La Région soutient les </w:t>
      </w:r>
      <w:r w:rsidRPr="00EE002D">
        <w:rPr>
          <w:rFonts w:ascii="Arial" w:hAnsi="Arial" w:cs="Arial"/>
          <w:b/>
          <w:bCs/>
        </w:rPr>
        <w:t>aménagements cyclables favorisant l’</w:t>
      </w:r>
      <w:proofErr w:type="spellStart"/>
      <w:r w:rsidRPr="00EE002D">
        <w:rPr>
          <w:rFonts w:ascii="Arial" w:hAnsi="Arial" w:cs="Arial"/>
          <w:b/>
          <w:bCs/>
        </w:rPr>
        <w:t>intermodalité</w:t>
      </w:r>
      <w:proofErr w:type="spellEnd"/>
    </w:p>
    <w:p w:rsidR="0084718B" w:rsidRDefault="0084718B" w:rsidP="000D477B">
      <w:pPr>
        <w:autoSpaceDE w:val="0"/>
        <w:autoSpaceDN w:val="0"/>
        <w:adjustRightInd w:val="0"/>
        <w:spacing w:after="0" w:line="240" w:lineRule="auto"/>
        <w:jc w:val="both"/>
        <w:rPr>
          <w:rFonts w:ascii="ArialMT" w:hAnsi="ArialMT" w:cs="ArialMT"/>
        </w:rPr>
      </w:pPr>
      <w:r>
        <w:rPr>
          <w:rFonts w:ascii="ArialMT" w:hAnsi="ArialMT" w:cs="ArialMT"/>
        </w:rPr>
        <w:lastRenderedPageBreak/>
        <w:t>Au titre de la politique régionale menée pour le développement des modes de déplacement doux</w:t>
      </w:r>
      <w:r w:rsidR="00F5673D">
        <w:rPr>
          <w:rFonts w:ascii="ArialMT" w:hAnsi="ArialMT" w:cs="ArialMT"/>
        </w:rPr>
        <w:t>,</w:t>
      </w:r>
      <w:r>
        <w:rPr>
          <w:rFonts w:ascii="ArialMT" w:hAnsi="ArialMT" w:cs="ArialMT"/>
        </w:rPr>
        <w:t xml:space="preserve"> favorisant l’utilisation des transports collectifs, les élus régionaux attribuent :</w:t>
      </w:r>
    </w:p>
    <w:p w:rsidR="0084718B" w:rsidRPr="00EE002D" w:rsidRDefault="0084718B" w:rsidP="000D477B">
      <w:pPr>
        <w:pStyle w:val="Paragraphedeliste"/>
        <w:numPr>
          <w:ilvl w:val="0"/>
          <w:numId w:val="3"/>
        </w:numPr>
        <w:autoSpaceDE w:val="0"/>
        <w:autoSpaceDN w:val="0"/>
        <w:adjustRightInd w:val="0"/>
        <w:spacing w:after="0" w:line="240" w:lineRule="auto"/>
        <w:ind w:left="470" w:hanging="357"/>
        <w:jc w:val="both"/>
        <w:rPr>
          <w:rFonts w:ascii="Arial" w:hAnsi="Arial" w:cs="Arial"/>
        </w:rPr>
      </w:pPr>
      <w:r>
        <w:rPr>
          <w:rFonts w:ascii="ArialMT" w:hAnsi="ArialMT" w:cs="ArialMT"/>
        </w:rPr>
        <w:t xml:space="preserve">10 500 euros à la </w:t>
      </w:r>
      <w:r w:rsidRPr="00EE002D">
        <w:rPr>
          <w:rFonts w:ascii="ArialMT" w:hAnsi="ArialMT" w:cs="ArialMT"/>
        </w:rPr>
        <w:t>commune de Martin-Eglise</w:t>
      </w:r>
      <w:r w:rsidR="00F5673D">
        <w:rPr>
          <w:rFonts w:ascii="ArialMT" w:hAnsi="ArialMT" w:cs="ArialMT"/>
        </w:rPr>
        <w:t xml:space="preserve"> (76)</w:t>
      </w:r>
      <w:r w:rsidRPr="00EE002D">
        <w:rPr>
          <w:rFonts w:ascii="ArialMT" w:hAnsi="ArialMT" w:cs="ArialMT"/>
        </w:rPr>
        <w:t>, pour la réalisation d’études relatives aux aménagements cyclable</w:t>
      </w:r>
      <w:r>
        <w:rPr>
          <w:rFonts w:ascii="ArialMT" w:hAnsi="ArialMT" w:cs="ArialMT"/>
        </w:rPr>
        <w:t>s sur son territoire</w:t>
      </w:r>
      <w:r w:rsidRPr="00EE002D">
        <w:rPr>
          <w:rFonts w:ascii="ArialMT" w:hAnsi="ArialMT" w:cs="ArialMT"/>
        </w:rPr>
        <w:t>,</w:t>
      </w:r>
    </w:p>
    <w:p w:rsidR="0084718B" w:rsidRPr="00EE002D" w:rsidRDefault="0084718B" w:rsidP="000D477B">
      <w:pPr>
        <w:pStyle w:val="Paragraphedeliste"/>
        <w:numPr>
          <w:ilvl w:val="0"/>
          <w:numId w:val="3"/>
        </w:numPr>
        <w:autoSpaceDE w:val="0"/>
        <w:autoSpaceDN w:val="0"/>
        <w:adjustRightInd w:val="0"/>
        <w:spacing w:after="0" w:line="240" w:lineRule="auto"/>
        <w:ind w:left="470" w:hanging="357"/>
        <w:jc w:val="both"/>
        <w:rPr>
          <w:rFonts w:ascii="ArialMT" w:hAnsi="ArialMT" w:cs="ArialMT"/>
        </w:rPr>
      </w:pPr>
      <w:r w:rsidRPr="00EE002D">
        <w:rPr>
          <w:rFonts w:ascii="ArialMT" w:hAnsi="ArialMT" w:cs="ArialMT"/>
        </w:rPr>
        <w:t xml:space="preserve">60 300 euros à la Métropole Rouen Normandie, pour la création d’une voie verte située route de Lyons (RD 42) reliant Saint-Léger-du-Bourg-Denis à Saint-Aubin-Epinay, </w:t>
      </w:r>
    </w:p>
    <w:p w:rsidR="0084718B" w:rsidRPr="00EE002D" w:rsidRDefault="0084718B" w:rsidP="000D477B">
      <w:pPr>
        <w:pStyle w:val="Paragraphedeliste"/>
        <w:numPr>
          <w:ilvl w:val="0"/>
          <w:numId w:val="3"/>
        </w:numPr>
        <w:autoSpaceDE w:val="0"/>
        <w:autoSpaceDN w:val="0"/>
        <w:adjustRightInd w:val="0"/>
        <w:spacing w:after="0" w:line="240" w:lineRule="auto"/>
        <w:ind w:left="470" w:hanging="357"/>
        <w:jc w:val="both"/>
        <w:rPr>
          <w:rFonts w:ascii="ArialMT" w:hAnsi="ArialMT" w:cs="ArialMT"/>
        </w:rPr>
      </w:pPr>
      <w:r w:rsidRPr="00EE002D">
        <w:rPr>
          <w:rFonts w:ascii="ArialMT" w:hAnsi="ArialMT" w:cs="ArialMT"/>
        </w:rPr>
        <w:t xml:space="preserve">72 000 euros à la Métropole Rouen Normandie, pour la création d’une voie verte située route de Franqueville-Saint-Pierre (RD 7) reliant le centre-bourg de </w:t>
      </w:r>
      <w:proofErr w:type="spellStart"/>
      <w:r w:rsidRPr="00EE002D">
        <w:rPr>
          <w:rFonts w:ascii="ArialMT" w:hAnsi="ArialMT" w:cs="ArialMT"/>
        </w:rPr>
        <w:t>Belbeuf</w:t>
      </w:r>
      <w:proofErr w:type="spellEnd"/>
      <w:r w:rsidRPr="00EE002D">
        <w:rPr>
          <w:rFonts w:ascii="ArialMT" w:hAnsi="ArialMT" w:cs="ArialMT"/>
        </w:rPr>
        <w:t xml:space="preserve"> au lycée Galilée de Franqueville-Saint-Pierre, </w:t>
      </w:r>
    </w:p>
    <w:p w:rsidR="0084718B" w:rsidRPr="00EE002D" w:rsidRDefault="0084718B" w:rsidP="000D477B">
      <w:pPr>
        <w:pStyle w:val="Paragraphedeliste"/>
        <w:numPr>
          <w:ilvl w:val="0"/>
          <w:numId w:val="3"/>
        </w:numPr>
        <w:autoSpaceDE w:val="0"/>
        <w:autoSpaceDN w:val="0"/>
        <w:adjustRightInd w:val="0"/>
        <w:spacing w:after="0" w:line="240" w:lineRule="auto"/>
        <w:ind w:left="470" w:hanging="357"/>
        <w:jc w:val="both"/>
        <w:rPr>
          <w:rFonts w:ascii="ArialMT" w:hAnsi="ArialMT" w:cs="ArialMT"/>
        </w:rPr>
      </w:pPr>
      <w:r w:rsidRPr="00EE002D">
        <w:rPr>
          <w:rFonts w:ascii="ArialMT" w:hAnsi="ArialMT" w:cs="ArialMT"/>
        </w:rPr>
        <w:t xml:space="preserve">35 220 euros à la commune de </w:t>
      </w:r>
      <w:proofErr w:type="spellStart"/>
      <w:r w:rsidRPr="00EE002D">
        <w:rPr>
          <w:rFonts w:ascii="ArialMT" w:hAnsi="ArialMT" w:cs="ArialMT"/>
        </w:rPr>
        <w:t>Pissy-Poville</w:t>
      </w:r>
      <w:proofErr w:type="spellEnd"/>
      <w:r w:rsidR="00F5673D">
        <w:rPr>
          <w:rFonts w:ascii="ArialMT" w:hAnsi="ArialMT" w:cs="ArialMT"/>
        </w:rPr>
        <w:t xml:space="preserve"> (76)</w:t>
      </w:r>
      <w:r w:rsidRPr="00EE002D">
        <w:rPr>
          <w:rFonts w:ascii="ArialMT" w:hAnsi="ArialMT" w:cs="ArialMT"/>
        </w:rPr>
        <w:t xml:space="preserve">, pour la création d’une piste cyclable située route de </w:t>
      </w:r>
      <w:proofErr w:type="spellStart"/>
      <w:r w:rsidRPr="00EE002D">
        <w:rPr>
          <w:rFonts w:ascii="ArialMT" w:hAnsi="ArialMT" w:cs="ArialMT"/>
        </w:rPr>
        <w:t>Malzaize</w:t>
      </w:r>
      <w:proofErr w:type="spellEnd"/>
      <w:r w:rsidRPr="00EE002D">
        <w:rPr>
          <w:rFonts w:ascii="ArialMT" w:hAnsi="ArialMT" w:cs="ArialMT"/>
        </w:rPr>
        <w:t xml:space="preserve"> reliant le centre-bourg de </w:t>
      </w:r>
      <w:proofErr w:type="spellStart"/>
      <w:r w:rsidRPr="00EE002D">
        <w:rPr>
          <w:rFonts w:ascii="ArialMT" w:hAnsi="ArialMT" w:cs="ArialMT"/>
        </w:rPr>
        <w:t>Pissy-Poville</w:t>
      </w:r>
      <w:proofErr w:type="spellEnd"/>
      <w:r w:rsidRPr="00EE002D">
        <w:rPr>
          <w:rFonts w:ascii="ArialMT" w:hAnsi="ArialMT" w:cs="ArialMT"/>
        </w:rPr>
        <w:t xml:space="preserve"> à la zone commerciale du parvis des senteurs de Barentin, </w:t>
      </w:r>
    </w:p>
    <w:p w:rsidR="0084718B" w:rsidRPr="00EE002D" w:rsidRDefault="0084718B" w:rsidP="000D477B">
      <w:pPr>
        <w:pStyle w:val="Paragraphedeliste"/>
        <w:numPr>
          <w:ilvl w:val="0"/>
          <w:numId w:val="3"/>
        </w:numPr>
        <w:autoSpaceDE w:val="0"/>
        <w:autoSpaceDN w:val="0"/>
        <w:adjustRightInd w:val="0"/>
        <w:spacing w:after="0" w:line="240" w:lineRule="auto"/>
        <w:ind w:left="470" w:hanging="357"/>
        <w:jc w:val="both"/>
        <w:rPr>
          <w:rFonts w:ascii="Arial" w:hAnsi="Arial" w:cs="Arial"/>
        </w:rPr>
      </w:pPr>
      <w:r w:rsidRPr="00EE002D">
        <w:rPr>
          <w:rFonts w:ascii="ArialMT" w:hAnsi="ArialMT" w:cs="ArialMT"/>
        </w:rPr>
        <w:t>91 920 euros à la communauté urbaine Le Havre Seine Métropole, pour la création d’une piste cyclable située route de la Chênaie (RD 147) reliant le terminus tramway Grand-Hameau du Havre au rond-point d</w:t>
      </w:r>
      <w:r>
        <w:rPr>
          <w:rFonts w:ascii="ArialMT" w:hAnsi="ArialMT" w:cs="ArialMT"/>
        </w:rPr>
        <w:t>u Calvaire d’Octeville-sur-Mer.</w:t>
      </w:r>
    </w:p>
    <w:p w:rsidR="0084718B" w:rsidRDefault="0084718B" w:rsidP="000D477B">
      <w:pPr>
        <w:autoSpaceDE w:val="0"/>
        <w:autoSpaceDN w:val="0"/>
        <w:adjustRightInd w:val="0"/>
        <w:spacing w:after="0" w:line="240" w:lineRule="auto"/>
        <w:jc w:val="both"/>
        <w:rPr>
          <w:rFonts w:ascii="Arial" w:hAnsi="Arial" w:cs="Arial"/>
        </w:rPr>
      </w:pPr>
    </w:p>
    <w:p w:rsidR="0084718B" w:rsidRPr="00C84FBD" w:rsidRDefault="0084718B" w:rsidP="000D477B">
      <w:pPr>
        <w:spacing w:after="0" w:line="240" w:lineRule="auto"/>
        <w:jc w:val="both"/>
        <w:rPr>
          <w:rFonts w:ascii="Arial" w:hAnsi="Arial" w:cs="Arial"/>
          <w:b/>
        </w:rPr>
      </w:pPr>
      <w:r w:rsidRPr="00C84FBD">
        <w:rPr>
          <w:rFonts w:ascii="Arial" w:hAnsi="Arial" w:cs="Arial"/>
          <w:b/>
        </w:rPr>
        <w:t>-  La Région soutient l’acquisition de véhicules électriques</w:t>
      </w:r>
    </w:p>
    <w:p w:rsidR="0084718B" w:rsidRDefault="0084718B" w:rsidP="000D477B">
      <w:pPr>
        <w:spacing w:after="0" w:line="240" w:lineRule="auto"/>
        <w:jc w:val="both"/>
        <w:rPr>
          <w:rFonts w:ascii="Arial" w:hAnsi="Arial" w:cs="Arial"/>
          <w:lang w:eastAsia="fr-FR"/>
        </w:rPr>
      </w:pPr>
      <w:r>
        <w:rPr>
          <w:rFonts w:ascii="Arial" w:hAnsi="Arial" w:cs="Arial"/>
        </w:rPr>
        <w:t xml:space="preserve">Dans le cadre de sa politique en faveur du développement durable, la Région accorde 130 447 euros pour </w:t>
      </w:r>
      <w:r>
        <w:rPr>
          <w:rFonts w:ascii="Arial" w:hAnsi="Arial" w:cs="Arial"/>
          <w:lang w:eastAsia="fr-FR"/>
        </w:rPr>
        <w:t>l’acquisition de 60</w:t>
      </w:r>
      <w:r w:rsidRPr="00DF4088">
        <w:rPr>
          <w:rFonts w:ascii="Arial" w:hAnsi="Arial" w:cs="Arial"/>
          <w:lang w:eastAsia="fr-FR"/>
        </w:rPr>
        <w:t xml:space="preserve"> véhicules électriques par des particuliers au titre du dispositif « ID</w:t>
      </w:r>
      <w:r>
        <w:rPr>
          <w:rFonts w:ascii="Arial" w:hAnsi="Arial" w:cs="Arial"/>
          <w:lang w:eastAsia="fr-FR"/>
        </w:rPr>
        <w:t xml:space="preserve">ÉE ACTION – Mobilité durable ». </w:t>
      </w:r>
    </w:p>
    <w:p w:rsidR="0084718B" w:rsidRDefault="0084718B" w:rsidP="000D477B">
      <w:pPr>
        <w:spacing w:after="0" w:line="240" w:lineRule="auto"/>
        <w:jc w:val="both"/>
        <w:rPr>
          <w:rFonts w:ascii="Arial" w:hAnsi="Arial" w:cs="Arial"/>
          <w:lang w:eastAsia="fr-FR"/>
        </w:rPr>
      </w:pPr>
    </w:p>
    <w:p w:rsidR="0084718B" w:rsidRPr="00C84FBD" w:rsidRDefault="0084718B" w:rsidP="000D477B">
      <w:pPr>
        <w:autoSpaceDE w:val="0"/>
        <w:autoSpaceDN w:val="0"/>
        <w:adjustRightInd w:val="0"/>
        <w:spacing w:after="0" w:line="240" w:lineRule="auto"/>
        <w:jc w:val="both"/>
        <w:rPr>
          <w:rFonts w:ascii="Arial" w:hAnsi="Arial" w:cs="Arial"/>
          <w:b/>
          <w:lang w:eastAsia="fr-FR"/>
        </w:rPr>
      </w:pPr>
      <w:r w:rsidRPr="00C84FBD">
        <w:rPr>
          <w:rFonts w:ascii="Arial" w:hAnsi="Arial" w:cs="Arial"/>
          <w:b/>
          <w:lang w:eastAsia="fr-FR"/>
        </w:rPr>
        <w:t xml:space="preserve">- Préservation des cours d’eaux et du bocage </w:t>
      </w:r>
    </w:p>
    <w:p w:rsidR="0084718B" w:rsidRDefault="0084718B" w:rsidP="000D477B">
      <w:pPr>
        <w:autoSpaceDE w:val="0"/>
        <w:autoSpaceDN w:val="0"/>
        <w:adjustRightInd w:val="0"/>
        <w:spacing w:after="0" w:line="240" w:lineRule="auto"/>
        <w:jc w:val="both"/>
        <w:rPr>
          <w:rFonts w:ascii="Arial" w:hAnsi="Arial" w:cs="Arial"/>
        </w:rPr>
      </w:pPr>
      <w:r>
        <w:rPr>
          <w:rFonts w:ascii="Arial" w:hAnsi="Arial" w:cs="Arial"/>
          <w:lang w:eastAsia="fr-FR"/>
        </w:rPr>
        <w:t xml:space="preserve">Au titre du dispositif </w:t>
      </w:r>
      <w:r w:rsidRPr="00C84FBD">
        <w:rPr>
          <w:rFonts w:ascii="Arial" w:hAnsi="Arial" w:cs="Arial"/>
          <w:lang w:eastAsia="fr-FR"/>
        </w:rPr>
        <w:t>"IDEE ACTION Grand cycle de l'eau et biodiversité à l'échelle des bassins versants"</w:t>
      </w:r>
      <w:r>
        <w:rPr>
          <w:rFonts w:ascii="Arial" w:hAnsi="Arial" w:cs="Arial"/>
          <w:lang w:eastAsia="fr-FR"/>
        </w:rPr>
        <w:t xml:space="preserve">, la Région accorde une enveloppe globale de 107 382 euros à la </w:t>
      </w:r>
      <w:r w:rsidRPr="00C84FBD">
        <w:rPr>
          <w:rFonts w:ascii="Arial" w:hAnsi="Arial" w:cs="Arial"/>
          <w:lang w:eastAsia="fr-FR"/>
        </w:rPr>
        <w:t>Communauté d’agglomération</w:t>
      </w:r>
      <w:r>
        <w:rPr>
          <w:rFonts w:ascii="Arial" w:hAnsi="Arial" w:cs="Arial"/>
          <w:lang w:eastAsia="fr-FR"/>
        </w:rPr>
        <w:t xml:space="preserve"> </w:t>
      </w:r>
      <w:r w:rsidRPr="00C84FBD">
        <w:rPr>
          <w:rFonts w:ascii="Arial" w:hAnsi="Arial" w:cs="Arial"/>
          <w:lang w:eastAsia="fr-FR"/>
        </w:rPr>
        <w:t>Mont Saint-Michel Normandie</w:t>
      </w:r>
      <w:r>
        <w:rPr>
          <w:rFonts w:ascii="Arial" w:hAnsi="Arial" w:cs="Arial"/>
          <w:lang w:eastAsia="fr-FR"/>
        </w:rPr>
        <w:t xml:space="preserve">, à la </w:t>
      </w:r>
      <w:r w:rsidRPr="00C84FBD">
        <w:rPr>
          <w:rFonts w:ascii="Arial" w:hAnsi="Arial" w:cs="Arial"/>
        </w:rPr>
        <w:t>Communauté Urbaine</w:t>
      </w:r>
      <w:r>
        <w:rPr>
          <w:rFonts w:ascii="Arial" w:hAnsi="Arial" w:cs="Arial"/>
        </w:rPr>
        <w:t xml:space="preserve"> </w:t>
      </w:r>
      <w:r w:rsidRPr="00C84FBD">
        <w:rPr>
          <w:rFonts w:ascii="Arial" w:hAnsi="Arial" w:cs="Arial"/>
        </w:rPr>
        <w:t xml:space="preserve">d'Alençon, </w:t>
      </w:r>
      <w:r>
        <w:rPr>
          <w:rFonts w:ascii="Arial" w:hAnsi="Arial" w:cs="Arial"/>
        </w:rPr>
        <w:t xml:space="preserve">au </w:t>
      </w:r>
      <w:r w:rsidRPr="00C84FBD">
        <w:rPr>
          <w:rFonts w:ascii="Arial" w:hAnsi="Arial" w:cs="Arial"/>
        </w:rPr>
        <w:t xml:space="preserve">Syndicat Mixte de la </w:t>
      </w:r>
      <w:proofErr w:type="spellStart"/>
      <w:r w:rsidRPr="00C84FBD">
        <w:rPr>
          <w:rFonts w:ascii="Arial" w:hAnsi="Arial" w:cs="Arial"/>
        </w:rPr>
        <w:t>Seulles</w:t>
      </w:r>
      <w:proofErr w:type="spellEnd"/>
      <w:r w:rsidRPr="00C84FBD">
        <w:rPr>
          <w:rFonts w:ascii="Arial" w:hAnsi="Arial" w:cs="Arial"/>
        </w:rPr>
        <w:t xml:space="preserve"> et</w:t>
      </w:r>
      <w:r>
        <w:rPr>
          <w:rFonts w:ascii="Arial" w:hAnsi="Arial" w:cs="Arial"/>
        </w:rPr>
        <w:t xml:space="preserve"> </w:t>
      </w:r>
      <w:r w:rsidRPr="00C84FBD">
        <w:rPr>
          <w:rFonts w:ascii="Arial" w:hAnsi="Arial" w:cs="Arial"/>
        </w:rPr>
        <w:t xml:space="preserve">ses affluents, </w:t>
      </w:r>
      <w:r>
        <w:rPr>
          <w:rFonts w:ascii="Arial" w:hAnsi="Arial" w:cs="Arial"/>
        </w:rPr>
        <w:t xml:space="preserve">au </w:t>
      </w:r>
      <w:r w:rsidRPr="00C84FBD">
        <w:rPr>
          <w:rFonts w:ascii="Arial" w:hAnsi="Arial" w:cs="Arial"/>
        </w:rPr>
        <w:t xml:space="preserve">Syndicat Mixte de la </w:t>
      </w:r>
      <w:proofErr w:type="spellStart"/>
      <w:r w:rsidRPr="00C84FBD">
        <w:rPr>
          <w:rFonts w:ascii="Arial" w:hAnsi="Arial" w:cs="Arial"/>
        </w:rPr>
        <w:t>Seulles</w:t>
      </w:r>
      <w:proofErr w:type="spellEnd"/>
      <w:r w:rsidRPr="00C84FBD">
        <w:rPr>
          <w:rFonts w:ascii="Arial" w:hAnsi="Arial" w:cs="Arial"/>
        </w:rPr>
        <w:t xml:space="preserve"> et</w:t>
      </w:r>
      <w:r>
        <w:rPr>
          <w:rFonts w:ascii="Arial" w:hAnsi="Arial" w:cs="Arial"/>
        </w:rPr>
        <w:t xml:space="preserve"> </w:t>
      </w:r>
      <w:r w:rsidRPr="00C84FBD">
        <w:rPr>
          <w:rFonts w:ascii="Arial" w:hAnsi="Arial" w:cs="Arial"/>
        </w:rPr>
        <w:t xml:space="preserve">ses affluents, </w:t>
      </w:r>
      <w:r>
        <w:rPr>
          <w:rFonts w:ascii="Arial" w:hAnsi="Arial" w:cs="Arial"/>
        </w:rPr>
        <w:t xml:space="preserve">et au </w:t>
      </w:r>
      <w:r w:rsidRPr="00C84FBD">
        <w:rPr>
          <w:rFonts w:ascii="Arial" w:hAnsi="Arial" w:cs="Arial"/>
        </w:rPr>
        <w:t>Syndicat Mixte du bassin de la</w:t>
      </w:r>
      <w:r>
        <w:rPr>
          <w:rFonts w:ascii="Arial" w:hAnsi="Arial" w:cs="Arial"/>
        </w:rPr>
        <w:t xml:space="preserve"> </w:t>
      </w:r>
      <w:r w:rsidRPr="00C84FBD">
        <w:rPr>
          <w:rFonts w:ascii="Arial" w:hAnsi="Arial" w:cs="Arial"/>
        </w:rPr>
        <w:t>Dives</w:t>
      </w:r>
      <w:r>
        <w:rPr>
          <w:rFonts w:ascii="Arial" w:hAnsi="Arial" w:cs="Arial"/>
        </w:rPr>
        <w:t xml:space="preserve">, pour leur programme de restauration des cours d’eau et de </w:t>
      </w:r>
      <w:r w:rsidRPr="00C84FBD">
        <w:rPr>
          <w:rFonts w:ascii="Arial" w:hAnsi="Arial" w:cs="Arial"/>
        </w:rPr>
        <w:t>recomposition bocagère</w:t>
      </w:r>
      <w:r>
        <w:rPr>
          <w:rFonts w:ascii="Arial" w:hAnsi="Arial" w:cs="Arial"/>
        </w:rPr>
        <w:t xml:space="preserve">. </w:t>
      </w:r>
    </w:p>
    <w:p w:rsidR="0084718B" w:rsidRDefault="0084718B" w:rsidP="000D477B">
      <w:pPr>
        <w:autoSpaceDE w:val="0"/>
        <w:autoSpaceDN w:val="0"/>
        <w:adjustRightInd w:val="0"/>
        <w:spacing w:after="0" w:line="240" w:lineRule="auto"/>
        <w:jc w:val="both"/>
        <w:rPr>
          <w:rFonts w:ascii="ArialMT" w:hAnsi="ArialMT" w:cs="ArialMT"/>
        </w:rPr>
      </w:pPr>
    </w:p>
    <w:p w:rsidR="0084718B" w:rsidRDefault="0084718B" w:rsidP="000D477B">
      <w:pPr>
        <w:spacing w:after="240" w:line="240" w:lineRule="auto"/>
        <w:jc w:val="both"/>
        <w:rPr>
          <w:rFonts w:ascii="Arial" w:hAnsi="Arial" w:cs="Arial"/>
          <w:b/>
          <w:bCs/>
          <w:iCs/>
          <w:lang w:eastAsia="fr-FR"/>
        </w:rPr>
      </w:pPr>
      <w:r>
        <w:rPr>
          <w:rFonts w:ascii="Arial" w:hAnsi="Arial" w:cs="Arial"/>
          <w:b/>
          <w:bCs/>
          <w:iCs/>
          <w:u w:val="single"/>
          <w:lang w:eastAsia="fr-FR"/>
        </w:rPr>
        <w:t>MOBILITE INTERNATIONALE DES JEUNES</w:t>
      </w:r>
      <w:r w:rsidRPr="0012137E">
        <w:rPr>
          <w:rFonts w:ascii="Arial" w:hAnsi="Arial" w:cs="Arial"/>
          <w:b/>
          <w:bCs/>
          <w:iCs/>
          <w:lang w:eastAsia="fr-FR"/>
        </w:rPr>
        <w:t xml:space="preserve"> :</w:t>
      </w:r>
      <w:r w:rsidRPr="00DF4088">
        <w:rPr>
          <w:rFonts w:ascii="Arial" w:hAnsi="Arial" w:cs="Arial"/>
          <w:b/>
          <w:bCs/>
          <w:iCs/>
          <w:lang w:eastAsia="fr-FR"/>
        </w:rPr>
        <w:t xml:space="preserve"> </w:t>
      </w:r>
    </w:p>
    <w:p w:rsidR="0084718B" w:rsidRPr="001542ED" w:rsidRDefault="0084718B" w:rsidP="000D477B">
      <w:pPr>
        <w:spacing w:after="0" w:line="240" w:lineRule="auto"/>
        <w:jc w:val="both"/>
        <w:rPr>
          <w:rFonts w:ascii="Arial" w:hAnsi="Arial" w:cs="Arial"/>
          <w:b/>
          <w:bCs/>
          <w:iCs/>
          <w:lang w:eastAsia="fr-FR"/>
        </w:rPr>
      </w:pPr>
      <w:r w:rsidRPr="001542ED">
        <w:rPr>
          <w:rFonts w:ascii="Arial" w:hAnsi="Arial" w:cs="Arial"/>
          <w:b/>
          <w:bCs/>
          <w:iCs/>
          <w:lang w:eastAsia="fr-FR"/>
        </w:rPr>
        <w:t>-</w:t>
      </w:r>
      <w:r>
        <w:rPr>
          <w:rFonts w:ascii="Arial" w:hAnsi="Arial" w:cs="Arial"/>
          <w:b/>
          <w:bCs/>
          <w:iCs/>
          <w:lang w:eastAsia="fr-FR"/>
        </w:rPr>
        <w:t xml:space="preserve"> </w:t>
      </w:r>
      <w:proofErr w:type="spellStart"/>
      <w:r w:rsidRPr="001542ED">
        <w:rPr>
          <w:rFonts w:ascii="Arial" w:hAnsi="Arial" w:cs="Arial"/>
          <w:b/>
          <w:bCs/>
          <w:iCs/>
          <w:lang w:eastAsia="fr-FR"/>
        </w:rPr>
        <w:t>Pass</w:t>
      </w:r>
      <w:proofErr w:type="spellEnd"/>
      <w:r w:rsidRPr="001542ED">
        <w:rPr>
          <w:rFonts w:ascii="Arial" w:hAnsi="Arial" w:cs="Arial"/>
          <w:b/>
          <w:bCs/>
          <w:iCs/>
          <w:lang w:eastAsia="fr-FR"/>
        </w:rPr>
        <w:t xml:space="preserve"> Monde : </w:t>
      </w:r>
      <w:r>
        <w:rPr>
          <w:rFonts w:ascii="Arial" w:hAnsi="Arial" w:cs="Arial"/>
          <w:b/>
          <w:bCs/>
          <w:iCs/>
          <w:lang w:eastAsia="fr-FR"/>
        </w:rPr>
        <w:t>243 800</w:t>
      </w:r>
      <w:r w:rsidRPr="001542ED">
        <w:rPr>
          <w:rFonts w:ascii="Arial" w:hAnsi="Arial" w:cs="Arial"/>
          <w:b/>
          <w:bCs/>
          <w:iCs/>
          <w:lang w:eastAsia="fr-FR"/>
        </w:rPr>
        <w:t xml:space="preserve"> euros pour soutenir la mobilité internationale des jeunes </w:t>
      </w:r>
    </w:p>
    <w:p w:rsidR="0084718B" w:rsidRDefault="0084718B" w:rsidP="000D477B">
      <w:pPr>
        <w:spacing w:after="0" w:line="240" w:lineRule="auto"/>
        <w:jc w:val="both"/>
        <w:rPr>
          <w:rFonts w:ascii="Arial" w:hAnsi="Arial" w:cs="Arial"/>
          <w:bCs/>
          <w:iCs/>
          <w:lang w:eastAsia="fr-FR"/>
        </w:rPr>
      </w:pPr>
      <w:r>
        <w:rPr>
          <w:rFonts w:ascii="Arial" w:hAnsi="Arial" w:cs="Arial"/>
          <w:bCs/>
          <w:iCs/>
          <w:lang w:eastAsia="fr-FR"/>
        </w:rPr>
        <w:t>L</w:t>
      </w:r>
      <w:r w:rsidRPr="001542ED">
        <w:rPr>
          <w:rFonts w:ascii="Arial" w:hAnsi="Arial" w:cs="Arial"/>
          <w:bCs/>
          <w:iCs/>
          <w:lang w:eastAsia="fr-FR"/>
        </w:rPr>
        <w:t xml:space="preserve">e dispositif </w:t>
      </w:r>
      <w:proofErr w:type="spellStart"/>
      <w:r w:rsidRPr="001542ED">
        <w:rPr>
          <w:rFonts w:ascii="Arial" w:hAnsi="Arial" w:cs="Arial"/>
          <w:bCs/>
          <w:iCs/>
          <w:lang w:eastAsia="fr-FR"/>
        </w:rPr>
        <w:t>Pass</w:t>
      </w:r>
      <w:proofErr w:type="spellEnd"/>
      <w:r w:rsidRPr="001542ED">
        <w:rPr>
          <w:rFonts w:ascii="Arial" w:hAnsi="Arial" w:cs="Arial"/>
          <w:bCs/>
          <w:iCs/>
          <w:lang w:eastAsia="fr-FR"/>
        </w:rPr>
        <w:t xml:space="preserve"> Monde </w:t>
      </w:r>
      <w:r>
        <w:rPr>
          <w:rFonts w:ascii="Arial" w:hAnsi="Arial" w:cs="Arial"/>
          <w:bCs/>
          <w:iCs/>
          <w:lang w:eastAsia="fr-FR"/>
        </w:rPr>
        <w:t xml:space="preserve">permet de </w:t>
      </w:r>
      <w:r w:rsidRPr="001542ED">
        <w:rPr>
          <w:rFonts w:ascii="Arial" w:hAnsi="Arial" w:cs="Arial"/>
          <w:bCs/>
          <w:iCs/>
          <w:lang w:eastAsia="fr-FR"/>
        </w:rPr>
        <w:t>soutenir la mobilité internationale des jeunes normands (lycéens, étudiants, appren</w:t>
      </w:r>
      <w:r>
        <w:rPr>
          <w:rFonts w:ascii="Arial" w:hAnsi="Arial" w:cs="Arial"/>
          <w:bCs/>
          <w:iCs/>
          <w:lang w:eastAsia="fr-FR"/>
        </w:rPr>
        <w:t xml:space="preserve">tis, stagiaires de la formation </w:t>
      </w:r>
      <w:r w:rsidRPr="001542ED">
        <w:rPr>
          <w:rFonts w:ascii="Arial" w:hAnsi="Arial" w:cs="Arial"/>
          <w:bCs/>
          <w:iCs/>
          <w:lang w:eastAsia="fr-FR"/>
        </w:rPr>
        <w:t xml:space="preserve">professionnelle…) dans le cadre de leur cursus de formation ou de projets personnels. Les élus régionaux ont décidé d’attribuer des bourses à </w:t>
      </w:r>
      <w:r>
        <w:rPr>
          <w:rFonts w:ascii="Arial" w:hAnsi="Arial" w:cs="Arial"/>
          <w:bCs/>
          <w:iCs/>
          <w:lang w:eastAsia="fr-FR"/>
        </w:rPr>
        <w:t>287</w:t>
      </w:r>
      <w:r w:rsidRPr="001542ED">
        <w:rPr>
          <w:rFonts w:ascii="Arial" w:hAnsi="Arial" w:cs="Arial"/>
          <w:bCs/>
          <w:iCs/>
          <w:lang w:eastAsia="fr-FR"/>
        </w:rPr>
        <w:t xml:space="preserve"> jeunes</w:t>
      </w:r>
      <w:r>
        <w:rPr>
          <w:rFonts w:ascii="Arial" w:hAnsi="Arial" w:cs="Arial"/>
          <w:bCs/>
          <w:iCs/>
          <w:lang w:eastAsia="fr-FR"/>
        </w:rPr>
        <w:t xml:space="preserve"> normands</w:t>
      </w:r>
      <w:r w:rsidRPr="001542ED">
        <w:rPr>
          <w:rFonts w:ascii="Arial" w:hAnsi="Arial" w:cs="Arial"/>
          <w:bCs/>
          <w:iCs/>
          <w:lang w:eastAsia="fr-FR"/>
        </w:rPr>
        <w:t xml:space="preserve"> pour un montant total de 243 800 euros.</w:t>
      </w:r>
    </w:p>
    <w:p w:rsidR="0084718B" w:rsidRPr="00463729" w:rsidRDefault="0084718B" w:rsidP="000D477B">
      <w:pPr>
        <w:autoSpaceDE w:val="0"/>
        <w:autoSpaceDN w:val="0"/>
        <w:adjustRightInd w:val="0"/>
        <w:spacing w:after="0" w:line="240" w:lineRule="auto"/>
        <w:jc w:val="both"/>
        <w:rPr>
          <w:rFonts w:ascii="ArialMT" w:hAnsi="ArialMT" w:cs="ArialMT"/>
        </w:rPr>
      </w:pPr>
    </w:p>
    <w:p w:rsidR="00946B55" w:rsidRDefault="0053652D" w:rsidP="000D477B">
      <w:pPr>
        <w:autoSpaceDE w:val="0"/>
        <w:autoSpaceDN w:val="0"/>
        <w:adjustRightInd w:val="0"/>
        <w:spacing w:after="240" w:line="240" w:lineRule="auto"/>
        <w:jc w:val="both"/>
        <w:rPr>
          <w:rFonts w:ascii="Arial" w:hAnsi="Arial" w:cs="Arial"/>
          <w:b/>
        </w:rPr>
      </w:pPr>
      <w:r w:rsidRPr="006913E5">
        <w:rPr>
          <w:rFonts w:ascii="Arial" w:hAnsi="Arial" w:cs="Arial"/>
          <w:b/>
          <w:u w:val="single"/>
        </w:rPr>
        <w:t>SPORT</w:t>
      </w:r>
      <w:r w:rsidRPr="006913E5">
        <w:rPr>
          <w:rFonts w:ascii="Arial" w:hAnsi="Arial" w:cs="Arial"/>
          <w:b/>
        </w:rPr>
        <w:t xml:space="preserve"> : </w:t>
      </w:r>
    </w:p>
    <w:p w:rsidR="00946B55" w:rsidRDefault="00946B55" w:rsidP="000D477B">
      <w:pPr>
        <w:autoSpaceDE w:val="0"/>
        <w:autoSpaceDN w:val="0"/>
        <w:adjustRightInd w:val="0"/>
        <w:spacing w:after="0" w:line="240" w:lineRule="auto"/>
        <w:jc w:val="both"/>
        <w:rPr>
          <w:rFonts w:ascii="Arial" w:hAnsi="Arial" w:cs="Arial"/>
          <w:b/>
        </w:rPr>
      </w:pPr>
      <w:r w:rsidRPr="00946B55">
        <w:rPr>
          <w:rFonts w:ascii="Arial" w:hAnsi="Arial" w:cs="Arial"/>
          <w:b/>
        </w:rPr>
        <w:t>-</w:t>
      </w:r>
      <w:r>
        <w:rPr>
          <w:rFonts w:ascii="Arial" w:hAnsi="Arial" w:cs="Arial"/>
          <w:b/>
        </w:rPr>
        <w:t xml:space="preserve"> </w:t>
      </w:r>
      <w:r w:rsidR="001F25F0">
        <w:rPr>
          <w:rFonts w:ascii="Arial" w:hAnsi="Arial" w:cs="Arial"/>
          <w:b/>
        </w:rPr>
        <w:t>Soutien à</w:t>
      </w:r>
      <w:r w:rsidRPr="00946B55">
        <w:rPr>
          <w:rFonts w:ascii="Arial" w:hAnsi="Arial" w:cs="Arial"/>
          <w:b/>
        </w:rPr>
        <w:t xml:space="preserve"> la rénovation d’équipements sportifs</w:t>
      </w:r>
    </w:p>
    <w:p w:rsidR="001F25F0" w:rsidRDefault="00946B55" w:rsidP="000D477B">
      <w:pPr>
        <w:autoSpaceDE w:val="0"/>
        <w:autoSpaceDN w:val="0"/>
        <w:adjustRightInd w:val="0"/>
        <w:spacing w:after="0" w:line="240" w:lineRule="auto"/>
        <w:jc w:val="both"/>
        <w:rPr>
          <w:rFonts w:ascii="Arial" w:hAnsi="Arial" w:cs="Arial"/>
        </w:rPr>
      </w:pPr>
      <w:r w:rsidRPr="00946B55">
        <w:rPr>
          <w:rFonts w:ascii="Arial" w:hAnsi="Arial" w:cs="Arial"/>
        </w:rPr>
        <w:t>Les élus régionaux ont décidé d’accompagner</w:t>
      </w:r>
      <w:r w:rsidR="001F25F0">
        <w:rPr>
          <w:rFonts w:ascii="Arial" w:hAnsi="Arial" w:cs="Arial"/>
        </w:rPr>
        <w:t xml:space="preserve"> : </w:t>
      </w:r>
    </w:p>
    <w:p w:rsidR="001F25F0" w:rsidRDefault="00946B55" w:rsidP="000D477B">
      <w:pPr>
        <w:pStyle w:val="Paragraphedeliste"/>
        <w:numPr>
          <w:ilvl w:val="0"/>
          <w:numId w:val="24"/>
        </w:numPr>
        <w:autoSpaceDE w:val="0"/>
        <w:autoSpaceDN w:val="0"/>
        <w:adjustRightInd w:val="0"/>
        <w:spacing w:after="0" w:line="240" w:lineRule="auto"/>
        <w:ind w:left="567"/>
        <w:jc w:val="both"/>
        <w:rPr>
          <w:rFonts w:ascii="Arial" w:hAnsi="Arial" w:cs="Arial"/>
        </w:rPr>
      </w:pPr>
      <w:r w:rsidRPr="001F25F0">
        <w:rPr>
          <w:rFonts w:ascii="Arial" w:hAnsi="Arial" w:cs="Arial"/>
        </w:rPr>
        <w:t xml:space="preserve">la reconstruction des équipements sportifs sur le site Delaune (rugby) et sur le site </w:t>
      </w:r>
      <w:proofErr w:type="spellStart"/>
      <w:r w:rsidRPr="001F25F0">
        <w:rPr>
          <w:rFonts w:ascii="Arial" w:hAnsi="Arial" w:cs="Arial"/>
        </w:rPr>
        <w:t>Mérault</w:t>
      </w:r>
      <w:proofErr w:type="spellEnd"/>
      <w:r w:rsidRPr="001F25F0">
        <w:rPr>
          <w:rFonts w:ascii="Arial" w:hAnsi="Arial" w:cs="Arial"/>
        </w:rPr>
        <w:t xml:space="preserve"> (athlétisme) à Dieppe pour un montan</w:t>
      </w:r>
      <w:r w:rsidR="00F5673D">
        <w:rPr>
          <w:rFonts w:ascii="Arial" w:hAnsi="Arial" w:cs="Arial"/>
        </w:rPr>
        <w:t>t total de plus de 1,37 million</w:t>
      </w:r>
      <w:r w:rsidRPr="001F25F0">
        <w:rPr>
          <w:rFonts w:ascii="Arial" w:hAnsi="Arial" w:cs="Arial"/>
        </w:rPr>
        <w:t xml:space="preserve"> d</w:t>
      </w:r>
      <w:r w:rsidR="001F25F0">
        <w:rPr>
          <w:rFonts w:ascii="Arial" w:hAnsi="Arial" w:cs="Arial"/>
        </w:rPr>
        <w:t>’euros ;</w:t>
      </w:r>
      <w:r w:rsidRPr="001F25F0">
        <w:rPr>
          <w:rFonts w:ascii="Arial" w:hAnsi="Arial" w:cs="Arial"/>
        </w:rPr>
        <w:t xml:space="preserve"> </w:t>
      </w:r>
    </w:p>
    <w:p w:rsidR="001F25F0" w:rsidRDefault="001F25F0" w:rsidP="000D477B">
      <w:pPr>
        <w:pStyle w:val="Paragraphedeliste"/>
        <w:numPr>
          <w:ilvl w:val="0"/>
          <w:numId w:val="24"/>
        </w:numPr>
        <w:autoSpaceDE w:val="0"/>
        <w:autoSpaceDN w:val="0"/>
        <w:adjustRightInd w:val="0"/>
        <w:spacing w:after="0" w:line="240" w:lineRule="auto"/>
        <w:ind w:left="567"/>
        <w:jc w:val="both"/>
        <w:rPr>
          <w:rFonts w:ascii="Arial" w:hAnsi="Arial" w:cs="Arial"/>
        </w:rPr>
      </w:pPr>
      <w:r w:rsidRPr="001F25F0">
        <w:rPr>
          <w:rFonts w:ascii="Arial" w:hAnsi="Arial" w:cs="Arial"/>
        </w:rPr>
        <w:t>la réhabilitation des gymnases sur la commune de Sées (61)</w:t>
      </w:r>
      <w:r>
        <w:rPr>
          <w:rFonts w:ascii="Arial" w:hAnsi="Arial" w:cs="Arial"/>
        </w:rPr>
        <w:t xml:space="preserve"> pour un montant de 250 000 euros ;</w:t>
      </w:r>
    </w:p>
    <w:p w:rsidR="001F25F0" w:rsidRPr="001F25F0" w:rsidRDefault="001F25F0" w:rsidP="000D477B">
      <w:pPr>
        <w:pStyle w:val="Paragraphedeliste"/>
        <w:numPr>
          <w:ilvl w:val="0"/>
          <w:numId w:val="24"/>
        </w:numPr>
        <w:autoSpaceDE w:val="0"/>
        <w:autoSpaceDN w:val="0"/>
        <w:adjustRightInd w:val="0"/>
        <w:spacing w:after="0" w:line="240" w:lineRule="auto"/>
        <w:ind w:left="567"/>
        <w:jc w:val="both"/>
        <w:rPr>
          <w:rFonts w:ascii="Arial" w:hAnsi="Arial" w:cs="Arial"/>
        </w:rPr>
      </w:pPr>
      <w:r>
        <w:rPr>
          <w:rFonts w:ascii="Arial" w:hAnsi="Arial" w:cs="Arial"/>
        </w:rPr>
        <w:t>l</w:t>
      </w:r>
      <w:r w:rsidRPr="001F25F0">
        <w:rPr>
          <w:rFonts w:ascii="Arial" w:hAnsi="Arial" w:cs="Arial"/>
        </w:rPr>
        <w:t xml:space="preserve">a réhabilitation de la salle polyvalente et sportive Jacques Anquetil de Fécamp pour un montant total de </w:t>
      </w:r>
      <w:r>
        <w:rPr>
          <w:rFonts w:ascii="Arial" w:hAnsi="Arial" w:cs="Arial"/>
        </w:rPr>
        <w:t>488 493 euros.</w:t>
      </w:r>
    </w:p>
    <w:p w:rsidR="001F25F0" w:rsidRDefault="001F25F0" w:rsidP="0053652D">
      <w:pPr>
        <w:spacing w:after="0" w:line="240" w:lineRule="auto"/>
        <w:rPr>
          <w:rFonts w:ascii="Arial" w:hAnsi="Arial" w:cs="Arial"/>
          <w:b/>
        </w:rPr>
      </w:pPr>
    </w:p>
    <w:p w:rsidR="001F25F0" w:rsidRDefault="001F25F0" w:rsidP="0053652D">
      <w:pPr>
        <w:spacing w:after="0" w:line="240" w:lineRule="auto"/>
        <w:rPr>
          <w:rFonts w:ascii="Arial" w:hAnsi="Arial" w:cs="Arial"/>
          <w:b/>
        </w:rPr>
      </w:pPr>
    </w:p>
    <w:p w:rsidR="0053652D" w:rsidRPr="0053652D" w:rsidRDefault="0053652D" w:rsidP="0053652D">
      <w:pPr>
        <w:spacing w:after="0" w:line="240" w:lineRule="auto"/>
        <w:rPr>
          <w:rFonts w:ascii="Calibri" w:hAnsi="Calibri" w:cs="Calibri"/>
          <w:lang w:eastAsia="fr-FR"/>
        </w:rPr>
      </w:pPr>
      <w:r w:rsidRPr="00DF4088">
        <w:rPr>
          <w:rFonts w:ascii="Times New Roman" w:hAnsi="Times New Roman" w:cs="Times New Roman"/>
          <w:sz w:val="14"/>
          <w:szCs w:val="14"/>
          <w:lang w:eastAsia="fr-FR"/>
        </w:rPr>
        <w:t> </w:t>
      </w:r>
    </w:p>
    <w:p w:rsidR="0053652D" w:rsidRPr="00F92456" w:rsidRDefault="0053652D" w:rsidP="0053652D">
      <w:pPr>
        <w:spacing w:after="0" w:line="240" w:lineRule="auto"/>
        <w:jc w:val="both"/>
      </w:pPr>
      <w:r w:rsidRPr="00F92456">
        <w:rPr>
          <w:rFonts w:ascii="Arial" w:hAnsi="Arial" w:cs="Arial"/>
        </w:rPr>
        <w:t xml:space="preserve">Contacts presse : </w:t>
      </w:r>
    </w:p>
    <w:p w:rsidR="0053652D" w:rsidRPr="00FF13EB" w:rsidRDefault="0053652D" w:rsidP="0053652D">
      <w:pPr>
        <w:spacing w:after="0" w:line="240" w:lineRule="auto"/>
        <w:jc w:val="both"/>
        <w:rPr>
          <w:lang w:val="en-US"/>
        </w:rPr>
      </w:pPr>
      <w:r w:rsidRPr="00FF13EB">
        <w:rPr>
          <w:rFonts w:ascii="Arial" w:hAnsi="Arial" w:cs="Arial"/>
          <w:lang w:val="en-US"/>
        </w:rPr>
        <w:t xml:space="preserve">Charlotte </w:t>
      </w:r>
      <w:proofErr w:type="spellStart"/>
      <w:r w:rsidRPr="00FF13EB">
        <w:rPr>
          <w:rFonts w:ascii="Arial" w:hAnsi="Arial" w:cs="Arial"/>
          <w:lang w:val="en-US"/>
        </w:rPr>
        <w:t>Chanteloup</w:t>
      </w:r>
      <w:proofErr w:type="spellEnd"/>
      <w:r w:rsidRPr="00FF13EB">
        <w:rPr>
          <w:rFonts w:ascii="Arial" w:hAnsi="Arial" w:cs="Arial"/>
          <w:lang w:val="en-US"/>
        </w:rPr>
        <w:t xml:space="preserve"> – 02 31 06 98 96 – </w:t>
      </w:r>
      <w:hyperlink r:id="rId8" w:tgtFrame="_blank" w:history="1">
        <w:r w:rsidRPr="00FF13EB">
          <w:rPr>
            <w:rStyle w:val="Lienhypertexte"/>
            <w:rFonts w:ascii="Arial" w:hAnsi="Arial" w:cs="Arial"/>
            <w:lang w:val="en-US"/>
          </w:rPr>
          <w:t>charlotte.chanteloup@normandie.fr</w:t>
        </w:r>
      </w:hyperlink>
    </w:p>
    <w:p w:rsidR="0053652D" w:rsidRPr="00FF13EB" w:rsidRDefault="0053652D" w:rsidP="0053652D">
      <w:pPr>
        <w:spacing w:after="0" w:line="240" w:lineRule="auto"/>
        <w:jc w:val="both"/>
        <w:rPr>
          <w:lang w:val="en-US"/>
        </w:rPr>
      </w:pPr>
      <w:r w:rsidRPr="00FF13EB">
        <w:rPr>
          <w:rFonts w:ascii="Arial" w:hAnsi="Arial" w:cs="Arial"/>
          <w:lang w:val="en-US"/>
        </w:rPr>
        <w:t xml:space="preserve">Laure Wattinne – 02 31 06 78 96 – </w:t>
      </w:r>
      <w:hyperlink r:id="rId9" w:tgtFrame="_blank" w:history="1">
        <w:r w:rsidRPr="00FF13EB">
          <w:rPr>
            <w:rStyle w:val="Lienhypertexte"/>
            <w:rFonts w:ascii="Arial" w:hAnsi="Arial" w:cs="Arial"/>
            <w:lang w:val="en-US"/>
          </w:rPr>
          <w:t>laure.wattinne@normandie.fr</w:t>
        </w:r>
      </w:hyperlink>
    </w:p>
    <w:p w:rsidR="0053652D" w:rsidRPr="00FF13EB" w:rsidRDefault="0053652D" w:rsidP="0053652D">
      <w:pPr>
        <w:autoSpaceDE w:val="0"/>
        <w:autoSpaceDN w:val="0"/>
        <w:adjustRightInd w:val="0"/>
        <w:spacing w:after="0" w:line="240" w:lineRule="auto"/>
        <w:jc w:val="both"/>
        <w:rPr>
          <w:rFonts w:ascii="Arial" w:hAnsi="Arial" w:cs="Arial"/>
          <w:lang w:val="en-US"/>
        </w:rPr>
      </w:pPr>
    </w:p>
    <w:p w:rsidR="0053652D" w:rsidRPr="00FF13EB" w:rsidRDefault="0053652D" w:rsidP="0053652D">
      <w:pPr>
        <w:autoSpaceDE w:val="0"/>
        <w:autoSpaceDN w:val="0"/>
        <w:adjustRightInd w:val="0"/>
        <w:spacing w:after="0" w:line="240" w:lineRule="auto"/>
        <w:jc w:val="both"/>
        <w:rPr>
          <w:rFonts w:ascii="ArialMT" w:hAnsi="ArialMT" w:cs="ArialMT"/>
          <w:lang w:val="en-US"/>
        </w:rPr>
      </w:pPr>
    </w:p>
    <w:sectPr w:rsidR="0053652D" w:rsidRPr="00FF13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53909"/>
    <w:multiLevelType w:val="hybridMultilevel"/>
    <w:tmpl w:val="FF8C617A"/>
    <w:lvl w:ilvl="0" w:tplc="E0EC5EDE">
      <w:start w:val="2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4F64AC"/>
    <w:multiLevelType w:val="hybridMultilevel"/>
    <w:tmpl w:val="BDBA2B4C"/>
    <w:lvl w:ilvl="0" w:tplc="698204A0">
      <w:start w:val="7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7E175B"/>
    <w:multiLevelType w:val="hybridMultilevel"/>
    <w:tmpl w:val="62945EB6"/>
    <w:lvl w:ilvl="0" w:tplc="CECE3B40">
      <w:numFmt w:val="bullet"/>
      <w:lvlText w:val="-"/>
      <w:lvlJc w:val="left"/>
      <w:pPr>
        <w:ind w:left="1174" w:hanging="360"/>
      </w:pPr>
      <w:rPr>
        <w:rFonts w:ascii="Arial" w:eastAsiaTheme="minorHAnsi" w:hAnsi="Arial" w:cs="Arial" w:hint="default"/>
        <w:b w:val="0"/>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3" w15:restartNumberingAfterBreak="0">
    <w:nsid w:val="0FCC2C0B"/>
    <w:multiLevelType w:val="hybridMultilevel"/>
    <w:tmpl w:val="C00ACC72"/>
    <w:lvl w:ilvl="0" w:tplc="CD500C20">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E46E1F"/>
    <w:multiLevelType w:val="hybridMultilevel"/>
    <w:tmpl w:val="F348C504"/>
    <w:lvl w:ilvl="0" w:tplc="1A3E3C04">
      <w:start w:val="1"/>
      <w:numFmt w:val="lowerLetter"/>
      <w:lvlText w:val="%1)"/>
      <w:lvlJc w:val="left"/>
      <w:pPr>
        <w:ind w:left="1776" w:hanging="360"/>
      </w:pPr>
      <w:rPr>
        <w:b/>
        <w:i/>
      </w:rPr>
    </w:lvl>
    <w:lvl w:ilvl="1" w:tplc="040C0019">
      <w:start w:val="1"/>
      <w:numFmt w:val="lowerLetter"/>
      <w:lvlText w:val="%2."/>
      <w:lvlJc w:val="left"/>
      <w:pPr>
        <w:ind w:left="2496" w:hanging="360"/>
      </w:pPr>
    </w:lvl>
    <w:lvl w:ilvl="2" w:tplc="040C001B">
      <w:start w:val="1"/>
      <w:numFmt w:val="lowerRoman"/>
      <w:lvlText w:val="%3."/>
      <w:lvlJc w:val="right"/>
      <w:pPr>
        <w:ind w:left="3216" w:hanging="180"/>
      </w:pPr>
    </w:lvl>
    <w:lvl w:ilvl="3" w:tplc="040C000F">
      <w:start w:val="1"/>
      <w:numFmt w:val="decimal"/>
      <w:lvlText w:val="%4."/>
      <w:lvlJc w:val="left"/>
      <w:pPr>
        <w:ind w:left="3936" w:hanging="360"/>
      </w:pPr>
    </w:lvl>
    <w:lvl w:ilvl="4" w:tplc="040C0019">
      <w:start w:val="1"/>
      <w:numFmt w:val="lowerLetter"/>
      <w:lvlText w:val="%5."/>
      <w:lvlJc w:val="left"/>
      <w:pPr>
        <w:ind w:left="4656" w:hanging="360"/>
      </w:pPr>
    </w:lvl>
    <w:lvl w:ilvl="5" w:tplc="040C001B">
      <w:start w:val="1"/>
      <w:numFmt w:val="lowerRoman"/>
      <w:lvlText w:val="%6."/>
      <w:lvlJc w:val="right"/>
      <w:pPr>
        <w:ind w:left="5376" w:hanging="180"/>
      </w:pPr>
    </w:lvl>
    <w:lvl w:ilvl="6" w:tplc="040C000F">
      <w:start w:val="1"/>
      <w:numFmt w:val="decimal"/>
      <w:lvlText w:val="%7."/>
      <w:lvlJc w:val="left"/>
      <w:pPr>
        <w:ind w:left="6096" w:hanging="360"/>
      </w:pPr>
    </w:lvl>
    <w:lvl w:ilvl="7" w:tplc="040C0019">
      <w:start w:val="1"/>
      <w:numFmt w:val="lowerLetter"/>
      <w:lvlText w:val="%8."/>
      <w:lvlJc w:val="left"/>
      <w:pPr>
        <w:ind w:left="6816" w:hanging="360"/>
      </w:pPr>
    </w:lvl>
    <w:lvl w:ilvl="8" w:tplc="040C001B">
      <w:start w:val="1"/>
      <w:numFmt w:val="lowerRoman"/>
      <w:lvlText w:val="%9."/>
      <w:lvlJc w:val="right"/>
      <w:pPr>
        <w:ind w:left="7536" w:hanging="180"/>
      </w:pPr>
    </w:lvl>
  </w:abstractNum>
  <w:abstractNum w:abstractNumId="5" w15:restartNumberingAfterBreak="0">
    <w:nsid w:val="164D47BA"/>
    <w:multiLevelType w:val="hybridMultilevel"/>
    <w:tmpl w:val="0264FEEC"/>
    <w:lvl w:ilvl="0" w:tplc="DA9EA2BE">
      <w:start w:val="2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734A83"/>
    <w:multiLevelType w:val="hybridMultilevel"/>
    <w:tmpl w:val="2256A8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BB73E2"/>
    <w:multiLevelType w:val="hybridMultilevel"/>
    <w:tmpl w:val="F6F2629A"/>
    <w:lvl w:ilvl="0" w:tplc="2C788580">
      <w:start w:val="2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5E1E92"/>
    <w:multiLevelType w:val="hybridMultilevel"/>
    <w:tmpl w:val="F88A58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623F17"/>
    <w:multiLevelType w:val="hybridMultilevel"/>
    <w:tmpl w:val="378A2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5434FE"/>
    <w:multiLevelType w:val="hybridMultilevel"/>
    <w:tmpl w:val="41E8D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A678CD"/>
    <w:multiLevelType w:val="hybridMultilevel"/>
    <w:tmpl w:val="22C8CE3E"/>
    <w:lvl w:ilvl="0" w:tplc="ABB23748">
      <w:start w:val="2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B82FAD"/>
    <w:multiLevelType w:val="hybridMultilevel"/>
    <w:tmpl w:val="4FF623F8"/>
    <w:lvl w:ilvl="0" w:tplc="20C8E5BE">
      <w:start w:val="2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833214"/>
    <w:multiLevelType w:val="hybridMultilevel"/>
    <w:tmpl w:val="B0506F20"/>
    <w:lvl w:ilvl="0" w:tplc="F4AE556E">
      <w:start w:val="213"/>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413B6D"/>
    <w:multiLevelType w:val="hybridMultilevel"/>
    <w:tmpl w:val="C08A0D0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704718"/>
    <w:multiLevelType w:val="hybridMultilevel"/>
    <w:tmpl w:val="FDB0D9C4"/>
    <w:lvl w:ilvl="0" w:tplc="8E4A1E34">
      <w:start w:val="2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8D31D2"/>
    <w:multiLevelType w:val="hybridMultilevel"/>
    <w:tmpl w:val="16A071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2E0605"/>
    <w:multiLevelType w:val="hybridMultilevel"/>
    <w:tmpl w:val="545CDF4C"/>
    <w:lvl w:ilvl="0" w:tplc="040C0005">
      <w:start w:val="1"/>
      <w:numFmt w:val="bullet"/>
      <w:lvlText w:val=""/>
      <w:lvlJc w:val="left"/>
      <w:pPr>
        <w:ind w:left="780" w:hanging="360"/>
      </w:pPr>
      <w:rPr>
        <w:rFonts w:ascii="Wingdings" w:hAnsi="Wingdings" w:hint="default"/>
        <w:sz w:val="22"/>
        <w:szCs w:val="22"/>
      </w:rPr>
    </w:lvl>
    <w:lvl w:ilvl="1" w:tplc="B17A06F2">
      <w:numFmt w:val="bullet"/>
      <w:lvlText w:val="-"/>
      <w:lvlJc w:val="left"/>
      <w:pPr>
        <w:ind w:left="1500" w:hanging="360"/>
      </w:pPr>
      <w:rPr>
        <w:rFonts w:ascii="Arial" w:eastAsiaTheme="minorHAnsi" w:hAnsi="Arial" w:cs="Arial" w:hint="default"/>
        <w:b/>
      </w:rPr>
    </w:lvl>
    <w:lvl w:ilvl="2" w:tplc="040C0005">
      <w:start w:val="1"/>
      <w:numFmt w:val="bullet"/>
      <w:lvlText w:val=""/>
      <w:lvlJc w:val="left"/>
      <w:pPr>
        <w:ind w:left="2220" w:hanging="360"/>
      </w:pPr>
      <w:rPr>
        <w:rFonts w:ascii="Wingdings" w:hAnsi="Wingdings" w:hint="default"/>
        <w:sz w:val="22"/>
        <w:szCs w:val="22"/>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15:restartNumberingAfterBreak="0">
    <w:nsid w:val="5CF1585F"/>
    <w:multiLevelType w:val="hybridMultilevel"/>
    <w:tmpl w:val="440611B2"/>
    <w:lvl w:ilvl="0" w:tplc="89DEA18E">
      <w:start w:val="2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515E62"/>
    <w:multiLevelType w:val="hybridMultilevel"/>
    <w:tmpl w:val="A5CAAC62"/>
    <w:lvl w:ilvl="0" w:tplc="68AE73CA">
      <w:start w:val="2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05763D"/>
    <w:multiLevelType w:val="hybridMultilevel"/>
    <w:tmpl w:val="C1B82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1557ED"/>
    <w:multiLevelType w:val="hybridMultilevel"/>
    <w:tmpl w:val="D4D6CCCE"/>
    <w:lvl w:ilvl="0" w:tplc="2138C3CA">
      <w:numFmt w:val="bullet"/>
      <w:lvlText w:val="-"/>
      <w:lvlJc w:val="left"/>
      <w:pPr>
        <w:ind w:left="1428" w:hanging="360"/>
      </w:pPr>
      <w:rPr>
        <w:rFonts w:ascii="Calibri" w:eastAsia="Calibri" w:hAnsi="Calibri" w:cs="Calibri"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22" w15:restartNumberingAfterBreak="0">
    <w:nsid w:val="6B5156AD"/>
    <w:multiLevelType w:val="hybridMultilevel"/>
    <w:tmpl w:val="C820009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6F1C44D3"/>
    <w:multiLevelType w:val="hybridMultilevel"/>
    <w:tmpl w:val="1CD802BA"/>
    <w:lvl w:ilvl="0" w:tplc="C836579A">
      <w:start w:val="2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A32B79"/>
    <w:multiLevelType w:val="hybridMultilevel"/>
    <w:tmpl w:val="27A42E6A"/>
    <w:lvl w:ilvl="0" w:tplc="040C0005">
      <w:start w:val="1"/>
      <w:numFmt w:val="bullet"/>
      <w:lvlText w:val=""/>
      <w:lvlJc w:val="left"/>
      <w:pPr>
        <w:ind w:left="1140" w:hanging="360"/>
      </w:pPr>
      <w:rPr>
        <w:rFonts w:ascii="Wingdings" w:hAnsi="Wingdings" w:hint="default"/>
      </w:rPr>
    </w:lvl>
    <w:lvl w:ilvl="1" w:tplc="040C0003">
      <w:start w:val="1"/>
      <w:numFmt w:val="bullet"/>
      <w:lvlText w:val="o"/>
      <w:lvlJc w:val="left"/>
      <w:pPr>
        <w:ind w:left="1860" w:hanging="360"/>
      </w:pPr>
      <w:rPr>
        <w:rFonts w:ascii="Courier New" w:hAnsi="Courier New" w:cs="Courier New" w:hint="default"/>
      </w:rPr>
    </w:lvl>
    <w:lvl w:ilvl="2" w:tplc="040C0005">
      <w:start w:val="1"/>
      <w:numFmt w:val="bullet"/>
      <w:lvlText w:val=""/>
      <w:lvlJc w:val="left"/>
      <w:pPr>
        <w:ind w:left="2580" w:hanging="360"/>
      </w:pPr>
      <w:rPr>
        <w:rFonts w:ascii="Wingdings" w:hAnsi="Wingdings" w:hint="default"/>
      </w:rPr>
    </w:lvl>
    <w:lvl w:ilvl="3" w:tplc="040C0001">
      <w:start w:val="1"/>
      <w:numFmt w:val="bullet"/>
      <w:lvlText w:val=""/>
      <w:lvlJc w:val="left"/>
      <w:pPr>
        <w:ind w:left="3300" w:hanging="360"/>
      </w:pPr>
      <w:rPr>
        <w:rFonts w:ascii="Symbol" w:hAnsi="Symbol" w:hint="default"/>
      </w:rPr>
    </w:lvl>
    <w:lvl w:ilvl="4" w:tplc="040C0003">
      <w:start w:val="1"/>
      <w:numFmt w:val="bullet"/>
      <w:lvlText w:val="o"/>
      <w:lvlJc w:val="left"/>
      <w:pPr>
        <w:ind w:left="4020" w:hanging="360"/>
      </w:pPr>
      <w:rPr>
        <w:rFonts w:ascii="Courier New" w:hAnsi="Courier New" w:cs="Courier New" w:hint="default"/>
      </w:rPr>
    </w:lvl>
    <w:lvl w:ilvl="5" w:tplc="040C0005">
      <w:start w:val="1"/>
      <w:numFmt w:val="bullet"/>
      <w:lvlText w:val=""/>
      <w:lvlJc w:val="left"/>
      <w:pPr>
        <w:ind w:left="4740" w:hanging="360"/>
      </w:pPr>
      <w:rPr>
        <w:rFonts w:ascii="Wingdings" w:hAnsi="Wingdings" w:hint="default"/>
      </w:rPr>
    </w:lvl>
    <w:lvl w:ilvl="6" w:tplc="040C0001">
      <w:start w:val="1"/>
      <w:numFmt w:val="bullet"/>
      <w:lvlText w:val=""/>
      <w:lvlJc w:val="left"/>
      <w:pPr>
        <w:ind w:left="5460" w:hanging="360"/>
      </w:pPr>
      <w:rPr>
        <w:rFonts w:ascii="Symbol" w:hAnsi="Symbol" w:hint="default"/>
      </w:rPr>
    </w:lvl>
    <w:lvl w:ilvl="7" w:tplc="040C0003">
      <w:start w:val="1"/>
      <w:numFmt w:val="bullet"/>
      <w:lvlText w:val="o"/>
      <w:lvlJc w:val="left"/>
      <w:pPr>
        <w:ind w:left="6180" w:hanging="360"/>
      </w:pPr>
      <w:rPr>
        <w:rFonts w:ascii="Courier New" w:hAnsi="Courier New" w:cs="Courier New" w:hint="default"/>
      </w:rPr>
    </w:lvl>
    <w:lvl w:ilvl="8" w:tplc="040C0005">
      <w:start w:val="1"/>
      <w:numFmt w:val="bullet"/>
      <w:lvlText w:val=""/>
      <w:lvlJc w:val="left"/>
      <w:pPr>
        <w:ind w:left="6900" w:hanging="360"/>
      </w:pPr>
      <w:rPr>
        <w:rFonts w:ascii="Wingdings" w:hAnsi="Wingdings" w:hint="default"/>
      </w:rPr>
    </w:lvl>
  </w:abstractNum>
  <w:abstractNum w:abstractNumId="25" w15:restartNumberingAfterBreak="0">
    <w:nsid w:val="7C813192"/>
    <w:multiLevelType w:val="hybridMultilevel"/>
    <w:tmpl w:val="8D28BF7A"/>
    <w:lvl w:ilvl="0" w:tplc="81EE25F4">
      <w:start w:val="2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
  </w:num>
  <w:num w:numId="4">
    <w:abstractNumId w:val="3"/>
  </w:num>
  <w:num w:numId="5">
    <w:abstractNumId w:val="1"/>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5"/>
  </w:num>
  <w:num w:numId="10">
    <w:abstractNumId w:val="19"/>
  </w:num>
  <w:num w:numId="11">
    <w:abstractNumId w:val="15"/>
  </w:num>
  <w:num w:numId="12">
    <w:abstractNumId w:val="18"/>
  </w:num>
  <w:num w:numId="13">
    <w:abstractNumId w:val="7"/>
  </w:num>
  <w:num w:numId="14">
    <w:abstractNumId w:val="23"/>
  </w:num>
  <w:num w:numId="15">
    <w:abstractNumId w:val="4"/>
  </w:num>
  <w:num w:numId="16">
    <w:abstractNumId w:val="22"/>
  </w:num>
  <w:num w:numId="17">
    <w:abstractNumId w:val="10"/>
  </w:num>
  <w:num w:numId="18">
    <w:abstractNumId w:val="11"/>
  </w:num>
  <w:num w:numId="19">
    <w:abstractNumId w:val="8"/>
  </w:num>
  <w:num w:numId="20">
    <w:abstractNumId w:val="0"/>
  </w:num>
  <w:num w:numId="21">
    <w:abstractNumId w:val="1"/>
  </w:num>
  <w:num w:numId="22">
    <w:abstractNumId w:val="16"/>
  </w:num>
  <w:num w:numId="23">
    <w:abstractNumId w:val="21"/>
  </w:num>
  <w:num w:numId="24">
    <w:abstractNumId w:val="14"/>
  </w:num>
  <w:num w:numId="25">
    <w:abstractNumId w:val="12"/>
  </w:num>
  <w:num w:numId="26">
    <w:abstractNumId w:val="20"/>
  </w:num>
  <w:num w:numId="27">
    <w:abstractNumId w:val="5"/>
  </w:num>
  <w:num w:numId="28">
    <w:abstractNumId w:val="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203"/>
    <w:rsid w:val="00061F11"/>
    <w:rsid w:val="000B7B2B"/>
    <w:rsid w:val="000D477B"/>
    <w:rsid w:val="00104200"/>
    <w:rsid w:val="0012137E"/>
    <w:rsid w:val="001542ED"/>
    <w:rsid w:val="001F25F0"/>
    <w:rsid w:val="00201905"/>
    <w:rsid w:val="002165A2"/>
    <w:rsid w:val="00246E02"/>
    <w:rsid w:val="00255189"/>
    <w:rsid w:val="00256A9D"/>
    <w:rsid w:val="00265A06"/>
    <w:rsid w:val="002C7942"/>
    <w:rsid w:val="002E498E"/>
    <w:rsid w:val="002F4CF7"/>
    <w:rsid w:val="002F5F44"/>
    <w:rsid w:val="00305203"/>
    <w:rsid w:val="00307A7B"/>
    <w:rsid w:val="003224BA"/>
    <w:rsid w:val="00343073"/>
    <w:rsid w:val="00394FCF"/>
    <w:rsid w:val="00437704"/>
    <w:rsid w:val="00463729"/>
    <w:rsid w:val="00463C17"/>
    <w:rsid w:val="00486ACA"/>
    <w:rsid w:val="004A6B08"/>
    <w:rsid w:val="004B2255"/>
    <w:rsid w:val="004C1CC0"/>
    <w:rsid w:val="00522A04"/>
    <w:rsid w:val="0053652D"/>
    <w:rsid w:val="005476F7"/>
    <w:rsid w:val="005529D1"/>
    <w:rsid w:val="00555D4F"/>
    <w:rsid w:val="005757BB"/>
    <w:rsid w:val="005C014A"/>
    <w:rsid w:val="0067136E"/>
    <w:rsid w:val="006913E5"/>
    <w:rsid w:val="006A50CD"/>
    <w:rsid w:val="006C0E69"/>
    <w:rsid w:val="006D15EF"/>
    <w:rsid w:val="00740A9C"/>
    <w:rsid w:val="00767477"/>
    <w:rsid w:val="007810FE"/>
    <w:rsid w:val="007D1F14"/>
    <w:rsid w:val="007E7680"/>
    <w:rsid w:val="0080625D"/>
    <w:rsid w:val="00821FE6"/>
    <w:rsid w:val="0084718B"/>
    <w:rsid w:val="008653B9"/>
    <w:rsid w:val="008B0E04"/>
    <w:rsid w:val="00946B55"/>
    <w:rsid w:val="00951AAB"/>
    <w:rsid w:val="00961ECF"/>
    <w:rsid w:val="00977C5F"/>
    <w:rsid w:val="009D7607"/>
    <w:rsid w:val="009E5ECF"/>
    <w:rsid w:val="009F6FCC"/>
    <w:rsid w:val="00A162B9"/>
    <w:rsid w:val="00A17ADB"/>
    <w:rsid w:val="00A40570"/>
    <w:rsid w:val="00A940D2"/>
    <w:rsid w:val="00AA0284"/>
    <w:rsid w:val="00AC73FC"/>
    <w:rsid w:val="00B25D4B"/>
    <w:rsid w:val="00B66A3D"/>
    <w:rsid w:val="00B72039"/>
    <w:rsid w:val="00C013EE"/>
    <w:rsid w:val="00C7127C"/>
    <w:rsid w:val="00C804EA"/>
    <w:rsid w:val="00C8376E"/>
    <w:rsid w:val="00C87202"/>
    <w:rsid w:val="00C93919"/>
    <w:rsid w:val="00C974AA"/>
    <w:rsid w:val="00CA2A92"/>
    <w:rsid w:val="00CC2911"/>
    <w:rsid w:val="00CE47B5"/>
    <w:rsid w:val="00D11E4F"/>
    <w:rsid w:val="00D355A3"/>
    <w:rsid w:val="00D6182F"/>
    <w:rsid w:val="00D74CF9"/>
    <w:rsid w:val="00D76062"/>
    <w:rsid w:val="00D94183"/>
    <w:rsid w:val="00DE1389"/>
    <w:rsid w:val="00DF4088"/>
    <w:rsid w:val="00E11629"/>
    <w:rsid w:val="00E2202A"/>
    <w:rsid w:val="00E5603D"/>
    <w:rsid w:val="00EB5369"/>
    <w:rsid w:val="00EB6B15"/>
    <w:rsid w:val="00EF5758"/>
    <w:rsid w:val="00F10286"/>
    <w:rsid w:val="00F13049"/>
    <w:rsid w:val="00F5673D"/>
    <w:rsid w:val="00FA2E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80A38-A9DB-4379-80BC-FD60B4B7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4EA"/>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15EF"/>
    <w:pPr>
      <w:ind w:left="720"/>
      <w:contextualSpacing/>
    </w:pPr>
  </w:style>
  <w:style w:type="character" w:styleId="Lienhypertexte">
    <w:name w:val="Hyperlink"/>
    <w:basedOn w:val="Policepardfaut"/>
    <w:uiPriority w:val="99"/>
    <w:unhideWhenUsed/>
    <w:rsid w:val="0053652D"/>
    <w:rPr>
      <w:color w:val="0000FF"/>
      <w:u w:val="single"/>
    </w:rPr>
  </w:style>
  <w:style w:type="paragraph" w:styleId="Textedebulles">
    <w:name w:val="Balloon Text"/>
    <w:basedOn w:val="Normal"/>
    <w:link w:val="TextedebullesCar"/>
    <w:uiPriority w:val="99"/>
    <w:semiHidden/>
    <w:unhideWhenUsed/>
    <w:rsid w:val="002165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65A2"/>
    <w:rPr>
      <w:rFonts w:ascii="Segoe UI" w:hAnsi="Segoe UI" w:cs="Segoe UI"/>
      <w:sz w:val="18"/>
      <w:szCs w:val="18"/>
    </w:rPr>
  </w:style>
  <w:style w:type="paragraph" w:styleId="Textebrut">
    <w:name w:val="Plain Text"/>
    <w:basedOn w:val="Normal"/>
    <w:link w:val="TextebrutCar"/>
    <w:uiPriority w:val="99"/>
    <w:unhideWhenUsed/>
    <w:rsid w:val="006A50CD"/>
    <w:pPr>
      <w:spacing w:after="0" w:line="240" w:lineRule="auto"/>
    </w:pPr>
    <w:rPr>
      <w:rFonts w:ascii="Calibri" w:eastAsia="Times New Roman" w:hAnsi="Calibri" w:cs="Calibri"/>
    </w:rPr>
  </w:style>
  <w:style w:type="character" w:customStyle="1" w:styleId="TextebrutCar">
    <w:name w:val="Texte brut Car"/>
    <w:basedOn w:val="Policepardfaut"/>
    <w:link w:val="Textebrut"/>
    <w:uiPriority w:val="99"/>
    <w:rsid w:val="006A50CD"/>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50637">
      <w:bodyDiv w:val="1"/>
      <w:marLeft w:val="0"/>
      <w:marRight w:val="0"/>
      <w:marTop w:val="0"/>
      <w:marBottom w:val="0"/>
      <w:divBdr>
        <w:top w:val="none" w:sz="0" w:space="0" w:color="auto"/>
        <w:left w:val="none" w:sz="0" w:space="0" w:color="auto"/>
        <w:bottom w:val="none" w:sz="0" w:space="0" w:color="auto"/>
        <w:right w:val="none" w:sz="0" w:space="0" w:color="auto"/>
      </w:divBdr>
    </w:div>
    <w:div w:id="663821147">
      <w:bodyDiv w:val="1"/>
      <w:marLeft w:val="0"/>
      <w:marRight w:val="0"/>
      <w:marTop w:val="0"/>
      <w:marBottom w:val="0"/>
      <w:divBdr>
        <w:top w:val="none" w:sz="0" w:space="0" w:color="auto"/>
        <w:left w:val="none" w:sz="0" w:space="0" w:color="auto"/>
        <w:bottom w:val="none" w:sz="0" w:space="0" w:color="auto"/>
        <w:right w:val="none" w:sz="0" w:space="0" w:color="auto"/>
      </w:divBdr>
    </w:div>
    <w:div w:id="133853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chanteloup@normandie.fr" TargetMode="External"/><Relationship Id="rId3" Type="http://schemas.openxmlformats.org/officeDocument/2006/relationships/styles" Target="styles.xml"/><Relationship Id="rId7" Type="http://schemas.openxmlformats.org/officeDocument/2006/relationships/image" Target="cid:image001.jpg@01D34411.B8F67A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4EF69-EE41-4BB6-AC41-01C0EFF8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6</Pages>
  <Words>2770</Words>
  <Characters>15239</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17974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CHANTELOUP Charlotte</cp:lastModifiedBy>
  <cp:revision>29</cp:revision>
  <cp:lastPrinted>2019-12-13T09:57:00Z</cp:lastPrinted>
  <dcterms:created xsi:type="dcterms:W3CDTF">2019-11-19T13:15:00Z</dcterms:created>
  <dcterms:modified xsi:type="dcterms:W3CDTF">2019-12-13T17:22:00Z</dcterms:modified>
</cp:coreProperties>
</file>