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5CC" w:rsidRDefault="00C775CC" w:rsidP="00C775CC">
      <w:r>
        <w:rPr>
          <w:noProof/>
          <w:color w:val="000000"/>
          <w:lang w:eastAsia="fr-FR"/>
        </w:rPr>
        <w:drawing>
          <wp:inline distT="0" distB="0" distL="0" distR="0">
            <wp:extent cx="5764530" cy="570865"/>
            <wp:effectExtent l="0" t="0" r="7620" b="635"/>
            <wp:docPr id="4" name="Image 4" descr="cid:image001.png@01D564D9.740A9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64D9.740A98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4530" cy="570865"/>
                    </a:xfrm>
                    <a:prstGeom prst="rect">
                      <a:avLst/>
                    </a:prstGeom>
                    <a:noFill/>
                    <a:ln>
                      <a:noFill/>
                    </a:ln>
                  </pic:spPr>
                </pic:pic>
              </a:graphicData>
            </a:graphic>
          </wp:inline>
        </w:drawing>
      </w:r>
    </w:p>
    <w:p w:rsidR="00C775CC" w:rsidRDefault="00C775CC" w:rsidP="00C775CC"/>
    <w:tbl>
      <w:tblPr>
        <w:tblW w:w="0" w:type="auto"/>
        <w:tblCellMar>
          <w:left w:w="0" w:type="dxa"/>
          <w:right w:w="0" w:type="dxa"/>
        </w:tblCellMar>
        <w:tblLook w:val="04A0" w:firstRow="1" w:lastRow="0" w:firstColumn="1" w:lastColumn="0" w:noHBand="0" w:noVBand="1"/>
      </w:tblPr>
      <w:tblGrid>
        <w:gridCol w:w="3070"/>
        <w:gridCol w:w="3071"/>
        <w:gridCol w:w="3071"/>
      </w:tblGrid>
      <w:tr w:rsidR="00C775CC" w:rsidTr="00C775CC">
        <w:tc>
          <w:tcPr>
            <w:tcW w:w="3070" w:type="dxa"/>
            <w:tcMar>
              <w:top w:w="0" w:type="dxa"/>
              <w:left w:w="108" w:type="dxa"/>
              <w:bottom w:w="0" w:type="dxa"/>
              <w:right w:w="108" w:type="dxa"/>
            </w:tcMar>
            <w:hideMark/>
          </w:tcPr>
          <w:p w:rsidR="00C775CC" w:rsidRDefault="00C775CC">
            <w:r>
              <w:rPr>
                <w:noProof/>
                <w:lang w:eastAsia="fr-FR"/>
              </w:rPr>
              <w:drawing>
                <wp:inline distT="0" distB="0" distL="0" distR="0">
                  <wp:extent cx="1477645" cy="1390015"/>
                  <wp:effectExtent l="0" t="0" r="8255" b="635"/>
                  <wp:docPr id="3" name="Image 3" descr="Logo Région Norman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Région Normandi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77645" cy="1390015"/>
                          </a:xfrm>
                          <a:prstGeom prst="rect">
                            <a:avLst/>
                          </a:prstGeom>
                          <a:noFill/>
                          <a:ln>
                            <a:noFill/>
                          </a:ln>
                        </pic:spPr>
                      </pic:pic>
                    </a:graphicData>
                  </a:graphic>
                </wp:inline>
              </w:drawing>
            </w:r>
          </w:p>
        </w:tc>
        <w:tc>
          <w:tcPr>
            <w:tcW w:w="3071" w:type="dxa"/>
            <w:tcMar>
              <w:top w:w="0" w:type="dxa"/>
              <w:left w:w="108" w:type="dxa"/>
              <w:bottom w:w="0" w:type="dxa"/>
              <w:right w:w="108" w:type="dxa"/>
            </w:tcMar>
            <w:hideMark/>
          </w:tcPr>
          <w:p w:rsidR="00C775CC" w:rsidRDefault="00C775CC">
            <w:r>
              <w:rPr>
                <w:noProof/>
                <w:lang w:eastAsia="fr-FR"/>
              </w:rPr>
              <w:drawing>
                <wp:inline distT="0" distB="0" distL="0" distR="0">
                  <wp:extent cx="1199515" cy="1236345"/>
                  <wp:effectExtent l="0" t="0" r="635" b="1905"/>
                  <wp:docPr id="2" name="Image 2" descr="Logo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7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99515" cy="1236345"/>
                          </a:xfrm>
                          <a:prstGeom prst="rect">
                            <a:avLst/>
                          </a:prstGeom>
                          <a:noFill/>
                          <a:ln>
                            <a:noFill/>
                          </a:ln>
                        </pic:spPr>
                      </pic:pic>
                    </a:graphicData>
                  </a:graphic>
                </wp:inline>
              </w:drawing>
            </w:r>
          </w:p>
        </w:tc>
        <w:tc>
          <w:tcPr>
            <w:tcW w:w="3071" w:type="dxa"/>
            <w:tcMar>
              <w:top w:w="0" w:type="dxa"/>
              <w:left w:w="108" w:type="dxa"/>
              <w:bottom w:w="0" w:type="dxa"/>
              <w:right w:w="108" w:type="dxa"/>
            </w:tcMar>
            <w:hideMark/>
          </w:tcPr>
          <w:p w:rsidR="00C775CC" w:rsidRDefault="00C775CC">
            <w:r>
              <w:rPr>
                <w:noProof/>
                <w:lang w:eastAsia="fr-FR"/>
              </w:rPr>
              <w:drawing>
                <wp:inline distT="0" distB="0" distL="0" distR="0">
                  <wp:extent cx="1207135" cy="1009650"/>
                  <wp:effectExtent l="0" t="0" r="0" b="0"/>
                  <wp:docPr id="1" name="Image 1" descr="cid:image004.png@01D564D9.740A9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4.png@01D564D9.740A98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07135" cy="1009650"/>
                          </a:xfrm>
                          <a:prstGeom prst="rect">
                            <a:avLst/>
                          </a:prstGeom>
                          <a:noFill/>
                          <a:ln>
                            <a:noFill/>
                          </a:ln>
                        </pic:spPr>
                      </pic:pic>
                    </a:graphicData>
                  </a:graphic>
                </wp:inline>
              </w:drawing>
            </w:r>
          </w:p>
        </w:tc>
      </w:tr>
    </w:tbl>
    <w:p w:rsidR="00C775CC" w:rsidRDefault="00C775CC" w:rsidP="00C775CC">
      <w:pPr>
        <w:rPr>
          <w:b/>
          <w:bCs/>
          <w:color w:val="44546A"/>
        </w:rPr>
      </w:pPr>
      <w:r>
        <w:rPr>
          <w:b/>
          <w:bCs/>
          <w:color w:val="44546A"/>
        </w:rPr>
        <w:t>Crédit photo : Région Normandie</w:t>
      </w:r>
    </w:p>
    <w:p w:rsidR="00C775CC" w:rsidRDefault="00C775CC" w:rsidP="00C775CC">
      <w:pPr>
        <w:jc w:val="right"/>
        <w:rPr>
          <w:rFonts w:ascii="Arial" w:hAnsi="Arial" w:cs="Arial"/>
        </w:rPr>
      </w:pPr>
      <w:r>
        <w:rPr>
          <w:rFonts w:ascii="Arial" w:hAnsi="Arial" w:cs="Arial"/>
        </w:rPr>
        <w:t>Le 6 septembre 2019</w:t>
      </w:r>
    </w:p>
    <w:p w:rsidR="00C775CC" w:rsidRDefault="00C775CC" w:rsidP="00C775CC">
      <w:pPr>
        <w:jc w:val="right"/>
      </w:pPr>
    </w:p>
    <w:p w:rsidR="00C775CC" w:rsidRDefault="00C775CC" w:rsidP="00C775CC">
      <w:pPr>
        <w:rPr>
          <w:rFonts w:ascii="Arial" w:hAnsi="Arial" w:cs="Arial"/>
          <w:b/>
          <w:bCs/>
          <w:sz w:val="28"/>
          <w:szCs w:val="28"/>
          <w:lang w:eastAsia="fr-FR"/>
        </w:rPr>
      </w:pPr>
      <w:r>
        <w:rPr>
          <w:rFonts w:ascii="Arial" w:hAnsi="Arial" w:cs="Arial"/>
          <w:b/>
          <w:bCs/>
          <w:sz w:val="28"/>
          <w:szCs w:val="28"/>
          <w:lang w:eastAsia="fr-FR"/>
        </w:rPr>
        <w:t xml:space="preserve">La Région et le Département de la Seine Maritime </w:t>
      </w:r>
      <w:r>
        <w:rPr>
          <w:rFonts w:ascii="Arial" w:hAnsi="Arial" w:cs="Arial"/>
          <w:b/>
          <w:bCs/>
          <w:sz w:val="28"/>
          <w:szCs w:val="28"/>
        </w:rPr>
        <w:t xml:space="preserve">accompagnent les projets du territoire </w:t>
      </w:r>
      <w:r>
        <w:rPr>
          <w:rFonts w:ascii="Arial" w:hAnsi="Arial" w:cs="Arial"/>
          <w:b/>
          <w:bCs/>
          <w:sz w:val="28"/>
          <w:szCs w:val="28"/>
          <w:lang w:eastAsia="fr-FR"/>
        </w:rPr>
        <w:t xml:space="preserve">de l’Agglomération Fécamp Caux Littoral </w:t>
      </w:r>
    </w:p>
    <w:p w:rsidR="00C775CC" w:rsidRDefault="00C775CC" w:rsidP="00C775CC">
      <w:pPr>
        <w:rPr>
          <w:rFonts w:ascii="Arial" w:hAnsi="Arial" w:cs="Arial"/>
          <w:sz w:val="28"/>
          <w:szCs w:val="28"/>
        </w:rPr>
      </w:pPr>
    </w:p>
    <w:p w:rsidR="00C775CC" w:rsidRDefault="00C775CC" w:rsidP="00C775CC">
      <w:pPr>
        <w:jc w:val="both"/>
        <w:rPr>
          <w:b/>
          <w:bCs/>
        </w:rPr>
      </w:pPr>
      <w:r>
        <w:rPr>
          <w:rFonts w:ascii="Arial" w:hAnsi="Arial" w:cs="Arial"/>
          <w:b/>
          <w:bCs/>
          <w:lang w:eastAsia="fr-FR"/>
        </w:rPr>
        <w:t>Hervé MORIN, Président de la Région Normandie, Pascal MARTIN,</w:t>
      </w:r>
      <w:r>
        <w:rPr>
          <w:rFonts w:ascii="Arial" w:hAnsi="Arial" w:cs="Arial"/>
          <w:b/>
          <w:bCs/>
        </w:rPr>
        <w:t xml:space="preserve"> </w:t>
      </w:r>
      <w:r>
        <w:rPr>
          <w:rFonts w:ascii="Arial" w:hAnsi="Arial" w:cs="Arial"/>
          <w:b/>
          <w:bCs/>
          <w:lang w:eastAsia="fr-FR"/>
        </w:rPr>
        <w:t>Président du Département de la Seine-Maritime et Marie-Agnès POUSSIER WINSBACK</w:t>
      </w:r>
      <w:r>
        <w:rPr>
          <w:rFonts w:ascii="Arial" w:hAnsi="Arial" w:cs="Arial"/>
          <w:b/>
          <w:bCs/>
        </w:rPr>
        <w:t xml:space="preserve">, </w:t>
      </w:r>
      <w:r>
        <w:rPr>
          <w:rFonts w:ascii="Arial" w:hAnsi="Arial" w:cs="Arial"/>
          <w:b/>
          <w:bCs/>
          <w:lang w:eastAsia="fr-FR"/>
        </w:rPr>
        <w:t>Présidente de l’Agglomération Fécamp Caux Littoral,</w:t>
      </w:r>
      <w:r>
        <w:rPr>
          <w:rFonts w:ascii="Arial" w:hAnsi="Arial" w:cs="Arial"/>
          <w:b/>
          <w:bCs/>
        </w:rPr>
        <w:t xml:space="preserve"> </w:t>
      </w:r>
      <w:r>
        <w:rPr>
          <w:rFonts w:ascii="Arial" w:hAnsi="Arial" w:cs="Arial"/>
          <w:b/>
          <w:bCs/>
          <w:lang w:eastAsia="fr-FR"/>
        </w:rPr>
        <w:t>ont signé aujourd’hui à Valmont, le contrat de territoire 2017-2021. La signature de ce contrat permettra la réalisation de 36 projets à hauteur de 40,5 millions d’euros.</w:t>
      </w:r>
    </w:p>
    <w:p w:rsidR="00C775CC" w:rsidRDefault="00C775CC" w:rsidP="00C775CC">
      <w:pPr>
        <w:jc w:val="both"/>
      </w:pPr>
      <w:r>
        <w:rPr>
          <w:rFonts w:ascii="Arial" w:hAnsi="Arial" w:cs="Arial"/>
        </w:rPr>
        <w:t> </w:t>
      </w:r>
    </w:p>
    <w:p w:rsidR="00C775CC" w:rsidRDefault="00C775CC" w:rsidP="00C775CC">
      <w:pPr>
        <w:jc w:val="both"/>
      </w:pPr>
      <w:r>
        <w:rPr>
          <w:rFonts w:ascii="Arial" w:hAnsi="Arial" w:cs="Arial"/>
          <w:i/>
          <w:iCs/>
        </w:rPr>
        <w:t>« Ce sont au total plus de 494 millions d’euros qui seront investis par la Région, chef de file de l’aménagement du territoire, pour accompagner les projets structurants et facteurs de développement pour les territoires normands</w:t>
      </w:r>
      <w:r>
        <w:rPr>
          <w:rFonts w:ascii="Arial" w:hAnsi="Arial" w:cs="Arial"/>
        </w:rPr>
        <w:t xml:space="preserve"> </w:t>
      </w:r>
      <w:r>
        <w:rPr>
          <w:rFonts w:ascii="Arial" w:hAnsi="Arial" w:cs="Arial"/>
          <w:i/>
          <w:iCs/>
        </w:rPr>
        <w:t xml:space="preserve">sur la période 2017-2021. Il est évident que la transformation et l’évolution du pays passera par les initiatives territoriales » a </w:t>
      </w:r>
      <w:r>
        <w:rPr>
          <w:rFonts w:ascii="Arial" w:hAnsi="Arial" w:cs="Arial"/>
        </w:rPr>
        <w:t>déclaré Hervé Morin, Président de la Région Normandie.</w:t>
      </w:r>
    </w:p>
    <w:p w:rsidR="00C775CC" w:rsidRDefault="00C775CC" w:rsidP="00C775CC">
      <w:pPr>
        <w:jc w:val="both"/>
      </w:pPr>
      <w:r>
        <w:rPr>
          <w:rFonts w:ascii="Arial" w:hAnsi="Arial" w:cs="Arial"/>
        </w:rPr>
        <w:t> </w:t>
      </w:r>
    </w:p>
    <w:p w:rsidR="00C775CC" w:rsidRDefault="00C775CC" w:rsidP="00C775CC">
      <w:pPr>
        <w:jc w:val="both"/>
        <w:rPr>
          <w:rFonts w:ascii="Arial" w:hAnsi="Arial" w:cs="Arial"/>
        </w:rPr>
      </w:pPr>
      <w:r>
        <w:rPr>
          <w:rFonts w:ascii="Arial" w:hAnsi="Arial" w:cs="Arial"/>
          <w:i/>
          <w:iCs/>
        </w:rPr>
        <w:t>«  Nous avons voulu un Contrat de territoire ambitieux réparti dans plusieurs communes de l’Agglomération et qui réponde à un programme d’aménagement global : optimiser l’offre économique, faciliter la mobilité, restructurer les centres de communes, préserver les services de santé, créer des infrastructures culturelles et touristiques, des nouveaux logements et espaces urbains de rencontre, pour une meilleure qualité de vie…Nous tenons à remercier en particulier nos partenaires financiers, la Région Normandie et le Département de Seine-Maritime, qui nous accompagnent fortement pour renforcer, à travers ces projets structurants, l’attractivité, la modernité et le rayonnement de l’Agglomération Fécamp Caux Littoral »,</w:t>
      </w:r>
      <w:r>
        <w:rPr>
          <w:rFonts w:ascii="Arial" w:hAnsi="Arial" w:cs="Arial"/>
        </w:rPr>
        <w:t xml:space="preserve"> indique Marie-Agnès Poussier-</w:t>
      </w:r>
      <w:proofErr w:type="spellStart"/>
      <w:r>
        <w:rPr>
          <w:rFonts w:ascii="Arial" w:hAnsi="Arial" w:cs="Arial"/>
        </w:rPr>
        <w:t>Winsback</w:t>
      </w:r>
      <w:proofErr w:type="spellEnd"/>
      <w:r>
        <w:rPr>
          <w:rFonts w:ascii="Arial" w:hAnsi="Arial" w:cs="Arial"/>
        </w:rPr>
        <w:t>, Présidente de l’Agglomération Fécamp Caux Littoral.</w:t>
      </w:r>
    </w:p>
    <w:p w:rsidR="00C775CC" w:rsidRDefault="00C775CC" w:rsidP="00C775CC">
      <w:pPr>
        <w:spacing w:line="276" w:lineRule="auto"/>
        <w:jc w:val="both"/>
      </w:pPr>
    </w:p>
    <w:p w:rsidR="00C775CC" w:rsidRDefault="00C775CC" w:rsidP="00C775CC">
      <w:pPr>
        <w:jc w:val="both"/>
        <w:rPr>
          <w:rFonts w:ascii="Arial" w:hAnsi="Arial" w:cs="Arial"/>
        </w:rPr>
      </w:pPr>
      <w:r>
        <w:rPr>
          <w:rFonts w:ascii="Arial" w:hAnsi="Arial" w:cs="Arial"/>
          <w:i/>
          <w:iCs/>
        </w:rPr>
        <w:t xml:space="preserve">« S’attachant à renforcer les capacités d’investissement des Intercommunalités, le Département de la Seine-Maritime a pris l’engagement de signer avec chacune d’entre elles un contrat territorial de développement. Il s’agit, pour la collectivité départementale, d’apporter son soutien financier à des projets structurants répondant aux besoins quotidiens des habitants. Depuis la mise en œuvre de cette politique, le Département agit fortement pour aider les territoires, notamment les plus ruraux, à s’équiper et à se moderniser », </w:t>
      </w:r>
      <w:r>
        <w:rPr>
          <w:rFonts w:ascii="Arial" w:hAnsi="Arial" w:cs="Arial"/>
        </w:rPr>
        <w:t>indique Pascal Martin, Président du Département de la Seine Maritime.</w:t>
      </w:r>
    </w:p>
    <w:p w:rsidR="00C775CC" w:rsidRDefault="00C775CC" w:rsidP="00C775CC">
      <w:pPr>
        <w:jc w:val="both"/>
        <w:rPr>
          <w:rFonts w:ascii="Arial" w:hAnsi="Arial" w:cs="Arial"/>
          <w:i/>
          <w:iCs/>
        </w:rPr>
      </w:pPr>
    </w:p>
    <w:p w:rsidR="00C775CC" w:rsidRDefault="00C775CC" w:rsidP="00C775CC">
      <w:pPr>
        <w:jc w:val="both"/>
      </w:pPr>
      <w:r>
        <w:rPr>
          <w:rFonts w:ascii="Arial" w:hAnsi="Arial" w:cs="Arial"/>
        </w:rPr>
        <w:t>Ce contrat traduit la volonté commune et l’engagement de la Région Normandie, du Département de la Seine Maritime et de l’Agglomération Fécamp Caux Littoral à réaliser des projets structurants pour la période 2017-2021.</w:t>
      </w:r>
    </w:p>
    <w:p w:rsidR="00C775CC" w:rsidRDefault="00C775CC" w:rsidP="00C775CC">
      <w:pPr>
        <w:jc w:val="both"/>
      </w:pPr>
      <w:r>
        <w:rPr>
          <w:rFonts w:ascii="Arial" w:hAnsi="Arial" w:cs="Arial"/>
        </w:rPr>
        <w:lastRenderedPageBreak/>
        <w:t> </w:t>
      </w:r>
    </w:p>
    <w:p w:rsidR="00C775CC" w:rsidRDefault="00C775CC" w:rsidP="00C775CC">
      <w:pPr>
        <w:jc w:val="both"/>
        <w:rPr>
          <w:rFonts w:ascii="Arial" w:hAnsi="Arial" w:cs="Arial"/>
        </w:rPr>
      </w:pPr>
      <w:r>
        <w:rPr>
          <w:rFonts w:ascii="Arial" w:hAnsi="Arial" w:cs="Arial"/>
        </w:rPr>
        <w:t xml:space="preserve">La Région accompagnera 32 des 36 projets d’investissement structurants portés par l’Agglomération Fécamp Caux Littoral pour un montant total de plus de 6,16 millions d’euros et le Département de Seine Maritime pour un montant total de 2,93 millions d’euros. </w:t>
      </w:r>
    </w:p>
    <w:p w:rsidR="00C775CC" w:rsidRDefault="00C775CC" w:rsidP="00C775CC">
      <w:pPr>
        <w:autoSpaceDE w:val="0"/>
        <w:autoSpaceDN w:val="0"/>
        <w:jc w:val="both"/>
      </w:pPr>
      <w:r>
        <w:rPr>
          <w:rFonts w:ascii="Arial" w:hAnsi="Arial" w:cs="Arial"/>
        </w:rPr>
        <w:t xml:space="preserve">L’Agglomération Fécamp Caux Littoral, ses communes-membres, et les autres maîtres d’ouvrage soutiennent ces projets à hauteur de 22,97 millions d’euros. D’autres financements sont attendus (Etat, Europe…). Ils sont estimés à 8,39 millions d’euros. </w:t>
      </w:r>
    </w:p>
    <w:p w:rsidR="00C775CC" w:rsidRDefault="00C775CC" w:rsidP="00C775CC">
      <w:pPr>
        <w:jc w:val="both"/>
      </w:pPr>
      <w:r>
        <w:rPr>
          <w:rFonts w:ascii="Arial" w:hAnsi="Arial" w:cs="Arial"/>
          <w:b/>
          <w:bCs/>
        </w:rPr>
        <w:t> </w:t>
      </w:r>
    </w:p>
    <w:p w:rsidR="00C775CC" w:rsidRDefault="00C775CC" w:rsidP="00C775CC">
      <w:pPr>
        <w:spacing w:after="120"/>
        <w:jc w:val="both"/>
        <w:rPr>
          <w:rFonts w:ascii="Arial" w:hAnsi="Arial" w:cs="Arial"/>
        </w:rPr>
      </w:pPr>
      <w:r>
        <w:rPr>
          <w:rFonts w:ascii="Arial" w:hAnsi="Arial" w:cs="Arial"/>
        </w:rPr>
        <w:t xml:space="preserve">Le contrat de territoire de la Communauté de l’Agglomération Fécamp Caux Littoral porte notamment sur les projets suivants : </w:t>
      </w:r>
    </w:p>
    <w:p w:rsidR="00C775CC" w:rsidRDefault="00C775CC" w:rsidP="00C775CC">
      <w:pPr>
        <w:autoSpaceDE w:val="0"/>
        <w:spacing w:after="160" w:line="252" w:lineRule="auto"/>
        <w:ind w:left="1125" w:hanging="360"/>
        <w:contextualSpacing/>
        <w:jc w:val="both"/>
      </w:pPr>
      <w:r>
        <w:rPr>
          <w:rFonts w:ascii="Arial" w:hAnsi="Arial" w:cs="Arial"/>
        </w:rPr>
        <w:t>-</w:t>
      </w:r>
      <w:r>
        <w:rPr>
          <w:rFonts w:ascii="Times New Roman" w:hAnsi="Times New Roman"/>
          <w:sz w:val="14"/>
          <w:szCs w:val="14"/>
        </w:rPr>
        <w:t xml:space="preserve">       </w:t>
      </w:r>
      <w:r>
        <w:rPr>
          <w:rFonts w:ascii="Arial" w:hAnsi="Arial" w:cs="Arial"/>
        </w:rPr>
        <w:t>Extension et requalification du Parc d’activités des Hautes Falaises </w:t>
      </w:r>
    </w:p>
    <w:p w:rsidR="00C775CC" w:rsidRDefault="00C775CC" w:rsidP="00C775CC">
      <w:pPr>
        <w:autoSpaceDE w:val="0"/>
        <w:spacing w:after="160" w:line="252" w:lineRule="auto"/>
        <w:ind w:left="1125" w:hanging="360"/>
        <w:contextualSpacing/>
        <w:jc w:val="both"/>
      </w:pPr>
      <w:r>
        <w:rPr>
          <w:rFonts w:ascii="Arial" w:hAnsi="Arial" w:cs="Arial"/>
        </w:rPr>
        <w:t>-</w:t>
      </w:r>
      <w:r>
        <w:rPr>
          <w:rFonts w:ascii="Times New Roman" w:hAnsi="Times New Roman"/>
          <w:sz w:val="14"/>
          <w:szCs w:val="14"/>
        </w:rPr>
        <w:t xml:space="preserve">       </w:t>
      </w:r>
      <w:r>
        <w:rPr>
          <w:rFonts w:ascii="Arial" w:hAnsi="Arial" w:cs="Arial"/>
        </w:rPr>
        <w:t xml:space="preserve">Création d’un espace de </w:t>
      </w:r>
      <w:proofErr w:type="spellStart"/>
      <w:r>
        <w:rPr>
          <w:rFonts w:ascii="Arial" w:hAnsi="Arial" w:cs="Arial"/>
        </w:rPr>
        <w:t>co-working</w:t>
      </w:r>
      <w:proofErr w:type="spellEnd"/>
      <w:r>
        <w:rPr>
          <w:rFonts w:ascii="Arial" w:hAnsi="Arial" w:cs="Arial"/>
        </w:rPr>
        <w:t>/tiers lieu à Fécamp </w:t>
      </w:r>
    </w:p>
    <w:p w:rsidR="00C775CC" w:rsidRDefault="00C775CC" w:rsidP="00C775CC">
      <w:pPr>
        <w:autoSpaceDE w:val="0"/>
        <w:spacing w:after="160" w:line="252" w:lineRule="auto"/>
        <w:ind w:left="1125" w:hanging="360"/>
        <w:contextualSpacing/>
        <w:jc w:val="both"/>
      </w:pPr>
      <w:r>
        <w:rPr>
          <w:rFonts w:ascii="Arial" w:hAnsi="Arial" w:cs="Arial"/>
        </w:rPr>
        <w:t>-</w:t>
      </w:r>
      <w:r>
        <w:rPr>
          <w:rFonts w:ascii="Times New Roman" w:hAnsi="Times New Roman"/>
          <w:sz w:val="14"/>
          <w:szCs w:val="14"/>
        </w:rPr>
        <w:t xml:space="preserve">       </w:t>
      </w:r>
      <w:r>
        <w:rPr>
          <w:rFonts w:ascii="Arial" w:hAnsi="Arial" w:cs="Arial"/>
        </w:rPr>
        <w:t>Construction d’un bâtiment dédié aux agro-industries </w:t>
      </w:r>
    </w:p>
    <w:p w:rsidR="00C775CC" w:rsidRDefault="00C775CC" w:rsidP="00C775CC">
      <w:pPr>
        <w:spacing w:after="160" w:line="252" w:lineRule="auto"/>
        <w:ind w:left="1125" w:hanging="360"/>
        <w:contextualSpacing/>
        <w:jc w:val="both"/>
      </w:pPr>
      <w:r>
        <w:rPr>
          <w:rFonts w:ascii="Arial" w:hAnsi="Arial" w:cs="Arial"/>
        </w:rPr>
        <w:t>-</w:t>
      </w:r>
      <w:r>
        <w:rPr>
          <w:rFonts w:ascii="Times New Roman" w:hAnsi="Times New Roman"/>
          <w:sz w:val="14"/>
          <w:szCs w:val="14"/>
        </w:rPr>
        <w:t xml:space="preserve">       </w:t>
      </w:r>
      <w:r>
        <w:rPr>
          <w:rFonts w:ascii="Arial" w:hAnsi="Arial" w:cs="Arial"/>
        </w:rPr>
        <w:t xml:space="preserve">Nouveau quartier du Clos Masure à </w:t>
      </w:r>
      <w:proofErr w:type="spellStart"/>
      <w:r>
        <w:rPr>
          <w:rFonts w:ascii="Arial" w:hAnsi="Arial" w:cs="Arial"/>
        </w:rPr>
        <w:t>Eletot</w:t>
      </w:r>
      <w:proofErr w:type="spellEnd"/>
      <w:r>
        <w:rPr>
          <w:rFonts w:ascii="Arial" w:hAnsi="Arial" w:cs="Arial"/>
        </w:rPr>
        <w:t> </w:t>
      </w:r>
    </w:p>
    <w:p w:rsidR="00C775CC" w:rsidRDefault="00C775CC" w:rsidP="00C775CC">
      <w:pPr>
        <w:spacing w:after="160" w:line="252" w:lineRule="auto"/>
        <w:ind w:left="1125" w:hanging="360"/>
        <w:contextualSpacing/>
        <w:jc w:val="both"/>
      </w:pPr>
      <w:r>
        <w:rPr>
          <w:rFonts w:ascii="Arial" w:hAnsi="Arial" w:cs="Arial"/>
        </w:rPr>
        <w:t>-</w:t>
      </w:r>
      <w:r>
        <w:rPr>
          <w:rFonts w:ascii="Times New Roman" w:hAnsi="Times New Roman"/>
          <w:sz w:val="14"/>
          <w:szCs w:val="14"/>
        </w:rPr>
        <w:t xml:space="preserve">       </w:t>
      </w:r>
      <w:r>
        <w:rPr>
          <w:rFonts w:ascii="Arial" w:hAnsi="Arial" w:cs="Arial"/>
        </w:rPr>
        <w:t>Centre-bourg de Saint Léonard </w:t>
      </w:r>
    </w:p>
    <w:p w:rsidR="00C775CC" w:rsidRDefault="00C775CC" w:rsidP="00C775CC">
      <w:pPr>
        <w:spacing w:after="160" w:line="252" w:lineRule="auto"/>
        <w:ind w:left="1125" w:hanging="360"/>
        <w:contextualSpacing/>
        <w:jc w:val="both"/>
      </w:pPr>
      <w:r>
        <w:rPr>
          <w:rFonts w:ascii="Arial" w:hAnsi="Arial" w:cs="Arial"/>
        </w:rPr>
        <w:t>-</w:t>
      </w:r>
      <w:r>
        <w:rPr>
          <w:rFonts w:ascii="Times New Roman" w:hAnsi="Times New Roman"/>
          <w:sz w:val="14"/>
          <w:szCs w:val="14"/>
        </w:rPr>
        <w:t xml:space="preserve">       </w:t>
      </w:r>
      <w:r>
        <w:rPr>
          <w:rFonts w:ascii="Arial" w:hAnsi="Arial" w:cs="Arial"/>
        </w:rPr>
        <w:t xml:space="preserve">Reconversion de la friche industrielle </w:t>
      </w:r>
      <w:proofErr w:type="spellStart"/>
      <w:r>
        <w:rPr>
          <w:rFonts w:ascii="Arial" w:hAnsi="Arial" w:cs="Arial"/>
        </w:rPr>
        <w:t>Arcangioli</w:t>
      </w:r>
      <w:proofErr w:type="spellEnd"/>
      <w:r>
        <w:rPr>
          <w:rFonts w:ascii="Arial" w:hAnsi="Arial" w:cs="Arial"/>
        </w:rPr>
        <w:t xml:space="preserve"> à Fécamp</w:t>
      </w:r>
    </w:p>
    <w:p w:rsidR="00C775CC" w:rsidRDefault="00C775CC" w:rsidP="00C775CC">
      <w:pPr>
        <w:spacing w:after="160" w:line="252" w:lineRule="auto"/>
        <w:ind w:left="1125" w:hanging="360"/>
        <w:contextualSpacing/>
        <w:jc w:val="both"/>
      </w:pPr>
      <w:r>
        <w:rPr>
          <w:rFonts w:ascii="Arial" w:hAnsi="Arial" w:cs="Arial"/>
        </w:rPr>
        <w:t>-</w:t>
      </w:r>
      <w:r>
        <w:rPr>
          <w:rFonts w:ascii="Times New Roman" w:hAnsi="Times New Roman"/>
          <w:sz w:val="14"/>
          <w:szCs w:val="14"/>
        </w:rPr>
        <w:t xml:space="preserve">       </w:t>
      </w:r>
      <w:r>
        <w:rPr>
          <w:rFonts w:ascii="Arial" w:hAnsi="Arial" w:cs="Arial"/>
        </w:rPr>
        <w:t xml:space="preserve">Reconversion de la friche </w:t>
      </w:r>
      <w:proofErr w:type="spellStart"/>
      <w:r>
        <w:rPr>
          <w:rFonts w:ascii="Arial" w:hAnsi="Arial" w:cs="Arial"/>
        </w:rPr>
        <w:t>Lepiller</w:t>
      </w:r>
      <w:proofErr w:type="spellEnd"/>
      <w:r>
        <w:rPr>
          <w:rFonts w:ascii="Arial" w:hAnsi="Arial" w:cs="Arial"/>
        </w:rPr>
        <w:t xml:space="preserve"> à Fécamp</w:t>
      </w:r>
    </w:p>
    <w:p w:rsidR="00C775CC" w:rsidRDefault="00C775CC" w:rsidP="00C775CC">
      <w:pPr>
        <w:spacing w:after="160" w:line="252" w:lineRule="auto"/>
        <w:ind w:left="1125" w:hanging="360"/>
        <w:contextualSpacing/>
        <w:jc w:val="both"/>
      </w:pPr>
      <w:r>
        <w:rPr>
          <w:rFonts w:ascii="Arial" w:hAnsi="Arial" w:cs="Arial"/>
        </w:rPr>
        <w:t>-</w:t>
      </w:r>
      <w:r>
        <w:rPr>
          <w:rFonts w:ascii="Times New Roman" w:hAnsi="Times New Roman"/>
          <w:sz w:val="14"/>
          <w:szCs w:val="14"/>
        </w:rPr>
        <w:t xml:space="preserve">       </w:t>
      </w:r>
      <w:r>
        <w:rPr>
          <w:rFonts w:ascii="Arial" w:hAnsi="Arial" w:cs="Arial"/>
        </w:rPr>
        <w:t>Réhabilitation de la CCI en 37 logements, à Fécamp</w:t>
      </w:r>
    </w:p>
    <w:p w:rsidR="00C775CC" w:rsidRDefault="00C775CC" w:rsidP="00C775CC">
      <w:pPr>
        <w:spacing w:after="160" w:line="252" w:lineRule="auto"/>
        <w:ind w:left="1125" w:hanging="360"/>
        <w:contextualSpacing/>
        <w:jc w:val="both"/>
      </w:pPr>
      <w:r>
        <w:rPr>
          <w:rFonts w:ascii="Arial" w:hAnsi="Arial" w:cs="Arial"/>
        </w:rPr>
        <w:t>-</w:t>
      </w:r>
      <w:r>
        <w:rPr>
          <w:rFonts w:ascii="Times New Roman" w:hAnsi="Times New Roman"/>
          <w:sz w:val="14"/>
          <w:szCs w:val="14"/>
        </w:rPr>
        <w:t xml:space="preserve">       </w:t>
      </w:r>
      <w:r>
        <w:rPr>
          <w:rFonts w:ascii="Arial" w:hAnsi="Arial" w:cs="Arial"/>
        </w:rPr>
        <w:t>Création de 10 logements sur le site de l’IFSI-Dunant à Fécamp</w:t>
      </w:r>
    </w:p>
    <w:p w:rsidR="00C775CC" w:rsidRDefault="00C775CC" w:rsidP="00C775CC">
      <w:pPr>
        <w:spacing w:after="160" w:line="252" w:lineRule="auto"/>
        <w:ind w:left="1125" w:hanging="360"/>
        <w:contextualSpacing/>
        <w:jc w:val="both"/>
      </w:pPr>
      <w:r>
        <w:rPr>
          <w:rFonts w:ascii="Arial" w:hAnsi="Arial" w:cs="Arial"/>
        </w:rPr>
        <w:t>-</w:t>
      </w:r>
      <w:r>
        <w:rPr>
          <w:rFonts w:ascii="Times New Roman" w:hAnsi="Times New Roman"/>
          <w:sz w:val="14"/>
          <w:szCs w:val="14"/>
        </w:rPr>
        <w:t xml:space="preserve">       </w:t>
      </w:r>
      <w:r>
        <w:rPr>
          <w:rFonts w:ascii="Arial" w:hAnsi="Arial" w:cs="Arial"/>
        </w:rPr>
        <w:t>Salle polyvalente et sportive J. Anquetil, à Fécamp </w:t>
      </w:r>
    </w:p>
    <w:p w:rsidR="00C775CC" w:rsidRDefault="00C775CC" w:rsidP="00C775CC">
      <w:pPr>
        <w:spacing w:after="160" w:line="252" w:lineRule="auto"/>
        <w:ind w:left="1125" w:hanging="360"/>
        <w:contextualSpacing/>
        <w:jc w:val="both"/>
      </w:pPr>
      <w:r>
        <w:rPr>
          <w:rFonts w:ascii="Arial" w:hAnsi="Arial" w:cs="Arial"/>
        </w:rPr>
        <w:t>-</w:t>
      </w:r>
      <w:r>
        <w:rPr>
          <w:rFonts w:ascii="Times New Roman" w:hAnsi="Times New Roman"/>
          <w:sz w:val="14"/>
          <w:szCs w:val="14"/>
        </w:rPr>
        <w:t xml:space="preserve">       </w:t>
      </w:r>
      <w:r>
        <w:rPr>
          <w:rFonts w:ascii="Arial" w:hAnsi="Arial" w:cs="Arial"/>
        </w:rPr>
        <w:t>Pôle culturel structurant du quartier de la Mâture</w:t>
      </w:r>
    </w:p>
    <w:p w:rsidR="00C775CC" w:rsidRDefault="00C775CC" w:rsidP="00C775CC">
      <w:pPr>
        <w:spacing w:after="160" w:line="252" w:lineRule="auto"/>
        <w:ind w:left="1125" w:hanging="360"/>
        <w:contextualSpacing/>
        <w:jc w:val="both"/>
      </w:pPr>
      <w:r>
        <w:rPr>
          <w:rFonts w:ascii="Arial" w:hAnsi="Arial" w:cs="Arial"/>
        </w:rPr>
        <w:t>-</w:t>
      </w:r>
      <w:r>
        <w:rPr>
          <w:rFonts w:ascii="Times New Roman" w:hAnsi="Times New Roman"/>
          <w:sz w:val="14"/>
          <w:szCs w:val="14"/>
        </w:rPr>
        <w:t xml:space="preserve">       </w:t>
      </w:r>
      <w:r>
        <w:rPr>
          <w:rFonts w:ascii="Arial" w:hAnsi="Arial" w:cs="Arial"/>
        </w:rPr>
        <w:t>Salle culturelle la Concorde, à Valmont </w:t>
      </w:r>
    </w:p>
    <w:p w:rsidR="00C775CC" w:rsidRDefault="00C775CC" w:rsidP="00C775CC">
      <w:pPr>
        <w:spacing w:after="160" w:line="252" w:lineRule="auto"/>
        <w:ind w:left="1125" w:hanging="360"/>
        <w:contextualSpacing/>
        <w:jc w:val="both"/>
      </w:pPr>
      <w:r>
        <w:rPr>
          <w:rFonts w:ascii="Arial" w:hAnsi="Arial" w:cs="Arial"/>
        </w:rPr>
        <w:t>-</w:t>
      </w:r>
      <w:r>
        <w:rPr>
          <w:rFonts w:ascii="Times New Roman" w:hAnsi="Times New Roman"/>
          <w:sz w:val="14"/>
          <w:szCs w:val="14"/>
        </w:rPr>
        <w:t xml:space="preserve">       </w:t>
      </w:r>
      <w:r>
        <w:rPr>
          <w:rFonts w:ascii="Arial" w:hAnsi="Arial" w:cs="Arial"/>
        </w:rPr>
        <w:t>Aménagements urbains de la presqu’île du grand quai, à Fécamp </w:t>
      </w:r>
    </w:p>
    <w:p w:rsidR="00C775CC" w:rsidRDefault="00C775CC" w:rsidP="00C775CC">
      <w:pPr>
        <w:spacing w:after="160" w:line="252" w:lineRule="auto"/>
        <w:ind w:left="1125" w:hanging="360"/>
        <w:contextualSpacing/>
        <w:jc w:val="both"/>
      </w:pPr>
      <w:r>
        <w:rPr>
          <w:rFonts w:ascii="Arial" w:hAnsi="Arial" w:cs="Arial"/>
        </w:rPr>
        <w:t>-</w:t>
      </w:r>
      <w:r>
        <w:rPr>
          <w:rFonts w:ascii="Times New Roman" w:hAnsi="Times New Roman"/>
          <w:sz w:val="14"/>
          <w:szCs w:val="14"/>
        </w:rPr>
        <w:t xml:space="preserve">       </w:t>
      </w:r>
      <w:r>
        <w:rPr>
          <w:rFonts w:ascii="Arial" w:hAnsi="Arial" w:cs="Arial"/>
        </w:rPr>
        <w:t>Revitalisation du centre bourg de Fécamp </w:t>
      </w:r>
    </w:p>
    <w:p w:rsidR="00C775CC" w:rsidRDefault="00C775CC" w:rsidP="00C775CC">
      <w:pPr>
        <w:spacing w:line="252" w:lineRule="auto"/>
        <w:ind w:left="1125" w:hanging="360"/>
        <w:contextualSpacing/>
        <w:jc w:val="both"/>
      </w:pPr>
      <w:r>
        <w:rPr>
          <w:rFonts w:ascii="Arial" w:hAnsi="Arial" w:cs="Arial"/>
        </w:rPr>
        <w:t>-</w:t>
      </w:r>
      <w:r>
        <w:rPr>
          <w:rFonts w:ascii="Times New Roman" w:hAnsi="Times New Roman"/>
          <w:sz w:val="14"/>
          <w:szCs w:val="14"/>
        </w:rPr>
        <w:t xml:space="preserve">       </w:t>
      </w:r>
      <w:r>
        <w:rPr>
          <w:rFonts w:ascii="Arial" w:hAnsi="Arial" w:cs="Arial"/>
        </w:rPr>
        <w:t>Halle au beurre, petits producteurs et ses abords, à Fécamp </w:t>
      </w:r>
    </w:p>
    <w:p w:rsidR="00C775CC" w:rsidRDefault="00C775CC" w:rsidP="00C775CC">
      <w:pPr>
        <w:spacing w:line="252" w:lineRule="auto"/>
        <w:ind w:left="1125" w:hanging="360"/>
        <w:contextualSpacing/>
        <w:jc w:val="both"/>
      </w:pPr>
      <w:r>
        <w:rPr>
          <w:rFonts w:ascii="Arial" w:hAnsi="Arial" w:cs="Arial"/>
        </w:rPr>
        <w:t>-</w:t>
      </w:r>
      <w:r>
        <w:rPr>
          <w:rFonts w:ascii="Times New Roman" w:hAnsi="Times New Roman"/>
          <w:sz w:val="14"/>
          <w:szCs w:val="14"/>
        </w:rPr>
        <w:t xml:space="preserve">       </w:t>
      </w:r>
      <w:r>
        <w:rPr>
          <w:rFonts w:ascii="Arial" w:hAnsi="Arial" w:cs="Arial"/>
        </w:rPr>
        <w:t xml:space="preserve">Pôle de santé libéral et ambulatoire à Fécamp  </w:t>
      </w:r>
    </w:p>
    <w:p w:rsidR="00C775CC" w:rsidRDefault="00C775CC" w:rsidP="00C775CC">
      <w:pPr>
        <w:spacing w:line="252" w:lineRule="auto"/>
        <w:ind w:left="1125" w:hanging="360"/>
        <w:contextualSpacing/>
        <w:jc w:val="both"/>
      </w:pPr>
      <w:r>
        <w:rPr>
          <w:rFonts w:ascii="Arial" w:hAnsi="Arial" w:cs="Arial"/>
        </w:rPr>
        <w:t>-</w:t>
      </w:r>
      <w:r>
        <w:rPr>
          <w:rFonts w:ascii="Times New Roman" w:hAnsi="Times New Roman"/>
          <w:sz w:val="14"/>
          <w:szCs w:val="14"/>
        </w:rPr>
        <w:t xml:space="preserve">       </w:t>
      </w:r>
      <w:r>
        <w:rPr>
          <w:rFonts w:ascii="Arial" w:hAnsi="Arial" w:cs="Arial"/>
        </w:rPr>
        <w:t>Restructuration par l’habitat – Site Doris et Caux à Yport</w:t>
      </w:r>
    </w:p>
    <w:p w:rsidR="00C775CC" w:rsidRDefault="00C775CC" w:rsidP="00C775CC">
      <w:pPr>
        <w:jc w:val="both"/>
        <w:rPr>
          <w:rFonts w:ascii="Arial" w:hAnsi="Arial" w:cs="Arial"/>
        </w:rPr>
      </w:pPr>
    </w:p>
    <w:p w:rsidR="00C775CC" w:rsidRDefault="00C775CC" w:rsidP="00C775CC">
      <w:pPr>
        <w:jc w:val="both"/>
        <w:rPr>
          <w:rFonts w:ascii="Arial" w:hAnsi="Arial" w:cs="Arial"/>
          <w:lang w:eastAsia="fr-FR"/>
        </w:rPr>
      </w:pPr>
      <w:r>
        <w:rPr>
          <w:rFonts w:ascii="Arial" w:hAnsi="Arial" w:cs="Arial"/>
          <w:lang w:eastAsia="fr-FR"/>
        </w:rPr>
        <w:t>Contacts presse :</w:t>
      </w:r>
    </w:p>
    <w:p w:rsidR="00C775CC" w:rsidRPr="00C775CC" w:rsidRDefault="00C775CC" w:rsidP="00C775CC">
      <w:pPr>
        <w:jc w:val="both"/>
        <w:rPr>
          <w:rFonts w:ascii="Arial" w:hAnsi="Arial" w:cs="Arial"/>
          <w:b/>
          <w:bCs/>
          <w:lang w:eastAsia="fr-FR"/>
        </w:rPr>
      </w:pPr>
      <w:r w:rsidRPr="00C775CC">
        <w:rPr>
          <w:rFonts w:ascii="Arial" w:hAnsi="Arial" w:cs="Arial"/>
          <w:b/>
          <w:bCs/>
          <w:lang w:eastAsia="fr-FR"/>
        </w:rPr>
        <w:t xml:space="preserve">Région Normandie : </w:t>
      </w:r>
    </w:p>
    <w:p w:rsidR="00C775CC" w:rsidRPr="00C775CC" w:rsidRDefault="00C775CC" w:rsidP="00C775CC">
      <w:pPr>
        <w:jc w:val="both"/>
        <w:rPr>
          <w:rFonts w:ascii="Arial" w:hAnsi="Arial" w:cs="Arial"/>
          <w:lang w:eastAsia="fr-FR"/>
        </w:rPr>
      </w:pPr>
      <w:r w:rsidRPr="00C775CC">
        <w:rPr>
          <w:rFonts w:ascii="Arial" w:hAnsi="Arial" w:cs="Arial"/>
          <w:lang w:eastAsia="fr-FR"/>
        </w:rPr>
        <w:t>Laure Wattinne - 02 31 06 78 96 – </w:t>
      </w:r>
      <w:hyperlink r:id="rId13" w:history="1">
        <w:r w:rsidRPr="00C775CC">
          <w:rPr>
            <w:rStyle w:val="Lienhypertexte"/>
            <w:rFonts w:ascii="Arial" w:hAnsi="Arial" w:cs="Arial"/>
            <w:color w:val="auto"/>
            <w:lang w:eastAsia="fr-FR"/>
          </w:rPr>
          <w:t>laure.wattinne@normandie.fr</w:t>
        </w:r>
      </w:hyperlink>
    </w:p>
    <w:p w:rsidR="00C775CC" w:rsidRDefault="00C775CC" w:rsidP="00C775CC">
      <w:pPr>
        <w:rPr>
          <w:rFonts w:ascii="Arial" w:hAnsi="Arial" w:cs="Arial"/>
        </w:rPr>
      </w:pPr>
      <w:r>
        <w:rPr>
          <w:rFonts w:ascii="Arial" w:hAnsi="Arial" w:cs="Arial"/>
          <w:b/>
          <w:bCs/>
        </w:rPr>
        <w:t>Fécamp Caux Littoral Agglo :</w:t>
      </w:r>
      <w:r>
        <w:rPr>
          <w:rFonts w:ascii="Arial" w:hAnsi="Arial" w:cs="Arial"/>
        </w:rPr>
        <w:t xml:space="preserve"> </w:t>
      </w:r>
      <w:r>
        <w:rPr>
          <w:rFonts w:ascii="Arial" w:hAnsi="Arial" w:cs="Arial"/>
        </w:rPr>
        <w:br/>
        <w:t xml:space="preserve">Christine </w:t>
      </w:r>
      <w:proofErr w:type="spellStart"/>
      <w:r>
        <w:rPr>
          <w:rFonts w:ascii="Arial" w:hAnsi="Arial" w:cs="Arial"/>
        </w:rPr>
        <w:t>Luciani</w:t>
      </w:r>
      <w:proofErr w:type="spellEnd"/>
      <w:r>
        <w:rPr>
          <w:rFonts w:ascii="Arial" w:hAnsi="Arial" w:cs="Arial"/>
        </w:rPr>
        <w:t xml:space="preserve"> – 02 35 10 55 88 – </w:t>
      </w:r>
      <w:hyperlink r:id="rId14" w:history="1">
        <w:r>
          <w:rPr>
            <w:rStyle w:val="Lienhypertexte"/>
            <w:rFonts w:ascii="Arial" w:hAnsi="Arial" w:cs="Arial"/>
          </w:rPr>
          <w:t>christine.luciani@agglo-fecampcauxlittoral.fr</w:t>
        </w:r>
      </w:hyperlink>
    </w:p>
    <w:p w:rsidR="00C775CC" w:rsidRDefault="00C775CC" w:rsidP="00C775CC">
      <w:pPr>
        <w:jc w:val="both"/>
        <w:rPr>
          <w:rFonts w:ascii="Arial" w:hAnsi="Arial" w:cs="Arial"/>
          <w:b/>
          <w:bCs/>
        </w:rPr>
      </w:pPr>
      <w:r>
        <w:rPr>
          <w:rFonts w:ascii="Arial" w:hAnsi="Arial" w:cs="Arial"/>
          <w:b/>
          <w:bCs/>
        </w:rPr>
        <w:t xml:space="preserve">Département de la Seine </w:t>
      </w:r>
      <w:proofErr w:type="spellStart"/>
      <w:r>
        <w:rPr>
          <w:rFonts w:ascii="Arial" w:hAnsi="Arial" w:cs="Arial"/>
          <w:b/>
          <w:bCs/>
        </w:rPr>
        <w:t>Maritine</w:t>
      </w:r>
      <w:proofErr w:type="spellEnd"/>
      <w:r>
        <w:rPr>
          <w:rFonts w:ascii="Arial" w:hAnsi="Arial" w:cs="Arial"/>
          <w:b/>
          <w:bCs/>
        </w:rPr>
        <w:t> :</w:t>
      </w:r>
    </w:p>
    <w:p w:rsidR="00C775CC" w:rsidRDefault="00C775CC" w:rsidP="00C775CC">
      <w:pPr>
        <w:rPr>
          <w:rFonts w:ascii="Arial" w:hAnsi="Arial" w:cs="Arial"/>
        </w:rPr>
      </w:pPr>
      <w:r>
        <w:rPr>
          <w:rFonts w:ascii="Arial" w:hAnsi="Arial" w:cs="Arial"/>
          <w:lang w:eastAsia="fr-FR"/>
        </w:rPr>
        <w:t xml:space="preserve">Sylvie </w:t>
      </w:r>
      <w:proofErr w:type="spellStart"/>
      <w:r>
        <w:rPr>
          <w:rFonts w:ascii="Arial" w:hAnsi="Arial" w:cs="Arial"/>
          <w:lang w:eastAsia="fr-FR"/>
        </w:rPr>
        <w:t>Suzanon</w:t>
      </w:r>
      <w:proofErr w:type="spellEnd"/>
      <w:r>
        <w:rPr>
          <w:rFonts w:ascii="Arial" w:hAnsi="Arial" w:cs="Arial"/>
          <w:lang w:eastAsia="fr-FR"/>
        </w:rPr>
        <w:t xml:space="preserve"> -  02 35 03 54 12 - </w:t>
      </w:r>
      <w:hyperlink r:id="rId15" w:tooltip="mailto:sylvie.suzanon@cg76.fr" w:history="1">
        <w:r>
          <w:rPr>
            <w:rStyle w:val="Lienhypertexte"/>
            <w:rFonts w:ascii="Arial" w:hAnsi="Arial" w:cs="Arial"/>
            <w:color w:val="0000FF"/>
            <w:lang w:eastAsia="fr-FR"/>
          </w:rPr>
          <w:t>sylvie.suzanon@seinemaritime.fr</w:t>
        </w:r>
      </w:hyperlink>
    </w:p>
    <w:p w:rsidR="00C775CC" w:rsidRDefault="00C775CC" w:rsidP="00C775CC">
      <w:pPr>
        <w:spacing w:after="120"/>
        <w:jc w:val="both"/>
      </w:pPr>
    </w:p>
    <w:p w:rsidR="00C775CC" w:rsidRDefault="00C775CC" w:rsidP="00C775CC"/>
    <w:p w:rsidR="001B6F84" w:rsidRDefault="001B6F84">
      <w:bookmarkStart w:id="0" w:name="_GoBack"/>
      <w:bookmarkEnd w:id="0"/>
    </w:p>
    <w:sectPr w:rsidR="001B6F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5CC"/>
    <w:rsid w:val="001B6F84"/>
    <w:rsid w:val="00C775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5CC"/>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775CC"/>
    <w:rPr>
      <w:color w:val="0563C1"/>
      <w:u w:val="single"/>
    </w:rPr>
  </w:style>
  <w:style w:type="paragraph" w:styleId="Textedebulles">
    <w:name w:val="Balloon Text"/>
    <w:basedOn w:val="Normal"/>
    <w:link w:val="TextedebullesCar"/>
    <w:uiPriority w:val="99"/>
    <w:semiHidden/>
    <w:unhideWhenUsed/>
    <w:rsid w:val="00C775CC"/>
    <w:rPr>
      <w:rFonts w:ascii="Tahoma" w:hAnsi="Tahoma" w:cs="Tahoma"/>
      <w:sz w:val="16"/>
      <w:szCs w:val="16"/>
    </w:rPr>
  </w:style>
  <w:style w:type="character" w:customStyle="1" w:styleId="TextedebullesCar">
    <w:name w:val="Texte de bulles Car"/>
    <w:basedOn w:val="Policepardfaut"/>
    <w:link w:val="Textedebulles"/>
    <w:uiPriority w:val="99"/>
    <w:semiHidden/>
    <w:rsid w:val="00C775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5CC"/>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775CC"/>
    <w:rPr>
      <w:color w:val="0563C1"/>
      <w:u w:val="single"/>
    </w:rPr>
  </w:style>
  <w:style w:type="paragraph" w:styleId="Textedebulles">
    <w:name w:val="Balloon Text"/>
    <w:basedOn w:val="Normal"/>
    <w:link w:val="TextedebullesCar"/>
    <w:uiPriority w:val="99"/>
    <w:semiHidden/>
    <w:unhideWhenUsed/>
    <w:rsid w:val="00C775CC"/>
    <w:rPr>
      <w:rFonts w:ascii="Tahoma" w:hAnsi="Tahoma" w:cs="Tahoma"/>
      <w:sz w:val="16"/>
      <w:szCs w:val="16"/>
    </w:rPr>
  </w:style>
  <w:style w:type="character" w:customStyle="1" w:styleId="TextedebullesCar">
    <w:name w:val="Texte de bulles Car"/>
    <w:basedOn w:val="Policepardfaut"/>
    <w:link w:val="Textedebulles"/>
    <w:uiPriority w:val="99"/>
    <w:semiHidden/>
    <w:rsid w:val="00C77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31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564D9.740A98B0" TargetMode="External"/><Relationship Id="rId13" Type="http://schemas.openxmlformats.org/officeDocument/2006/relationships/hyperlink" Target="mailto:laure.wattinne@normandie.fr"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cid:image004.png@01D564D9.740A98B0"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cid:image001.png@01D564D9.740A98B0"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mailto:sylvie.suzanon@seinemaritime.fr" TargetMode="External"/><Relationship Id="rId10" Type="http://schemas.openxmlformats.org/officeDocument/2006/relationships/image" Target="cid:image003.jpg@01D564D9.740A98B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hristine.luciani@agglo-fecampcauxlittora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4071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MASSON Madeleine</dc:creator>
  <cp:lastModifiedBy>MASSON Madeleine</cp:lastModifiedBy>
  <cp:revision>1</cp:revision>
  <dcterms:created xsi:type="dcterms:W3CDTF">2019-09-10T15:32:00Z</dcterms:created>
  <dcterms:modified xsi:type="dcterms:W3CDTF">2019-09-10T15:32:00Z</dcterms:modified>
</cp:coreProperties>
</file>