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AD2" w:rsidRPr="00E25AD2" w:rsidRDefault="00E25AD2" w:rsidP="00E25AD2">
      <w:pPr>
        <w:rPr>
          <w:color w:val="1F497D"/>
        </w:rPr>
      </w:pPr>
      <w:r w:rsidRPr="00E25AD2">
        <w:rPr>
          <w:rFonts w:ascii="ArialMT" w:hAnsi="ArialMT"/>
          <w:b/>
          <w:bCs/>
          <w:i/>
          <w:noProof/>
          <w:color w:val="FF0000"/>
          <w:sz w:val="28"/>
          <w:szCs w:val="28"/>
          <w:lang w:eastAsia="fr-FR"/>
        </w:rPr>
        <w:drawing>
          <wp:inline distT="0" distB="0" distL="0" distR="0" wp14:anchorId="6D64C3E5" wp14:editId="4DBC270B">
            <wp:extent cx="5762625" cy="542925"/>
            <wp:effectExtent l="0" t="0" r="9525" b="9525"/>
            <wp:docPr id="5" name="Image 5" descr="cid:image001.png@01D4E0BD.DAEDB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E0BD.DAEDB8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2020"/>
        <w:gridCol w:w="3509"/>
        <w:gridCol w:w="3543"/>
      </w:tblGrid>
      <w:tr w:rsidR="00E25AD2" w:rsidTr="00E25AD2">
        <w:tc>
          <w:tcPr>
            <w:tcW w:w="2020" w:type="dxa"/>
            <w:tcMar>
              <w:top w:w="0" w:type="dxa"/>
              <w:left w:w="108" w:type="dxa"/>
              <w:bottom w:w="0" w:type="dxa"/>
              <w:right w:w="108" w:type="dxa"/>
            </w:tcMar>
            <w:vAlign w:val="center"/>
            <w:hideMark/>
          </w:tcPr>
          <w:p w:rsidR="00E25AD2" w:rsidRDefault="00E25AD2">
            <w:pPr>
              <w:autoSpaceDE w:val="0"/>
              <w:autoSpaceDN w:val="0"/>
              <w:jc w:val="center"/>
              <w:rPr>
                <w:rFonts w:ascii="ArialMT" w:hAnsi="ArialMT"/>
                <w:b/>
                <w:bCs/>
                <w:sz w:val="28"/>
                <w:szCs w:val="28"/>
              </w:rPr>
            </w:pPr>
            <w:r>
              <w:rPr>
                <w:rFonts w:ascii="ArialMT" w:hAnsi="ArialMT"/>
                <w:b/>
                <w:bCs/>
                <w:noProof/>
                <w:sz w:val="28"/>
                <w:szCs w:val="28"/>
                <w:lang w:eastAsia="fr-FR"/>
              </w:rPr>
              <w:drawing>
                <wp:inline distT="0" distB="0" distL="0" distR="0">
                  <wp:extent cx="1019175" cy="952500"/>
                  <wp:effectExtent l="0" t="0" r="9525" b="0"/>
                  <wp:docPr id="4" name="Image 4" descr="cid:image002.png@01D4E0BD.DAEDB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E0BD.DAEDB8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19175" cy="952500"/>
                          </a:xfrm>
                          <a:prstGeom prst="rect">
                            <a:avLst/>
                          </a:prstGeom>
                          <a:noFill/>
                          <a:ln>
                            <a:noFill/>
                          </a:ln>
                        </pic:spPr>
                      </pic:pic>
                    </a:graphicData>
                  </a:graphic>
                </wp:inline>
              </w:drawing>
            </w:r>
          </w:p>
        </w:tc>
        <w:tc>
          <w:tcPr>
            <w:tcW w:w="3509" w:type="dxa"/>
            <w:tcMar>
              <w:top w:w="0" w:type="dxa"/>
              <w:left w:w="108" w:type="dxa"/>
              <w:bottom w:w="0" w:type="dxa"/>
              <w:right w:w="108" w:type="dxa"/>
            </w:tcMar>
            <w:vAlign w:val="center"/>
            <w:hideMark/>
          </w:tcPr>
          <w:p w:rsidR="00E25AD2" w:rsidRDefault="00E25AD2">
            <w:pPr>
              <w:autoSpaceDE w:val="0"/>
              <w:autoSpaceDN w:val="0"/>
              <w:jc w:val="right"/>
              <w:rPr>
                <w:rFonts w:ascii="ArialMT" w:hAnsi="ArialMT"/>
                <w:b/>
                <w:bCs/>
                <w:sz w:val="28"/>
                <w:szCs w:val="28"/>
              </w:rPr>
            </w:pPr>
            <w:r>
              <w:rPr>
                <w:rFonts w:ascii="ArialMT" w:hAnsi="ArialMT"/>
                <w:b/>
                <w:bCs/>
                <w:noProof/>
                <w:sz w:val="28"/>
                <w:szCs w:val="28"/>
                <w:lang w:eastAsia="fr-FR"/>
              </w:rPr>
              <w:drawing>
                <wp:inline distT="0" distB="0" distL="0" distR="0">
                  <wp:extent cx="1543050" cy="1466850"/>
                  <wp:effectExtent l="0" t="0" r="0" b="0"/>
                  <wp:docPr id="3" name="Image 3" descr="cid:image003.png@01D4E0BD.DAEDB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E0BD.DAEDB8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43050" cy="1466850"/>
                          </a:xfrm>
                          <a:prstGeom prst="rect">
                            <a:avLst/>
                          </a:prstGeom>
                          <a:noFill/>
                          <a:ln>
                            <a:noFill/>
                          </a:ln>
                        </pic:spPr>
                      </pic:pic>
                    </a:graphicData>
                  </a:graphic>
                </wp:inline>
              </w:drawing>
            </w:r>
          </w:p>
        </w:tc>
        <w:tc>
          <w:tcPr>
            <w:tcW w:w="3543" w:type="dxa"/>
            <w:tcMar>
              <w:top w:w="0" w:type="dxa"/>
              <w:left w:w="108" w:type="dxa"/>
              <w:bottom w:w="0" w:type="dxa"/>
              <w:right w:w="108" w:type="dxa"/>
            </w:tcMar>
            <w:vAlign w:val="center"/>
            <w:hideMark/>
          </w:tcPr>
          <w:p w:rsidR="00E25AD2" w:rsidRDefault="00E25AD2">
            <w:pPr>
              <w:autoSpaceDE w:val="0"/>
              <w:autoSpaceDN w:val="0"/>
              <w:jc w:val="center"/>
              <w:rPr>
                <w:rFonts w:ascii="ArialMT" w:hAnsi="ArialMT"/>
                <w:b/>
                <w:bCs/>
                <w:sz w:val="28"/>
                <w:szCs w:val="28"/>
              </w:rPr>
            </w:pPr>
            <w:r>
              <w:rPr>
                <w:rFonts w:ascii="ArialMT" w:hAnsi="ArialMT"/>
                <w:b/>
                <w:bCs/>
                <w:noProof/>
                <w:sz w:val="28"/>
                <w:szCs w:val="28"/>
                <w:lang w:eastAsia="fr-FR"/>
              </w:rPr>
              <w:drawing>
                <wp:inline distT="0" distB="0" distL="0" distR="0">
                  <wp:extent cx="1895475" cy="895350"/>
                  <wp:effectExtent l="0" t="0" r="9525" b="0"/>
                  <wp:docPr id="1" name="Image 1" descr="cid:image004.png@01D4E0BD.DAEDB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E0BD.DAEDB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95475" cy="895350"/>
                          </a:xfrm>
                          <a:prstGeom prst="rect">
                            <a:avLst/>
                          </a:prstGeom>
                          <a:noFill/>
                          <a:ln>
                            <a:noFill/>
                          </a:ln>
                        </pic:spPr>
                      </pic:pic>
                    </a:graphicData>
                  </a:graphic>
                </wp:inline>
              </w:drawing>
            </w:r>
          </w:p>
        </w:tc>
      </w:tr>
    </w:tbl>
    <w:p w:rsidR="00E25AD2" w:rsidRPr="00E25AD2" w:rsidRDefault="00E25AD2" w:rsidP="00E25AD2">
      <w:pPr>
        <w:jc w:val="right"/>
        <w:rPr>
          <w:rFonts w:ascii="Arial" w:hAnsi="Arial" w:cs="Arial"/>
        </w:rPr>
      </w:pPr>
      <w:r>
        <w:rPr>
          <w:rFonts w:ascii="Arial" w:hAnsi="Arial" w:cs="Arial"/>
        </w:rPr>
        <w:t>Le 21 mars 2019</w:t>
      </w:r>
    </w:p>
    <w:p w:rsidR="00E25AD2" w:rsidRDefault="00E25AD2" w:rsidP="00E25AD2">
      <w:pPr>
        <w:jc w:val="both"/>
        <w:rPr>
          <w:rFonts w:ascii="Arial" w:hAnsi="Arial" w:cs="Arial"/>
          <w:b/>
          <w:bCs/>
          <w:sz w:val="28"/>
          <w:szCs w:val="28"/>
        </w:rPr>
      </w:pPr>
      <w:r>
        <w:rPr>
          <w:rFonts w:ascii="Arial" w:hAnsi="Arial" w:cs="Arial"/>
          <w:b/>
          <w:bCs/>
          <w:sz w:val="28"/>
          <w:szCs w:val="28"/>
        </w:rPr>
        <w:t>Étretat, Honfleur, le Mont Saint Michel ou les Plages du Débarquement… La Région propose une offre de transport globale pour découvrir les sites normands d’exception !</w:t>
      </w:r>
    </w:p>
    <w:p w:rsidR="00E25AD2" w:rsidRPr="00E25AD2" w:rsidRDefault="00E25AD2" w:rsidP="00E25AD2">
      <w:pPr>
        <w:jc w:val="both"/>
        <w:rPr>
          <w:rFonts w:ascii="Arial" w:hAnsi="Arial" w:cs="Arial"/>
          <w:b/>
          <w:bCs/>
        </w:rPr>
      </w:pPr>
      <w:r>
        <w:rPr>
          <w:rFonts w:ascii="Arial" w:hAnsi="Arial" w:cs="Arial"/>
          <w:b/>
          <w:bCs/>
          <w:lang w:eastAsia="fr-FR"/>
        </w:rPr>
        <w:t xml:space="preserve">La Région Normandie renouvelle ses offres porte à porte (trajet train + car) depuis Paris vers des destinations touristiques emblématiques de Normandie : Étretat, Honfleur, le Mont Saint Michel ou encore les Plages du Débarquement. </w:t>
      </w:r>
      <w:r>
        <w:rPr>
          <w:rFonts w:ascii="Arial" w:hAnsi="Arial" w:cs="Arial"/>
          <w:b/>
          <w:bCs/>
        </w:rPr>
        <w:t xml:space="preserve">Objectif : développer l’attractivité de la Normandie et de ses sites remarquables tout en favorisant l’utilisation du transport collectif régional. Ces offres sont proposées en partenariat avec SNCF Mobilités et </w:t>
      </w:r>
      <w:proofErr w:type="spellStart"/>
      <w:r>
        <w:rPr>
          <w:rFonts w:ascii="Arial" w:hAnsi="Arial" w:cs="Arial"/>
          <w:b/>
          <w:bCs/>
        </w:rPr>
        <w:t>Keolis</w:t>
      </w:r>
      <w:proofErr w:type="spellEnd"/>
      <w:r>
        <w:rPr>
          <w:rFonts w:ascii="Arial" w:hAnsi="Arial" w:cs="Arial"/>
          <w:b/>
          <w:bCs/>
        </w:rPr>
        <w:t>.</w:t>
      </w:r>
    </w:p>
    <w:p w:rsidR="00E25AD2" w:rsidRDefault="00E25AD2" w:rsidP="00E25AD2">
      <w:pPr>
        <w:spacing w:after="120"/>
        <w:jc w:val="both"/>
        <w:rPr>
          <w:rFonts w:ascii="Arial" w:hAnsi="Arial" w:cs="Arial"/>
          <w:b/>
          <w:bCs/>
          <w:sz w:val="24"/>
          <w:szCs w:val="24"/>
          <w:lang w:eastAsia="fr-FR"/>
        </w:rPr>
      </w:pPr>
    </w:p>
    <w:p w:rsidR="00E25AD2" w:rsidRDefault="00E25AD2" w:rsidP="00E25AD2">
      <w:pPr>
        <w:spacing w:after="120"/>
        <w:jc w:val="both"/>
        <w:rPr>
          <w:rFonts w:ascii="Arial" w:hAnsi="Arial" w:cs="Arial"/>
          <w:b/>
          <w:bCs/>
          <w:sz w:val="24"/>
          <w:szCs w:val="24"/>
          <w:lang w:eastAsia="fr-FR"/>
        </w:rPr>
      </w:pPr>
      <w:r>
        <w:rPr>
          <w:rFonts w:ascii="Arial" w:hAnsi="Arial" w:cs="Arial"/>
          <w:b/>
          <w:bCs/>
          <w:sz w:val="24"/>
          <w:szCs w:val="24"/>
          <w:lang w:eastAsia="fr-FR"/>
        </w:rPr>
        <w:t xml:space="preserve">Du 29 mars au 3 novembre 2019 : Paris – Étretat </w:t>
      </w:r>
      <w:r>
        <w:rPr>
          <w:rFonts w:ascii="Arial" w:hAnsi="Arial" w:cs="Arial"/>
          <w:i/>
          <w:iCs/>
          <w:sz w:val="24"/>
          <w:szCs w:val="24"/>
          <w:lang w:eastAsia="fr-FR"/>
        </w:rPr>
        <w:t> </w:t>
      </w:r>
      <w:r>
        <w:rPr>
          <w:rFonts w:ascii="Arial" w:hAnsi="Arial" w:cs="Arial"/>
          <w:b/>
          <w:bCs/>
          <w:sz w:val="24"/>
          <w:szCs w:val="24"/>
          <w:lang w:eastAsia="fr-FR"/>
        </w:rPr>
        <w:t xml:space="preserve">à partir de 18 euros (aller simple) * </w:t>
      </w:r>
    </w:p>
    <w:p w:rsidR="00E25AD2" w:rsidRDefault="00E25AD2" w:rsidP="00E25AD2">
      <w:pPr>
        <w:jc w:val="both"/>
        <w:rPr>
          <w:rFonts w:ascii="Arial" w:hAnsi="Arial" w:cs="Arial"/>
        </w:rPr>
      </w:pPr>
      <w:r>
        <w:rPr>
          <w:rFonts w:ascii="Arial" w:hAnsi="Arial" w:cs="Arial"/>
        </w:rPr>
        <w:t>Charmant petit village du littoral normand, Etretat doit sa renommée à ses célèbres falaises que l’on vient admirer du monde entier.</w:t>
      </w:r>
    </w:p>
    <w:p w:rsidR="00E25AD2" w:rsidRDefault="00E25AD2" w:rsidP="00E25AD2">
      <w:pPr>
        <w:jc w:val="both"/>
        <w:rPr>
          <w:rFonts w:ascii="Arial" w:hAnsi="Arial" w:cs="Arial"/>
        </w:rPr>
      </w:pPr>
      <w:r>
        <w:rPr>
          <w:rFonts w:ascii="Arial" w:hAnsi="Arial" w:cs="Arial"/>
        </w:rPr>
        <w:t>Pour la 4</w:t>
      </w:r>
      <w:r>
        <w:rPr>
          <w:rFonts w:ascii="Arial" w:hAnsi="Arial" w:cs="Arial"/>
          <w:vertAlign w:val="superscript"/>
        </w:rPr>
        <w:t>e</w:t>
      </w:r>
      <w:r>
        <w:rPr>
          <w:rFonts w:ascii="Arial" w:hAnsi="Arial" w:cs="Arial"/>
        </w:rPr>
        <w:t xml:space="preserve"> année consécutive, les voyageurs pourront emprunter le train de Paris-Saint-Lazare jusqu’à la gare de </w:t>
      </w:r>
      <w:proofErr w:type="spellStart"/>
      <w:r>
        <w:rPr>
          <w:rFonts w:ascii="Arial" w:hAnsi="Arial" w:cs="Arial"/>
        </w:rPr>
        <w:t>Bréauté</w:t>
      </w:r>
      <w:proofErr w:type="spellEnd"/>
      <w:r>
        <w:rPr>
          <w:rFonts w:ascii="Arial" w:hAnsi="Arial" w:cs="Arial"/>
        </w:rPr>
        <w:t xml:space="preserve">-Beuzeville (ligne Paris – Rouen – Le Havre) puis un car </w:t>
      </w:r>
      <w:r>
        <w:rPr>
          <w:rFonts w:ascii="Arial" w:hAnsi="Arial" w:cs="Arial"/>
          <w:lang w:eastAsia="fr-FR"/>
        </w:rPr>
        <w:t>KEOLIS Seine-Maritime</w:t>
      </w:r>
      <w:r>
        <w:rPr>
          <w:rFonts w:ascii="Arial" w:hAnsi="Arial" w:cs="Arial"/>
          <w:b/>
          <w:bCs/>
          <w:lang w:eastAsia="fr-FR"/>
        </w:rPr>
        <w:t xml:space="preserve"> </w:t>
      </w:r>
      <w:r>
        <w:rPr>
          <w:rFonts w:ascii="Arial" w:hAnsi="Arial" w:cs="Arial"/>
        </w:rPr>
        <w:t xml:space="preserve">en correspondance jusqu’à Étretat (Ligne 17) munis d’un seul titre de transport. </w:t>
      </w:r>
    </w:p>
    <w:p w:rsidR="00E25AD2" w:rsidRDefault="00E25AD2" w:rsidP="00E25AD2">
      <w:pPr>
        <w:autoSpaceDE w:val="0"/>
        <w:autoSpaceDN w:val="0"/>
        <w:spacing w:after="120"/>
        <w:rPr>
          <w:rFonts w:ascii="Arial" w:hAnsi="Arial" w:cs="Arial"/>
        </w:rPr>
      </w:pPr>
      <w:r>
        <w:rPr>
          <w:rFonts w:ascii="Arial" w:hAnsi="Arial" w:cs="Arial"/>
        </w:rPr>
        <w:t>L’offre est reconduite aux dates suivantes :</w:t>
      </w:r>
    </w:p>
    <w:p w:rsidR="00E25AD2" w:rsidRDefault="00E25AD2" w:rsidP="00E25AD2">
      <w:pPr>
        <w:pStyle w:val="Paragraphedeliste"/>
        <w:numPr>
          <w:ilvl w:val="0"/>
          <w:numId w:val="3"/>
        </w:numPr>
        <w:autoSpaceDE w:val="0"/>
        <w:autoSpaceDN w:val="0"/>
        <w:spacing w:after="0" w:line="240" w:lineRule="auto"/>
        <w:rPr>
          <w:rFonts w:ascii="Arial" w:hAnsi="Arial" w:cs="Arial"/>
        </w:rPr>
      </w:pPr>
      <w:r>
        <w:rPr>
          <w:rFonts w:ascii="Arial" w:hAnsi="Arial" w:cs="Arial"/>
        </w:rPr>
        <w:t xml:space="preserve">du 29 mars au 31 mai 2019 ; des </w:t>
      </w:r>
      <w:proofErr w:type="spellStart"/>
      <w:r>
        <w:rPr>
          <w:rFonts w:ascii="Arial" w:hAnsi="Arial" w:cs="Arial"/>
          <w:lang w:eastAsia="fr-FR"/>
        </w:rPr>
        <w:t>allers-retours</w:t>
      </w:r>
      <w:proofErr w:type="spellEnd"/>
      <w:r>
        <w:rPr>
          <w:rFonts w:ascii="Arial" w:hAnsi="Arial" w:cs="Arial"/>
          <w:lang w:eastAsia="fr-FR"/>
        </w:rPr>
        <w:t xml:space="preserve"> les week-ends puis quotidiens à partir du 22 avril </w:t>
      </w:r>
      <w:r>
        <w:rPr>
          <w:rFonts w:ascii="Arial" w:hAnsi="Arial" w:cs="Arial"/>
        </w:rPr>
        <w:t>avec un renfort spécifique pour les week-ends de Pâques, de l’ascension et pour les 1</w:t>
      </w:r>
      <w:r>
        <w:rPr>
          <w:rFonts w:ascii="Arial" w:hAnsi="Arial" w:cs="Arial"/>
          <w:vertAlign w:val="superscript"/>
        </w:rPr>
        <w:t>er</w:t>
      </w:r>
      <w:r>
        <w:rPr>
          <w:rFonts w:ascii="Arial" w:hAnsi="Arial" w:cs="Arial"/>
        </w:rPr>
        <w:t xml:space="preserve"> et 8 mai.</w:t>
      </w:r>
    </w:p>
    <w:p w:rsidR="00E25AD2" w:rsidRDefault="00E25AD2" w:rsidP="00E25AD2">
      <w:pPr>
        <w:pStyle w:val="Paragraphedeliste"/>
        <w:numPr>
          <w:ilvl w:val="0"/>
          <w:numId w:val="3"/>
        </w:numPr>
        <w:autoSpaceDE w:val="0"/>
        <w:autoSpaceDN w:val="0"/>
        <w:spacing w:after="0" w:line="240" w:lineRule="auto"/>
        <w:rPr>
          <w:rFonts w:ascii="Arial" w:hAnsi="Arial" w:cs="Arial"/>
        </w:rPr>
      </w:pPr>
      <w:r>
        <w:rPr>
          <w:rFonts w:ascii="Arial" w:hAnsi="Arial" w:cs="Arial"/>
        </w:rPr>
        <w:t>du 1</w:t>
      </w:r>
      <w:r>
        <w:rPr>
          <w:rFonts w:ascii="Arial" w:hAnsi="Arial" w:cs="Arial"/>
          <w:vertAlign w:val="superscript"/>
        </w:rPr>
        <w:t xml:space="preserve">er </w:t>
      </w:r>
      <w:r>
        <w:rPr>
          <w:rFonts w:ascii="Arial" w:hAnsi="Arial" w:cs="Arial"/>
        </w:rPr>
        <w:t>juin au 1</w:t>
      </w:r>
      <w:r>
        <w:rPr>
          <w:rFonts w:ascii="Arial" w:hAnsi="Arial" w:cs="Arial"/>
          <w:vertAlign w:val="superscript"/>
        </w:rPr>
        <w:t xml:space="preserve">er </w:t>
      </w:r>
      <w:r>
        <w:rPr>
          <w:rFonts w:ascii="Arial" w:hAnsi="Arial" w:cs="Arial"/>
        </w:rPr>
        <w:t>septembre 2019 : deux allers/retours quotidiens avec un renfort spécifique pour le week-end du 15 août</w:t>
      </w:r>
    </w:p>
    <w:p w:rsidR="00E25AD2" w:rsidRDefault="00E25AD2" w:rsidP="00E25AD2">
      <w:pPr>
        <w:pStyle w:val="Paragraphedeliste"/>
        <w:numPr>
          <w:ilvl w:val="0"/>
          <w:numId w:val="4"/>
        </w:numPr>
        <w:spacing w:after="0" w:line="240" w:lineRule="auto"/>
        <w:rPr>
          <w:rFonts w:ascii="Arial" w:hAnsi="Arial" w:cs="Arial"/>
          <w:lang w:eastAsia="fr-FR"/>
        </w:rPr>
      </w:pPr>
      <w:r>
        <w:rPr>
          <w:rFonts w:ascii="Arial" w:hAnsi="Arial" w:cs="Arial"/>
        </w:rPr>
        <w:t xml:space="preserve">du 2 septembre au 3 novembre 2019 : </w:t>
      </w:r>
      <w:r>
        <w:rPr>
          <w:rFonts w:ascii="Arial" w:hAnsi="Arial" w:cs="Arial"/>
          <w:lang w:eastAsia="fr-FR"/>
        </w:rPr>
        <w:t xml:space="preserve">des </w:t>
      </w:r>
      <w:proofErr w:type="spellStart"/>
      <w:r>
        <w:rPr>
          <w:rFonts w:ascii="Arial" w:hAnsi="Arial" w:cs="Arial"/>
          <w:lang w:eastAsia="fr-FR"/>
        </w:rPr>
        <w:t>allers-retours</w:t>
      </w:r>
      <w:proofErr w:type="spellEnd"/>
      <w:r>
        <w:rPr>
          <w:rFonts w:ascii="Arial" w:hAnsi="Arial" w:cs="Arial"/>
          <w:lang w:eastAsia="fr-FR"/>
        </w:rPr>
        <w:t xml:space="preserve"> les week-ends avec</w:t>
      </w:r>
      <w:r>
        <w:rPr>
          <w:rFonts w:ascii="Arial" w:hAnsi="Arial" w:cs="Arial"/>
        </w:rPr>
        <w:t xml:space="preserve"> un renfort spécifique pour le week-end de la Toussaint.</w:t>
      </w:r>
    </w:p>
    <w:p w:rsidR="00E25AD2" w:rsidRDefault="00E25AD2" w:rsidP="00E25AD2">
      <w:pPr>
        <w:pStyle w:val="Paragraphedeliste"/>
        <w:spacing w:after="0" w:line="240" w:lineRule="auto"/>
        <w:rPr>
          <w:rFonts w:ascii="Arial" w:hAnsi="Arial" w:cs="Arial"/>
          <w:lang w:eastAsia="fr-FR"/>
        </w:rPr>
      </w:pPr>
    </w:p>
    <w:p w:rsidR="00E25AD2" w:rsidRDefault="00E25AD2" w:rsidP="00E25AD2">
      <w:pPr>
        <w:ind w:left="142"/>
        <w:jc w:val="both"/>
        <w:rPr>
          <w:rFonts w:ascii="Arial" w:eastAsia="Times New Roman" w:hAnsi="Arial" w:cs="Arial"/>
          <w:b/>
          <w:bCs/>
          <w:lang w:eastAsia="fr-FR"/>
        </w:rPr>
      </w:pPr>
      <w:r>
        <w:rPr>
          <w:rFonts w:ascii="Arial" w:hAnsi="Arial" w:cs="Arial"/>
          <w:b/>
          <w:bCs/>
          <w:lang w:eastAsia="fr-FR"/>
        </w:rPr>
        <w:t xml:space="preserve">Chiffres-clés : </w:t>
      </w:r>
      <w:r>
        <w:rPr>
          <w:rFonts w:ascii="Arial" w:hAnsi="Arial" w:cs="Arial"/>
          <w:lang w:eastAsia="fr-FR"/>
        </w:rPr>
        <w:t>en 2018, 9 401 billets</w:t>
      </w:r>
      <w:r>
        <w:rPr>
          <w:rFonts w:ascii="Arial" w:hAnsi="Arial" w:cs="Arial"/>
          <w:b/>
          <w:bCs/>
          <w:lang w:eastAsia="fr-FR"/>
        </w:rPr>
        <w:t xml:space="preserve"> </w:t>
      </w:r>
      <w:r>
        <w:rPr>
          <w:rFonts w:ascii="Arial" w:hAnsi="Arial" w:cs="Arial"/>
          <w:lang w:eastAsia="fr-FR"/>
        </w:rPr>
        <w:t>combinés train + car ont été vendus pour Etretat, soit une progression de +109 % par rapport à 2017</w:t>
      </w:r>
      <w:r>
        <w:rPr>
          <w:rFonts w:ascii="Arial" w:hAnsi="Arial" w:cs="Arial"/>
          <w:lang w:eastAsia="fr-FR"/>
        </w:rPr>
        <w:t>.</w:t>
      </w:r>
    </w:p>
    <w:p w:rsidR="00E25AD2" w:rsidRPr="00E25AD2" w:rsidRDefault="00E25AD2" w:rsidP="00E25AD2">
      <w:pPr>
        <w:ind w:left="142"/>
        <w:jc w:val="both"/>
        <w:rPr>
          <w:rFonts w:ascii="Arial" w:eastAsia="Times New Roman" w:hAnsi="Arial" w:cs="Arial"/>
          <w:b/>
          <w:bCs/>
          <w:lang w:eastAsia="fr-FR"/>
        </w:rPr>
      </w:pPr>
      <w:bookmarkStart w:id="0" w:name="_GoBack"/>
      <w:bookmarkEnd w:id="0"/>
      <w:r>
        <w:rPr>
          <w:rFonts w:ascii="Arial" w:hAnsi="Arial" w:cs="Arial"/>
          <w:b/>
          <w:bCs/>
          <w:sz w:val="24"/>
          <w:szCs w:val="24"/>
          <w:lang w:eastAsia="fr-FR"/>
        </w:rPr>
        <w:lastRenderedPageBreak/>
        <w:t>Du 29 mars au 3 novembre 2019 (vacances de la Toussaint) : Paris – Honfleur</w:t>
      </w:r>
      <w:r>
        <w:rPr>
          <w:sz w:val="24"/>
          <w:szCs w:val="24"/>
        </w:rPr>
        <w:t xml:space="preserve"> </w:t>
      </w:r>
      <w:r>
        <w:rPr>
          <w:rFonts w:ascii="Arial" w:hAnsi="Arial" w:cs="Arial"/>
          <w:b/>
          <w:bCs/>
          <w:sz w:val="24"/>
          <w:szCs w:val="24"/>
          <w:lang w:eastAsia="fr-FR"/>
        </w:rPr>
        <w:t>à partir de 18 euros (aller simple) *</w:t>
      </w:r>
    </w:p>
    <w:p w:rsidR="00E25AD2" w:rsidRDefault="00E25AD2" w:rsidP="00E25AD2">
      <w:pPr>
        <w:jc w:val="both"/>
        <w:rPr>
          <w:rFonts w:ascii="Arial" w:hAnsi="Arial" w:cs="Arial"/>
          <w:lang w:eastAsia="fr-FR"/>
        </w:rPr>
      </w:pPr>
      <w:r>
        <w:rPr>
          <w:rFonts w:ascii="Arial" w:hAnsi="Arial" w:cs="Arial"/>
          <w:lang w:eastAsia="fr-FR"/>
        </w:rPr>
        <w:t>Classée 6</w:t>
      </w:r>
      <w:r>
        <w:rPr>
          <w:rFonts w:ascii="Arial" w:hAnsi="Arial" w:cs="Arial"/>
          <w:vertAlign w:val="superscript"/>
          <w:lang w:eastAsia="fr-FR"/>
        </w:rPr>
        <w:t>ème</w:t>
      </w:r>
      <w:r>
        <w:rPr>
          <w:rFonts w:ascii="Arial" w:hAnsi="Arial" w:cs="Arial"/>
          <w:lang w:eastAsia="fr-FR"/>
        </w:rPr>
        <w:t xml:space="preserve"> ville de France la plus visitée, Honfleur, petite cité maritime avec ses rues pittoresques et ses vieilles maisons autour du Vieux Bassin, accueille chaque année près de 3,5 millions de visiteurs.</w:t>
      </w:r>
    </w:p>
    <w:p w:rsidR="00E25AD2" w:rsidRDefault="00E25AD2" w:rsidP="00E25AD2">
      <w:pPr>
        <w:jc w:val="both"/>
        <w:rPr>
          <w:rFonts w:ascii="Arial" w:hAnsi="Arial" w:cs="Arial"/>
        </w:rPr>
      </w:pPr>
      <w:r>
        <w:rPr>
          <w:rFonts w:ascii="Arial" w:hAnsi="Arial" w:cs="Arial"/>
        </w:rPr>
        <w:t>Pour la 3</w:t>
      </w:r>
      <w:r>
        <w:rPr>
          <w:rFonts w:ascii="Arial" w:hAnsi="Arial" w:cs="Arial"/>
          <w:vertAlign w:val="superscript"/>
        </w:rPr>
        <w:t>e</w:t>
      </w:r>
      <w:r>
        <w:rPr>
          <w:rFonts w:ascii="Arial" w:hAnsi="Arial" w:cs="Arial"/>
        </w:rPr>
        <w:t xml:space="preserve"> année consécutive, les voyageurs pourront emprunter le train de Paris-Saint-Lazare jusqu’à la gare du Havre ou de Trouville-Deauville puis un car KEOLIS Bus Verts en correspondance (lignes 20, 39 et 50) jusqu’à Honfleur munis d’un seul titre de transport. </w:t>
      </w:r>
    </w:p>
    <w:p w:rsidR="00E25AD2" w:rsidRDefault="00E25AD2" w:rsidP="00E25AD2">
      <w:pPr>
        <w:autoSpaceDE w:val="0"/>
        <w:autoSpaceDN w:val="0"/>
        <w:spacing w:after="120"/>
        <w:rPr>
          <w:rFonts w:ascii="Arial" w:hAnsi="Arial" w:cs="Arial"/>
        </w:rPr>
      </w:pPr>
      <w:r>
        <w:rPr>
          <w:rFonts w:ascii="Arial" w:hAnsi="Arial" w:cs="Arial"/>
        </w:rPr>
        <w:t>L’offre est reconduite aux dates suivantes :</w:t>
      </w:r>
    </w:p>
    <w:p w:rsidR="00E25AD2" w:rsidRDefault="00E25AD2" w:rsidP="00E25AD2">
      <w:pPr>
        <w:pStyle w:val="Paragraphedeliste"/>
        <w:numPr>
          <w:ilvl w:val="0"/>
          <w:numId w:val="3"/>
        </w:numPr>
        <w:spacing w:after="0" w:line="240" w:lineRule="auto"/>
        <w:jc w:val="both"/>
        <w:rPr>
          <w:rFonts w:ascii="Arial" w:hAnsi="Arial" w:cs="Arial"/>
          <w:lang w:eastAsia="fr-FR"/>
        </w:rPr>
      </w:pPr>
      <w:r>
        <w:rPr>
          <w:rFonts w:ascii="Arial" w:hAnsi="Arial" w:cs="Arial"/>
          <w:lang w:eastAsia="fr-FR"/>
        </w:rPr>
        <w:t xml:space="preserve">Un aller-retour quotidien et plusieurs </w:t>
      </w:r>
      <w:proofErr w:type="spellStart"/>
      <w:r>
        <w:rPr>
          <w:rFonts w:ascii="Arial" w:hAnsi="Arial" w:cs="Arial"/>
          <w:lang w:eastAsia="fr-FR"/>
        </w:rPr>
        <w:t>allers-retours</w:t>
      </w:r>
      <w:proofErr w:type="spellEnd"/>
      <w:r>
        <w:rPr>
          <w:rFonts w:ascii="Arial" w:hAnsi="Arial" w:cs="Arial"/>
          <w:lang w:eastAsia="fr-FR"/>
        </w:rPr>
        <w:t xml:space="preserve"> les week-ends </w:t>
      </w:r>
      <w:r>
        <w:rPr>
          <w:rFonts w:ascii="Arial" w:hAnsi="Arial" w:cs="Arial"/>
        </w:rPr>
        <w:t>du 29 mars au 6 juillet 2019</w:t>
      </w:r>
    </w:p>
    <w:p w:rsidR="00E25AD2" w:rsidRDefault="00E25AD2" w:rsidP="00E25AD2">
      <w:pPr>
        <w:pStyle w:val="Paragraphedeliste"/>
        <w:numPr>
          <w:ilvl w:val="0"/>
          <w:numId w:val="3"/>
        </w:numPr>
        <w:spacing w:after="0" w:line="240" w:lineRule="auto"/>
        <w:jc w:val="both"/>
        <w:rPr>
          <w:rFonts w:ascii="Arial" w:hAnsi="Arial" w:cs="Arial"/>
          <w:lang w:eastAsia="fr-FR"/>
        </w:rPr>
      </w:pPr>
      <w:r>
        <w:rPr>
          <w:rFonts w:ascii="Arial" w:hAnsi="Arial" w:cs="Arial"/>
          <w:lang w:eastAsia="fr-FR"/>
        </w:rPr>
        <w:t xml:space="preserve">Des </w:t>
      </w:r>
      <w:proofErr w:type="spellStart"/>
      <w:r>
        <w:rPr>
          <w:rFonts w:ascii="Arial" w:hAnsi="Arial" w:cs="Arial"/>
          <w:lang w:eastAsia="fr-FR"/>
        </w:rPr>
        <w:t>allers-retours</w:t>
      </w:r>
      <w:proofErr w:type="spellEnd"/>
      <w:r>
        <w:rPr>
          <w:rFonts w:ascii="Arial" w:hAnsi="Arial" w:cs="Arial"/>
          <w:lang w:eastAsia="fr-FR"/>
        </w:rPr>
        <w:t xml:space="preserve"> quotidiens en période estivale du 7 juillet au 1er septembre 2019</w:t>
      </w:r>
    </w:p>
    <w:p w:rsidR="00E25AD2" w:rsidRDefault="00E25AD2" w:rsidP="00E25AD2">
      <w:pPr>
        <w:pStyle w:val="Paragraphedeliste"/>
        <w:numPr>
          <w:ilvl w:val="0"/>
          <w:numId w:val="3"/>
        </w:numPr>
        <w:spacing w:after="0" w:line="240" w:lineRule="auto"/>
        <w:jc w:val="both"/>
        <w:rPr>
          <w:rFonts w:ascii="Arial" w:hAnsi="Arial" w:cs="Arial"/>
          <w:lang w:eastAsia="fr-FR"/>
        </w:rPr>
      </w:pPr>
      <w:r>
        <w:rPr>
          <w:rFonts w:ascii="Arial" w:hAnsi="Arial" w:cs="Arial"/>
          <w:lang w:eastAsia="fr-FR"/>
        </w:rPr>
        <w:t xml:space="preserve">Plusieurs </w:t>
      </w:r>
      <w:proofErr w:type="spellStart"/>
      <w:r>
        <w:rPr>
          <w:rFonts w:ascii="Arial" w:hAnsi="Arial" w:cs="Arial"/>
          <w:lang w:eastAsia="fr-FR"/>
        </w:rPr>
        <w:t>allers-retours</w:t>
      </w:r>
      <w:proofErr w:type="spellEnd"/>
      <w:r>
        <w:rPr>
          <w:rFonts w:ascii="Arial" w:hAnsi="Arial" w:cs="Arial"/>
          <w:lang w:eastAsia="fr-FR"/>
        </w:rPr>
        <w:t xml:space="preserve"> les week-ends </w:t>
      </w:r>
      <w:r>
        <w:rPr>
          <w:rFonts w:ascii="Arial" w:hAnsi="Arial" w:cs="Arial"/>
        </w:rPr>
        <w:t>du 2 septembre au 3 novembre 2019</w:t>
      </w:r>
    </w:p>
    <w:p w:rsidR="00E25AD2" w:rsidRDefault="00E25AD2" w:rsidP="00E25AD2">
      <w:pPr>
        <w:pStyle w:val="Paragraphedeliste"/>
        <w:spacing w:after="0" w:line="240" w:lineRule="auto"/>
        <w:rPr>
          <w:rFonts w:ascii="Arial" w:hAnsi="Arial" w:cs="Arial"/>
          <w:lang w:eastAsia="fr-FR"/>
        </w:rPr>
      </w:pPr>
    </w:p>
    <w:p w:rsidR="00E25AD2" w:rsidRDefault="00E25AD2" w:rsidP="00E25AD2">
      <w:pPr>
        <w:ind w:left="142"/>
        <w:jc w:val="both"/>
        <w:rPr>
          <w:rFonts w:ascii="Arial" w:hAnsi="Arial" w:cs="Arial"/>
          <w:lang w:eastAsia="fr-FR"/>
        </w:rPr>
      </w:pPr>
      <w:r>
        <w:rPr>
          <w:rFonts w:ascii="Arial" w:hAnsi="Arial" w:cs="Arial"/>
          <w:b/>
          <w:bCs/>
          <w:lang w:eastAsia="fr-FR"/>
        </w:rPr>
        <w:t xml:space="preserve">Chiffres-clés : </w:t>
      </w:r>
      <w:r>
        <w:rPr>
          <w:rFonts w:ascii="Arial" w:hAnsi="Arial" w:cs="Arial"/>
          <w:lang w:eastAsia="fr-FR"/>
        </w:rPr>
        <w:t>en 2018, 2 421 billets combinés train + car ont été vendus pour Honfleur, soit une progression de +137 % par rapport à 2017</w:t>
      </w:r>
    </w:p>
    <w:p w:rsidR="00E25AD2" w:rsidRDefault="00E25AD2" w:rsidP="00E25AD2">
      <w:pPr>
        <w:rPr>
          <w:rFonts w:ascii="Arial" w:hAnsi="Arial" w:cs="Arial"/>
          <w:b/>
          <w:bCs/>
          <w:sz w:val="24"/>
          <w:szCs w:val="24"/>
          <w:lang w:eastAsia="fr-FR"/>
        </w:rPr>
      </w:pPr>
    </w:p>
    <w:p w:rsidR="00E25AD2" w:rsidRDefault="00E25AD2" w:rsidP="00E25AD2">
      <w:pPr>
        <w:spacing w:after="120"/>
        <w:rPr>
          <w:rFonts w:ascii="Arial" w:hAnsi="Arial" w:cs="Arial"/>
          <w:b/>
          <w:bCs/>
          <w:sz w:val="24"/>
          <w:szCs w:val="24"/>
          <w:lang w:eastAsia="fr-FR"/>
        </w:rPr>
      </w:pPr>
      <w:r>
        <w:rPr>
          <w:rFonts w:ascii="Arial" w:hAnsi="Arial" w:cs="Arial"/>
          <w:b/>
          <w:bCs/>
          <w:sz w:val="24"/>
          <w:szCs w:val="24"/>
          <w:lang w:eastAsia="fr-FR"/>
        </w:rPr>
        <w:t>Du 7 juillet au 1</w:t>
      </w:r>
      <w:r>
        <w:rPr>
          <w:rFonts w:ascii="Arial" w:hAnsi="Arial" w:cs="Arial"/>
          <w:b/>
          <w:bCs/>
          <w:sz w:val="24"/>
          <w:szCs w:val="24"/>
          <w:vertAlign w:val="superscript"/>
          <w:lang w:eastAsia="fr-FR"/>
        </w:rPr>
        <w:t>er</w:t>
      </w:r>
      <w:r>
        <w:rPr>
          <w:rFonts w:ascii="Arial" w:hAnsi="Arial" w:cs="Arial"/>
          <w:b/>
          <w:bCs/>
          <w:sz w:val="24"/>
          <w:szCs w:val="24"/>
          <w:lang w:eastAsia="fr-FR"/>
        </w:rPr>
        <w:t xml:space="preserve"> septembre 2019 : Paris – Plages du Débarquement à partir de 18 euros*</w:t>
      </w:r>
    </w:p>
    <w:p w:rsidR="00E25AD2" w:rsidRDefault="00E25AD2" w:rsidP="00E25AD2">
      <w:pPr>
        <w:jc w:val="both"/>
        <w:rPr>
          <w:rFonts w:ascii="Arial" w:hAnsi="Arial" w:cs="Arial"/>
        </w:rPr>
      </w:pPr>
      <w:r>
        <w:rPr>
          <w:rFonts w:ascii="Arial" w:hAnsi="Arial" w:cs="Arial"/>
        </w:rPr>
        <w:t xml:space="preserve">Depuis l’année dernière, les voyageurs peuvent emprunter le train de Paris-Saint-Lazare jusqu’à la gare de Bayeux (ligne Paris – Caen – Cherbourg) puis un car KEOLIS Bus Verts en correspondance jusqu’à </w:t>
      </w:r>
      <w:proofErr w:type="spellStart"/>
      <w:r>
        <w:rPr>
          <w:rFonts w:ascii="Arial" w:hAnsi="Arial" w:cs="Arial"/>
        </w:rPr>
        <w:t>Colleville</w:t>
      </w:r>
      <w:proofErr w:type="spellEnd"/>
      <w:r>
        <w:rPr>
          <w:rFonts w:ascii="Arial" w:hAnsi="Arial" w:cs="Arial"/>
        </w:rPr>
        <w:t xml:space="preserve">-sur-Mer (ligne 70) ou Arromanches-les-Bains (ligne 74) munis d’un seul titre de transport. </w:t>
      </w:r>
    </w:p>
    <w:p w:rsidR="00E25AD2" w:rsidRDefault="00E25AD2" w:rsidP="00E25AD2">
      <w:pPr>
        <w:jc w:val="both"/>
        <w:rPr>
          <w:rFonts w:ascii="Arial" w:hAnsi="Arial" w:cs="Arial"/>
        </w:rPr>
      </w:pPr>
      <w:r>
        <w:rPr>
          <w:rFonts w:ascii="Arial" w:hAnsi="Arial" w:cs="Arial"/>
        </w:rPr>
        <w:t>L’occasion pour les voyageurs de découvrir ou redécouvrir l’histoire de la Bataille de Normandie à l’occasion du 75</w:t>
      </w:r>
      <w:r>
        <w:rPr>
          <w:rFonts w:ascii="Arial" w:hAnsi="Arial" w:cs="Arial"/>
          <w:vertAlign w:val="superscript"/>
        </w:rPr>
        <w:t>e</w:t>
      </w:r>
      <w:r>
        <w:rPr>
          <w:rFonts w:ascii="Arial" w:hAnsi="Arial" w:cs="Arial"/>
        </w:rPr>
        <w:t xml:space="preserve"> anniversaire du Débarquement, les sites de la Seconde Guerre Mondiale, dont les Plages du Débarquement d'Omaha Beach et Gold Beach, les innombrables musées, le Port artificiel d’</w:t>
      </w:r>
      <w:proofErr w:type="spellStart"/>
      <w:r>
        <w:rPr>
          <w:rFonts w:ascii="Arial" w:hAnsi="Arial" w:cs="Arial"/>
        </w:rPr>
        <w:t>Arromanches</w:t>
      </w:r>
      <w:proofErr w:type="spellEnd"/>
      <w:r>
        <w:rPr>
          <w:rFonts w:ascii="Arial" w:hAnsi="Arial" w:cs="Arial"/>
        </w:rPr>
        <w:t xml:space="preserve">, le cimetière américain de </w:t>
      </w:r>
      <w:proofErr w:type="spellStart"/>
      <w:r>
        <w:rPr>
          <w:rFonts w:ascii="Arial" w:hAnsi="Arial" w:cs="Arial"/>
        </w:rPr>
        <w:t>Colleville</w:t>
      </w:r>
      <w:proofErr w:type="spellEnd"/>
      <w:r>
        <w:rPr>
          <w:rFonts w:ascii="Arial" w:hAnsi="Arial" w:cs="Arial"/>
        </w:rPr>
        <w:t>-sur-Mer ou encore la pointe du Hoc.</w:t>
      </w:r>
    </w:p>
    <w:p w:rsidR="00E25AD2" w:rsidRDefault="00E25AD2" w:rsidP="00E25AD2">
      <w:pPr>
        <w:jc w:val="both"/>
        <w:rPr>
          <w:rFonts w:ascii="Arial" w:hAnsi="Arial" w:cs="Arial"/>
          <w:lang w:eastAsia="fr-FR"/>
        </w:rPr>
      </w:pPr>
      <w:r>
        <w:rPr>
          <w:rFonts w:ascii="Arial" w:hAnsi="Arial" w:cs="Arial"/>
          <w:lang w:eastAsia="fr-FR"/>
        </w:rPr>
        <w:t xml:space="preserve">Des </w:t>
      </w:r>
      <w:proofErr w:type="gramStart"/>
      <w:r>
        <w:rPr>
          <w:rFonts w:ascii="Arial" w:hAnsi="Arial" w:cs="Arial"/>
          <w:lang w:eastAsia="fr-FR"/>
        </w:rPr>
        <w:t>aller-retour</w:t>
      </w:r>
      <w:proofErr w:type="gramEnd"/>
      <w:r>
        <w:rPr>
          <w:rFonts w:ascii="Arial" w:hAnsi="Arial" w:cs="Arial"/>
          <w:lang w:eastAsia="fr-FR"/>
        </w:rPr>
        <w:t xml:space="preserve"> quotidiens  seront à nouveau proposés à partir du 7 juillet au </w:t>
      </w:r>
      <w:r>
        <w:rPr>
          <w:rFonts w:ascii="Arial" w:hAnsi="Arial" w:cs="Arial"/>
          <w:lang w:eastAsia="fr-FR"/>
        </w:rPr>
        <w:br/>
        <w:t>1</w:t>
      </w:r>
      <w:r>
        <w:rPr>
          <w:rFonts w:ascii="Arial" w:hAnsi="Arial" w:cs="Arial"/>
          <w:vertAlign w:val="superscript"/>
          <w:lang w:eastAsia="fr-FR"/>
        </w:rPr>
        <w:t>er</w:t>
      </w:r>
      <w:r>
        <w:rPr>
          <w:rFonts w:ascii="Arial" w:hAnsi="Arial" w:cs="Arial"/>
          <w:lang w:eastAsia="fr-FR"/>
        </w:rPr>
        <w:t xml:space="preserve"> septembre 2019. </w:t>
      </w:r>
    </w:p>
    <w:p w:rsidR="00E25AD2" w:rsidRDefault="00E25AD2" w:rsidP="00E25AD2">
      <w:pPr>
        <w:pStyle w:val="NormalWeb"/>
        <w:spacing w:before="0" w:beforeAutospacing="0" w:after="0"/>
        <w:rPr>
          <w:rFonts w:ascii="Arial" w:hAnsi="Arial" w:cs="Arial"/>
          <w:b/>
          <w:bCs/>
        </w:rPr>
      </w:pPr>
    </w:p>
    <w:p w:rsidR="00E25AD2" w:rsidRDefault="00E25AD2" w:rsidP="00E25AD2">
      <w:pPr>
        <w:jc w:val="both"/>
        <w:rPr>
          <w:rFonts w:ascii="Arial" w:hAnsi="Arial" w:cs="Arial"/>
          <w:b/>
          <w:bCs/>
          <w:sz w:val="24"/>
          <w:szCs w:val="24"/>
          <w:lang w:eastAsia="fr-FR"/>
        </w:rPr>
      </w:pPr>
      <w:r>
        <w:rPr>
          <w:rFonts w:ascii="Arial" w:hAnsi="Arial" w:cs="Arial"/>
          <w:b/>
          <w:bCs/>
          <w:sz w:val="24"/>
          <w:szCs w:val="24"/>
          <w:lang w:eastAsia="fr-FR"/>
        </w:rPr>
        <w:t xml:space="preserve">Du samedi 13 avril au dimanche 29 septembre 2019 : Le Train de l’impressionnisme à partir de 15 euros, en billet </w:t>
      </w:r>
      <w:proofErr w:type="spellStart"/>
      <w:r>
        <w:rPr>
          <w:rFonts w:ascii="Arial" w:hAnsi="Arial" w:cs="Arial"/>
          <w:b/>
          <w:bCs/>
          <w:sz w:val="24"/>
          <w:szCs w:val="24"/>
          <w:lang w:eastAsia="fr-FR"/>
        </w:rPr>
        <w:t>Prems</w:t>
      </w:r>
      <w:proofErr w:type="spellEnd"/>
      <w:r>
        <w:rPr>
          <w:rFonts w:ascii="Arial" w:hAnsi="Arial" w:cs="Arial"/>
          <w:b/>
          <w:bCs/>
          <w:sz w:val="24"/>
          <w:szCs w:val="24"/>
          <w:lang w:eastAsia="fr-FR"/>
        </w:rPr>
        <w:t xml:space="preserve">’ SNCF </w:t>
      </w:r>
    </w:p>
    <w:p w:rsidR="00E25AD2" w:rsidRDefault="00E25AD2" w:rsidP="00E25AD2">
      <w:pPr>
        <w:autoSpaceDE w:val="0"/>
        <w:autoSpaceDN w:val="0"/>
        <w:rPr>
          <w:rFonts w:ascii="Arial" w:hAnsi="Arial" w:cs="Arial"/>
        </w:rPr>
      </w:pPr>
    </w:p>
    <w:p w:rsidR="00E25AD2" w:rsidRPr="00E25AD2" w:rsidRDefault="00E25AD2" w:rsidP="00E25AD2">
      <w:pPr>
        <w:autoSpaceDE w:val="0"/>
        <w:autoSpaceDN w:val="0"/>
        <w:jc w:val="both"/>
        <w:rPr>
          <w:rFonts w:ascii="Arial" w:hAnsi="Arial" w:cs="Arial"/>
          <w:color w:val="000000"/>
        </w:rPr>
      </w:pPr>
      <w:r>
        <w:rPr>
          <w:rFonts w:ascii="Arial" w:hAnsi="Arial" w:cs="Arial"/>
          <w:color w:val="000000"/>
        </w:rPr>
        <w:t>Des circulations ferroviaires supplémentaires sont mises en place chaque week-end entre Paris-Saint-Lazare et Le Havre en passant par Vernon-Giverny et Rouen du samedi 13 avril au dimanche 29 septembre 2019 inclus.</w:t>
      </w:r>
    </w:p>
    <w:p w:rsidR="00E25AD2" w:rsidRDefault="00E25AD2" w:rsidP="00E25AD2">
      <w:pPr>
        <w:jc w:val="both"/>
        <w:rPr>
          <w:rFonts w:ascii="Arial" w:hAnsi="Arial" w:cs="Arial"/>
          <w:b/>
          <w:bCs/>
          <w:lang w:eastAsia="fr-FR"/>
        </w:rPr>
      </w:pPr>
      <w:r>
        <w:rPr>
          <w:rFonts w:ascii="Arial" w:hAnsi="Arial" w:cs="Arial"/>
          <w:color w:val="000000"/>
        </w:rPr>
        <w:t xml:space="preserve">Depuis la gare, les voyageurs pourront se rendre en bus au musée des impressionnismes  de Giverny et à la Fondation Claude Monet. </w:t>
      </w:r>
    </w:p>
    <w:p w:rsidR="00E25AD2" w:rsidRDefault="00E25AD2" w:rsidP="00E25AD2">
      <w:pPr>
        <w:rPr>
          <w:rFonts w:ascii="Arial" w:hAnsi="Arial" w:cs="Arial"/>
          <w:lang w:eastAsia="fr-FR"/>
        </w:rPr>
      </w:pPr>
    </w:p>
    <w:p w:rsidR="00E25AD2" w:rsidRDefault="00E25AD2" w:rsidP="00E25AD2">
      <w:pPr>
        <w:spacing w:after="120"/>
        <w:rPr>
          <w:rFonts w:ascii="Arial" w:hAnsi="Arial" w:cs="Arial"/>
          <w:b/>
          <w:bCs/>
          <w:sz w:val="24"/>
          <w:szCs w:val="24"/>
          <w:lang w:eastAsia="fr-FR"/>
        </w:rPr>
      </w:pPr>
      <w:r>
        <w:rPr>
          <w:rFonts w:ascii="Arial" w:hAnsi="Arial" w:cs="Arial"/>
          <w:b/>
          <w:bCs/>
          <w:sz w:val="24"/>
          <w:szCs w:val="24"/>
          <w:lang w:eastAsia="fr-FR"/>
        </w:rPr>
        <w:t xml:space="preserve">Et toute l’année…. Le Mont Saint-Michel à partir de 27 euros * (aller simple) </w:t>
      </w:r>
    </w:p>
    <w:p w:rsidR="00E25AD2" w:rsidRDefault="00E25AD2" w:rsidP="00E25AD2">
      <w:pPr>
        <w:jc w:val="both"/>
        <w:rPr>
          <w:rFonts w:ascii="Arial" w:hAnsi="Arial" w:cs="Arial"/>
        </w:rPr>
      </w:pPr>
      <w:r>
        <w:rPr>
          <w:rFonts w:ascii="Arial" w:hAnsi="Arial" w:cs="Arial"/>
        </w:rPr>
        <w:t xml:space="preserve">Inscrits au patrimoine mondial de l'Humanité par l’UNESCO, le Mont-Saint-Michel et sa baie sont l’une des curiosités les plus célèbres de l’hexagone. L’abbaye, dominant le village médiéval, dresse entre ciel et mer sa flèche couronnée par la statue de l’archange. La baie du Mont-Saint-Michel est le théâtre des plus grandes marées d’Europe. </w:t>
      </w:r>
      <w:r>
        <w:rPr>
          <w:rFonts w:ascii="Arial" w:hAnsi="Arial" w:cs="Arial"/>
          <w:lang w:eastAsia="fr-FR"/>
        </w:rPr>
        <w:t> </w:t>
      </w:r>
    </w:p>
    <w:p w:rsidR="00E25AD2" w:rsidRDefault="00E25AD2" w:rsidP="00E25AD2">
      <w:pPr>
        <w:pStyle w:val="NormalWeb"/>
        <w:spacing w:before="0" w:beforeAutospacing="0" w:after="0"/>
        <w:jc w:val="both"/>
        <w:rPr>
          <w:rFonts w:ascii="Arial" w:hAnsi="Arial" w:cs="Arial"/>
          <w:sz w:val="22"/>
          <w:szCs w:val="22"/>
        </w:rPr>
      </w:pPr>
      <w:r>
        <w:rPr>
          <w:rFonts w:ascii="Arial" w:hAnsi="Arial" w:cs="Arial"/>
          <w:sz w:val="22"/>
          <w:szCs w:val="22"/>
        </w:rPr>
        <w:t>Les voyageurs peuvent acheter toute l’année un billet combiné comprenant leur trajet en train de Paris-Montparnasse Vaugirard à la gare de Villedieu-les-Poêles et une correspondance en autocar TER jusqu’au Mont–St-Michel.</w:t>
      </w:r>
    </w:p>
    <w:p w:rsidR="00E25AD2" w:rsidRDefault="00E25AD2" w:rsidP="00E25AD2">
      <w:pPr>
        <w:pStyle w:val="NormalWeb"/>
        <w:spacing w:before="0" w:beforeAutospacing="0" w:after="0"/>
        <w:rPr>
          <w:rFonts w:ascii="Arial" w:hAnsi="Arial" w:cs="Arial"/>
          <w:sz w:val="22"/>
          <w:szCs w:val="22"/>
        </w:rPr>
      </w:pPr>
    </w:p>
    <w:p w:rsidR="00E25AD2" w:rsidRDefault="00E25AD2" w:rsidP="00E25AD2">
      <w:pPr>
        <w:spacing w:before="100" w:beforeAutospacing="1" w:after="100" w:afterAutospacing="1"/>
        <w:jc w:val="both"/>
        <w:rPr>
          <w:rFonts w:ascii="Arial" w:hAnsi="Arial" w:cs="Arial"/>
          <w:b/>
          <w:bCs/>
          <w:i/>
          <w:iCs/>
          <w:lang w:eastAsia="fr-FR"/>
        </w:rPr>
      </w:pPr>
      <w:r>
        <w:rPr>
          <w:rFonts w:ascii="Arial" w:hAnsi="Arial" w:cs="Arial"/>
          <w:b/>
          <w:bCs/>
          <w:i/>
          <w:iCs/>
          <w:lang w:eastAsia="fr-FR"/>
        </w:rPr>
        <w:t xml:space="preserve">Billets en vente en gares, boutiques et agences SNCF, sur automates en gares, sur internet et application digitale OUI.SNCF et les sites de voyages autorisés. </w:t>
      </w:r>
    </w:p>
    <w:p w:rsidR="00E25AD2" w:rsidRDefault="00E25AD2" w:rsidP="00E25AD2">
      <w:pPr>
        <w:spacing w:before="100" w:beforeAutospacing="1" w:after="100" w:afterAutospacing="1"/>
        <w:rPr>
          <w:rFonts w:ascii="Arial" w:hAnsi="Arial" w:cs="Arial"/>
          <w:i/>
          <w:iCs/>
          <w:lang w:eastAsia="fr-FR"/>
        </w:rPr>
      </w:pPr>
      <w:r>
        <w:rPr>
          <w:rFonts w:ascii="Arial" w:hAnsi="Arial" w:cs="Arial"/>
          <w:i/>
          <w:iCs/>
          <w:lang w:eastAsia="fr-FR"/>
        </w:rPr>
        <w:t xml:space="preserve">* Offre soumise à condition. </w:t>
      </w:r>
    </w:p>
    <w:p w:rsidR="00E25AD2" w:rsidRDefault="00E25AD2" w:rsidP="00E25AD2">
      <w:pPr>
        <w:spacing w:after="120"/>
        <w:rPr>
          <w:rFonts w:ascii="Arial" w:hAnsi="Arial" w:cs="Arial"/>
          <w:color w:val="000000"/>
          <w:lang w:eastAsia="fr-FR"/>
        </w:rPr>
      </w:pPr>
    </w:p>
    <w:p w:rsidR="00E25AD2" w:rsidRDefault="00E25AD2" w:rsidP="00E25AD2">
      <w:pPr>
        <w:spacing w:after="120"/>
        <w:rPr>
          <w:rFonts w:ascii="Arial" w:hAnsi="Arial" w:cs="Arial"/>
          <w:color w:val="000000"/>
          <w:lang w:eastAsia="fr-FR"/>
        </w:rPr>
      </w:pPr>
    </w:p>
    <w:p w:rsidR="00E25AD2" w:rsidRDefault="00E25AD2" w:rsidP="00E25AD2">
      <w:pPr>
        <w:spacing w:after="120"/>
        <w:rPr>
          <w:rFonts w:ascii="Arial" w:hAnsi="Arial" w:cs="Arial"/>
          <w:color w:val="000000"/>
          <w:lang w:eastAsia="fr-FR"/>
        </w:rPr>
      </w:pPr>
      <w:r>
        <w:rPr>
          <w:rFonts w:ascii="Arial" w:hAnsi="Arial" w:cs="Arial"/>
          <w:color w:val="000000"/>
          <w:lang w:eastAsia="fr-FR"/>
        </w:rPr>
        <w:t xml:space="preserve">Contacts presse </w:t>
      </w:r>
      <w:r>
        <w:rPr>
          <w:rFonts w:ascii="Arial" w:hAnsi="Arial" w:cs="Arial"/>
          <w:color w:val="1A1A1A"/>
          <w:lang w:eastAsia="fr-FR"/>
        </w:rPr>
        <w:t>Région Normandie :</w:t>
      </w:r>
    </w:p>
    <w:p w:rsidR="00E25AD2" w:rsidRDefault="00E25AD2" w:rsidP="00E25AD2">
      <w:pPr>
        <w:rPr>
          <w:rFonts w:ascii="Arial" w:hAnsi="Arial" w:cs="Arial"/>
          <w:color w:val="1A1A1A"/>
          <w:lang w:val="en-US" w:eastAsia="fr-FR"/>
        </w:rPr>
      </w:pPr>
      <w:r>
        <w:rPr>
          <w:rFonts w:ascii="Arial" w:hAnsi="Arial" w:cs="Arial"/>
          <w:color w:val="1A1A1A"/>
          <w:lang w:val="en-US" w:eastAsia="fr-FR"/>
        </w:rPr>
        <w:t xml:space="preserve">Emmanuelle </w:t>
      </w:r>
      <w:proofErr w:type="spellStart"/>
      <w:r>
        <w:rPr>
          <w:rFonts w:ascii="Arial" w:hAnsi="Arial" w:cs="Arial"/>
          <w:color w:val="1A1A1A"/>
          <w:lang w:val="en-US" w:eastAsia="fr-FR"/>
        </w:rPr>
        <w:t>Tirilly</w:t>
      </w:r>
      <w:proofErr w:type="spellEnd"/>
      <w:r>
        <w:rPr>
          <w:rFonts w:ascii="Arial" w:hAnsi="Arial" w:cs="Arial"/>
          <w:color w:val="1A1A1A"/>
          <w:lang w:val="en-US" w:eastAsia="fr-FR"/>
        </w:rPr>
        <w:t xml:space="preserve"> – </w:t>
      </w:r>
      <w:proofErr w:type="spellStart"/>
      <w:proofErr w:type="gramStart"/>
      <w:r>
        <w:rPr>
          <w:rFonts w:ascii="Arial" w:hAnsi="Arial" w:cs="Arial"/>
          <w:color w:val="1A1A1A"/>
          <w:lang w:val="en-US" w:eastAsia="fr-FR"/>
        </w:rPr>
        <w:t>tel</w:t>
      </w:r>
      <w:proofErr w:type="spellEnd"/>
      <w:r>
        <w:rPr>
          <w:rFonts w:ascii="Arial" w:hAnsi="Arial" w:cs="Arial"/>
          <w:color w:val="1A1A1A"/>
          <w:lang w:val="en-US" w:eastAsia="fr-FR"/>
        </w:rPr>
        <w:t> :</w:t>
      </w:r>
      <w:proofErr w:type="gramEnd"/>
      <w:r>
        <w:rPr>
          <w:rFonts w:ascii="Arial" w:hAnsi="Arial" w:cs="Arial"/>
          <w:color w:val="1A1A1A"/>
          <w:lang w:val="en-US" w:eastAsia="fr-FR"/>
        </w:rPr>
        <w:t xml:space="preserve"> 02 31 06 98 85 – </w:t>
      </w:r>
      <w:hyperlink r:id="rId14" w:history="1">
        <w:r>
          <w:rPr>
            <w:rStyle w:val="Lienhypertexte"/>
            <w:rFonts w:ascii="Arial" w:hAnsi="Arial" w:cs="Arial"/>
            <w:lang w:val="en-US" w:eastAsia="fr-FR"/>
          </w:rPr>
          <w:t>emmanuelle.tirilly@normandie.fr</w:t>
        </w:r>
      </w:hyperlink>
    </w:p>
    <w:p w:rsidR="00E25AD2" w:rsidRDefault="00E25AD2" w:rsidP="00E25AD2">
      <w:pPr>
        <w:rPr>
          <w:rFonts w:ascii="Arial" w:hAnsi="Arial" w:cs="Arial"/>
          <w:color w:val="1A1A1A"/>
          <w:lang w:val="en-US" w:eastAsia="fr-FR"/>
        </w:rPr>
      </w:pPr>
      <w:r>
        <w:rPr>
          <w:rFonts w:ascii="Arial" w:hAnsi="Arial" w:cs="Arial"/>
          <w:color w:val="1A1A1A"/>
          <w:lang w:val="en-US" w:eastAsia="fr-FR"/>
        </w:rPr>
        <w:t xml:space="preserve">Charlotte </w:t>
      </w:r>
      <w:proofErr w:type="spellStart"/>
      <w:r>
        <w:rPr>
          <w:rFonts w:ascii="Arial" w:hAnsi="Arial" w:cs="Arial"/>
          <w:color w:val="1A1A1A"/>
          <w:lang w:val="en-US" w:eastAsia="fr-FR"/>
        </w:rPr>
        <w:t>Chanteloup</w:t>
      </w:r>
      <w:proofErr w:type="spellEnd"/>
      <w:r>
        <w:rPr>
          <w:rFonts w:ascii="Arial" w:hAnsi="Arial" w:cs="Arial"/>
          <w:color w:val="1A1A1A"/>
          <w:lang w:val="en-US" w:eastAsia="fr-FR"/>
        </w:rPr>
        <w:t xml:space="preserve"> – </w:t>
      </w:r>
      <w:proofErr w:type="spellStart"/>
      <w:proofErr w:type="gramStart"/>
      <w:r>
        <w:rPr>
          <w:rFonts w:ascii="Arial" w:hAnsi="Arial" w:cs="Arial"/>
          <w:color w:val="1A1A1A"/>
          <w:lang w:val="en-US" w:eastAsia="fr-FR"/>
        </w:rPr>
        <w:t>tel</w:t>
      </w:r>
      <w:proofErr w:type="spellEnd"/>
      <w:r>
        <w:rPr>
          <w:rFonts w:ascii="Arial" w:hAnsi="Arial" w:cs="Arial"/>
          <w:color w:val="1A1A1A"/>
          <w:lang w:val="en-US" w:eastAsia="fr-FR"/>
        </w:rPr>
        <w:t> :</w:t>
      </w:r>
      <w:proofErr w:type="gramEnd"/>
      <w:r>
        <w:rPr>
          <w:rFonts w:ascii="Arial" w:hAnsi="Arial" w:cs="Arial"/>
          <w:color w:val="1A1A1A"/>
          <w:lang w:val="en-US" w:eastAsia="fr-FR"/>
        </w:rPr>
        <w:t xml:space="preserve"> 02 31 06 98 96 – </w:t>
      </w:r>
      <w:hyperlink r:id="rId15" w:history="1">
        <w:r>
          <w:rPr>
            <w:rStyle w:val="Lienhypertexte"/>
            <w:rFonts w:ascii="Arial" w:hAnsi="Arial" w:cs="Arial"/>
            <w:lang w:val="en-US" w:eastAsia="fr-FR"/>
          </w:rPr>
          <w:t>charlotte.chanteloup@normandie.fr</w:t>
        </w:r>
      </w:hyperlink>
    </w:p>
    <w:p w:rsidR="00E25AD2" w:rsidRDefault="00E25AD2" w:rsidP="00E25AD2">
      <w:pPr>
        <w:rPr>
          <w:rFonts w:ascii="Arial" w:hAnsi="Arial" w:cs="Arial"/>
          <w:color w:val="1A1A1A"/>
          <w:lang w:val="en-US" w:eastAsia="fr-FR"/>
        </w:rPr>
      </w:pPr>
      <w:r>
        <w:rPr>
          <w:rFonts w:ascii="Arial" w:hAnsi="Arial" w:cs="Arial"/>
          <w:color w:val="1A1A1A"/>
          <w:lang w:val="en-US" w:eastAsia="fr-FR"/>
        </w:rPr>
        <w:t xml:space="preserve">Laure </w:t>
      </w:r>
      <w:proofErr w:type="spellStart"/>
      <w:r>
        <w:rPr>
          <w:rFonts w:ascii="Arial" w:hAnsi="Arial" w:cs="Arial"/>
          <w:color w:val="1A1A1A"/>
          <w:lang w:val="en-US" w:eastAsia="fr-FR"/>
        </w:rPr>
        <w:t>Wattinne</w:t>
      </w:r>
      <w:proofErr w:type="spellEnd"/>
      <w:r>
        <w:rPr>
          <w:rFonts w:ascii="Arial" w:hAnsi="Arial" w:cs="Arial"/>
          <w:color w:val="1A1A1A"/>
          <w:lang w:val="en-US" w:eastAsia="fr-FR"/>
        </w:rPr>
        <w:t xml:space="preserve"> – </w:t>
      </w:r>
      <w:proofErr w:type="spellStart"/>
      <w:proofErr w:type="gramStart"/>
      <w:r>
        <w:rPr>
          <w:rFonts w:ascii="Arial" w:hAnsi="Arial" w:cs="Arial"/>
          <w:color w:val="1A1A1A"/>
          <w:lang w:val="en-US" w:eastAsia="fr-FR"/>
        </w:rPr>
        <w:t>tel</w:t>
      </w:r>
      <w:proofErr w:type="spellEnd"/>
      <w:r>
        <w:rPr>
          <w:rFonts w:ascii="Arial" w:hAnsi="Arial" w:cs="Arial"/>
          <w:color w:val="1A1A1A"/>
          <w:lang w:val="en-US" w:eastAsia="fr-FR"/>
        </w:rPr>
        <w:t xml:space="preserve"> :</w:t>
      </w:r>
      <w:proofErr w:type="gramEnd"/>
      <w:r>
        <w:rPr>
          <w:rFonts w:ascii="Arial" w:hAnsi="Arial" w:cs="Arial"/>
          <w:color w:val="1A1A1A"/>
          <w:lang w:val="en-US" w:eastAsia="fr-FR"/>
        </w:rPr>
        <w:t xml:space="preserve">  02 31 06 78 96 – </w:t>
      </w:r>
      <w:hyperlink r:id="rId16" w:history="1">
        <w:r>
          <w:rPr>
            <w:rStyle w:val="Lienhypertexte"/>
            <w:rFonts w:ascii="Arial" w:hAnsi="Arial" w:cs="Arial"/>
            <w:lang w:val="en-US" w:eastAsia="fr-FR"/>
          </w:rPr>
          <w:t>laure.wattinne@normandie.fr</w:t>
        </w:r>
      </w:hyperlink>
    </w:p>
    <w:p w:rsidR="00E25AD2" w:rsidRPr="00E25AD2" w:rsidRDefault="00E25AD2" w:rsidP="00E25AD2">
      <w:pPr>
        <w:rPr>
          <w:color w:val="1F497D"/>
          <w:lang w:val="en-US"/>
        </w:rPr>
      </w:pPr>
    </w:p>
    <w:p w:rsidR="00445A43" w:rsidRPr="00987B95" w:rsidRDefault="00445A43">
      <w:pPr>
        <w:rPr>
          <w:lang w:val="en-US"/>
        </w:rPr>
      </w:pPr>
    </w:p>
    <w:sectPr w:rsidR="00445A43" w:rsidRPr="00987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10A7"/>
    <w:multiLevelType w:val="hybridMultilevel"/>
    <w:tmpl w:val="2B9A16A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50B97F59"/>
    <w:multiLevelType w:val="hybridMultilevel"/>
    <w:tmpl w:val="E4201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54697801"/>
    <w:multiLevelType w:val="hybridMultilevel"/>
    <w:tmpl w:val="5234095A"/>
    <w:lvl w:ilvl="0" w:tplc="096CF84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1122C0A"/>
    <w:multiLevelType w:val="hybridMultilevel"/>
    <w:tmpl w:val="AE2086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D1"/>
    <w:rsid w:val="00055B5A"/>
    <w:rsid w:val="00081BE0"/>
    <w:rsid w:val="0018653B"/>
    <w:rsid w:val="00227B77"/>
    <w:rsid w:val="00281D33"/>
    <w:rsid w:val="00315A05"/>
    <w:rsid w:val="00335D5B"/>
    <w:rsid w:val="003506C3"/>
    <w:rsid w:val="004020F1"/>
    <w:rsid w:val="00445A43"/>
    <w:rsid w:val="004D7D9E"/>
    <w:rsid w:val="004F40EB"/>
    <w:rsid w:val="005B11D1"/>
    <w:rsid w:val="00681DF8"/>
    <w:rsid w:val="00685649"/>
    <w:rsid w:val="0069608C"/>
    <w:rsid w:val="0086328F"/>
    <w:rsid w:val="00987B95"/>
    <w:rsid w:val="009D035A"/>
    <w:rsid w:val="00C43239"/>
    <w:rsid w:val="00CB530B"/>
    <w:rsid w:val="00D61418"/>
    <w:rsid w:val="00E25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9E"/>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7D9E"/>
    <w:rPr>
      <w:color w:val="0000FF"/>
      <w:u w:val="single"/>
    </w:rPr>
  </w:style>
  <w:style w:type="paragraph" w:styleId="NormalWeb">
    <w:name w:val="Normal (Web)"/>
    <w:basedOn w:val="Normal"/>
    <w:uiPriority w:val="99"/>
    <w:semiHidden/>
    <w:unhideWhenUsed/>
    <w:rsid w:val="004D7D9E"/>
    <w:pPr>
      <w:spacing w:before="100" w:beforeAutospacing="1" w:after="142" w:line="288" w:lineRule="auto"/>
    </w:pPr>
    <w:rPr>
      <w:rFonts w:ascii="Times New Roman" w:hAnsi="Times New Roman"/>
      <w:color w:val="00000A"/>
      <w:sz w:val="24"/>
      <w:szCs w:val="24"/>
      <w:lang w:eastAsia="fr-FR"/>
    </w:rPr>
  </w:style>
  <w:style w:type="paragraph" w:styleId="En-tte">
    <w:name w:val="header"/>
    <w:basedOn w:val="Normal"/>
    <w:link w:val="En-tteCar"/>
    <w:uiPriority w:val="99"/>
    <w:unhideWhenUsed/>
    <w:rsid w:val="004D7D9E"/>
    <w:pPr>
      <w:spacing w:after="0" w:line="240" w:lineRule="auto"/>
    </w:pPr>
  </w:style>
  <w:style w:type="character" w:customStyle="1" w:styleId="En-tteCar">
    <w:name w:val="En-tête Car"/>
    <w:basedOn w:val="Policepardfaut"/>
    <w:link w:val="En-tte"/>
    <w:uiPriority w:val="99"/>
    <w:rsid w:val="004D7D9E"/>
    <w:rPr>
      <w:rFonts w:ascii="Calibri" w:hAnsi="Calibri" w:cs="Times New Roman"/>
    </w:rPr>
  </w:style>
  <w:style w:type="paragraph" w:styleId="Textedebulles">
    <w:name w:val="Balloon Text"/>
    <w:basedOn w:val="Normal"/>
    <w:link w:val="TextedebullesCar"/>
    <w:uiPriority w:val="99"/>
    <w:semiHidden/>
    <w:unhideWhenUsed/>
    <w:rsid w:val="004D7D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D9E"/>
    <w:rPr>
      <w:rFonts w:ascii="Tahoma" w:hAnsi="Tahoma" w:cs="Tahoma"/>
      <w:sz w:val="16"/>
      <w:szCs w:val="16"/>
    </w:rPr>
  </w:style>
  <w:style w:type="paragraph" w:styleId="Paragraphedeliste">
    <w:name w:val="List Paragraph"/>
    <w:basedOn w:val="Normal"/>
    <w:uiPriority w:val="34"/>
    <w:qFormat/>
    <w:rsid w:val="00D61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9E"/>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7D9E"/>
    <w:rPr>
      <w:color w:val="0000FF"/>
      <w:u w:val="single"/>
    </w:rPr>
  </w:style>
  <w:style w:type="paragraph" w:styleId="NormalWeb">
    <w:name w:val="Normal (Web)"/>
    <w:basedOn w:val="Normal"/>
    <w:uiPriority w:val="99"/>
    <w:semiHidden/>
    <w:unhideWhenUsed/>
    <w:rsid w:val="004D7D9E"/>
    <w:pPr>
      <w:spacing w:before="100" w:beforeAutospacing="1" w:after="142" w:line="288" w:lineRule="auto"/>
    </w:pPr>
    <w:rPr>
      <w:rFonts w:ascii="Times New Roman" w:hAnsi="Times New Roman"/>
      <w:color w:val="00000A"/>
      <w:sz w:val="24"/>
      <w:szCs w:val="24"/>
      <w:lang w:eastAsia="fr-FR"/>
    </w:rPr>
  </w:style>
  <w:style w:type="paragraph" w:styleId="En-tte">
    <w:name w:val="header"/>
    <w:basedOn w:val="Normal"/>
    <w:link w:val="En-tteCar"/>
    <w:uiPriority w:val="99"/>
    <w:unhideWhenUsed/>
    <w:rsid w:val="004D7D9E"/>
    <w:pPr>
      <w:spacing w:after="0" w:line="240" w:lineRule="auto"/>
    </w:pPr>
  </w:style>
  <w:style w:type="character" w:customStyle="1" w:styleId="En-tteCar">
    <w:name w:val="En-tête Car"/>
    <w:basedOn w:val="Policepardfaut"/>
    <w:link w:val="En-tte"/>
    <w:uiPriority w:val="99"/>
    <w:rsid w:val="004D7D9E"/>
    <w:rPr>
      <w:rFonts w:ascii="Calibri" w:hAnsi="Calibri" w:cs="Times New Roman"/>
    </w:rPr>
  </w:style>
  <w:style w:type="paragraph" w:styleId="Textedebulles">
    <w:name w:val="Balloon Text"/>
    <w:basedOn w:val="Normal"/>
    <w:link w:val="TextedebullesCar"/>
    <w:uiPriority w:val="99"/>
    <w:semiHidden/>
    <w:unhideWhenUsed/>
    <w:rsid w:val="004D7D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D9E"/>
    <w:rPr>
      <w:rFonts w:ascii="Tahoma" w:hAnsi="Tahoma" w:cs="Tahoma"/>
      <w:sz w:val="16"/>
      <w:szCs w:val="16"/>
    </w:rPr>
  </w:style>
  <w:style w:type="paragraph" w:styleId="Paragraphedeliste">
    <w:name w:val="List Paragraph"/>
    <w:basedOn w:val="Normal"/>
    <w:uiPriority w:val="34"/>
    <w:qFormat/>
    <w:rsid w:val="00D6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6787">
      <w:bodyDiv w:val="1"/>
      <w:marLeft w:val="0"/>
      <w:marRight w:val="0"/>
      <w:marTop w:val="0"/>
      <w:marBottom w:val="0"/>
      <w:divBdr>
        <w:top w:val="none" w:sz="0" w:space="0" w:color="auto"/>
        <w:left w:val="none" w:sz="0" w:space="0" w:color="auto"/>
        <w:bottom w:val="none" w:sz="0" w:space="0" w:color="auto"/>
        <w:right w:val="none" w:sz="0" w:space="0" w:color="auto"/>
      </w:divBdr>
    </w:div>
    <w:div w:id="605964250">
      <w:bodyDiv w:val="1"/>
      <w:marLeft w:val="0"/>
      <w:marRight w:val="0"/>
      <w:marTop w:val="0"/>
      <w:marBottom w:val="0"/>
      <w:divBdr>
        <w:top w:val="none" w:sz="0" w:space="0" w:color="auto"/>
        <w:left w:val="none" w:sz="0" w:space="0" w:color="auto"/>
        <w:bottom w:val="none" w:sz="0" w:space="0" w:color="auto"/>
        <w:right w:val="none" w:sz="0" w:space="0" w:color="auto"/>
      </w:divBdr>
    </w:div>
    <w:div w:id="668488557">
      <w:bodyDiv w:val="1"/>
      <w:marLeft w:val="0"/>
      <w:marRight w:val="0"/>
      <w:marTop w:val="0"/>
      <w:marBottom w:val="0"/>
      <w:divBdr>
        <w:top w:val="none" w:sz="0" w:space="0" w:color="auto"/>
        <w:left w:val="none" w:sz="0" w:space="0" w:color="auto"/>
        <w:bottom w:val="none" w:sz="0" w:space="0" w:color="auto"/>
        <w:right w:val="none" w:sz="0" w:space="0" w:color="auto"/>
      </w:divBdr>
    </w:div>
    <w:div w:id="777411872">
      <w:bodyDiv w:val="1"/>
      <w:marLeft w:val="0"/>
      <w:marRight w:val="0"/>
      <w:marTop w:val="0"/>
      <w:marBottom w:val="0"/>
      <w:divBdr>
        <w:top w:val="none" w:sz="0" w:space="0" w:color="auto"/>
        <w:left w:val="none" w:sz="0" w:space="0" w:color="auto"/>
        <w:bottom w:val="none" w:sz="0" w:space="0" w:color="auto"/>
        <w:right w:val="none" w:sz="0" w:space="0" w:color="auto"/>
      </w:divBdr>
    </w:div>
    <w:div w:id="980618793">
      <w:bodyDiv w:val="1"/>
      <w:marLeft w:val="0"/>
      <w:marRight w:val="0"/>
      <w:marTop w:val="0"/>
      <w:marBottom w:val="0"/>
      <w:divBdr>
        <w:top w:val="none" w:sz="0" w:space="0" w:color="auto"/>
        <w:left w:val="none" w:sz="0" w:space="0" w:color="auto"/>
        <w:bottom w:val="none" w:sz="0" w:space="0" w:color="auto"/>
        <w:right w:val="none" w:sz="0" w:space="0" w:color="auto"/>
      </w:divBdr>
    </w:div>
    <w:div w:id="1296444322">
      <w:bodyDiv w:val="1"/>
      <w:marLeft w:val="0"/>
      <w:marRight w:val="0"/>
      <w:marTop w:val="0"/>
      <w:marBottom w:val="0"/>
      <w:divBdr>
        <w:top w:val="none" w:sz="0" w:space="0" w:color="auto"/>
        <w:left w:val="none" w:sz="0" w:space="0" w:color="auto"/>
        <w:bottom w:val="none" w:sz="0" w:space="0" w:color="auto"/>
        <w:right w:val="none" w:sz="0" w:space="0" w:color="auto"/>
      </w:divBdr>
    </w:div>
    <w:div w:id="1394816477">
      <w:bodyDiv w:val="1"/>
      <w:marLeft w:val="0"/>
      <w:marRight w:val="0"/>
      <w:marTop w:val="0"/>
      <w:marBottom w:val="0"/>
      <w:divBdr>
        <w:top w:val="none" w:sz="0" w:space="0" w:color="auto"/>
        <w:left w:val="none" w:sz="0" w:space="0" w:color="auto"/>
        <w:bottom w:val="none" w:sz="0" w:space="0" w:color="auto"/>
        <w:right w:val="none" w:sz="0" w:space="0" w:color="auto"/>
      </w:divBdr>
      <w:divsChild>
        <w:div w:id="208610425">
          <w:marLeft w:val="0"/>
          <w:marRight w:val="0"/>
          <w:marTop w:val="0"/>
          <w:marBottom w:val="0"/>
          <w:divBdr>
            <w:top w:val="none" w:sz="0" w:space="0" w:color="auto"/>
            <w:left w:val="none" w:sz="0" w:space="0" w:color="auto"/>
            <w:bottom w:val="none" w:sz="0" w:space="0" w:color="auto"/>
            <w:right w:val="none" w:sz="0" w:space="0" w:color="auto"/>
          </w:divBdr>
          <w:divsChild>
            <w:div w:id="335151261">
              <w:marLeft w:val="-225"/>
              <w:marRight w:val="-225"/>
              <w:marTop w:val="0"/>
              <w:marBottom w:val="0"/>
              <w:divBdr>
                <w:top w:val="none" w:sz="0" w:space="0" w:color="auto"/>
                <w:left w:val="none" w:sz="0" w:space="0" w:color="auto"/>
                <w:bottom w:val="none" w:sz="0" w:space="0" w:color="auto"/>
                <w:right w:val="none" w:sz="0" w:space="0" w:color="auto"/>
              </w:divBdr>
              <w:divsChild>
                <w:div w:id="748891363">
                  <w:marLeft w:val="0"/>
                  <w:marRight w:val="0"/>
                  <w:marTop w:val="0"/>
                  <w:marBottom w:val="0"/>
                  <w:divBdr>
                    <w:top w:val="none" w:sz="0" w:space="0" w:color="auto"/>
                    <w:left w:val="none" w:sz="0" w:space="0" w:color="auto"/>
                    <w:bottom w:val="none" w:sz="0" w:space="0" w:color="auto"/>
                    <w:right w:val="none" w:sz="0" w:space="0" w:color="auto"/>
                  </w:divBdr>
                  <w:divsChild>
                    <w:div w:id="1946955714">
                      <w:marLeft w:val="0"/>
                      <w:marRight w:val="0"/>
                      <w:marTop w:val="0"/>
                      <w:marBottom w:val="0"/>
                      <w:divBdr>
                        <w:top w:val="none" w:sz="0" w:space="0" w:color="auto"/>
                        <w:left w:val="none" w:sz="0" w:space="0" w:color="auto"/>
                        <w:bottom w:val="none" w:sz="0" w:space="0" w:color="auto"/>
                        <w:right w:val="none" w:sz="0" w:space="0" w:color="auto"/>
                      </w:divBdr>
                      <w:divsChild>
                        <w:div w:id="179245951">
                          <w:marLeft w:val="0"/>
                          <w:marRight w:val="0"/>
                          <w:marTop w:val="0"/>
                          <w:marBottom w:val="0"/>
                          <w:divBdr>
                            <w:top w:val="none" w:sz="0" w:space="0" w:color="auto"/>
                            <w:left w:val="none" w:sz="0" w:space="0" w:color="auto"/>
                            <w:bottom w:val="none" w:sz="0" w:space="0" w:color="auto"/>
                            <w:right w:val="none" w:sz="0" w:space="0" w:color="auto"/>
                          </w:divBdr>
                          <w:divsChild>
                            <w:div w:id="1606811812">
                              <w:marLeft w:val="0"/>
                              <w:marRight w:val="0"/>
                              <w:marTop w:val="0"/>
                              <w:marBottom w:val="0"/>
                              <w:divBdr>
                                <w:top w:val="none" w:sz="0" w:space="0" w:color="auto"/>
                                <w:left w:val="none" w:sz="0" w:space="0" w:color="auto"/>
                                <w:bottom w:val="none" w:sz="0" w:space="0" w:color="auto"/>
                                <w:right w:val="none" w:sz="0" w:space="0" w:color="auto"/>
                              </w:divBdr>
                              <w:divsChild>
                                <w:div w:id="1882983481">
                                  <w:marLeft w:val="0"/>
                                  <w:marRight w:val="0"/>
                                  <w:marTop w:val="0"/>
                                  <w:marBottom w:val="0"/>
                                  <w:divBdr>
                                    <w:top w:val="none" w:sz="0" w:space="0" w:color="auto"/>
                                    <w:left w:val="none" w:sz="0" w:space="0" w:color="auto"/>
                                    <w:bottom w:val="none" w:sz="0" w:space="0" w:color="auto"/>
                                    <w:right w:val="none" w:sz="0" w:space="0" w:color="auto"/>
                                  </w:divBdr>
                                  <w:divsChild>
                                    <w:div w:id="750859974">
                                      <w:marLeft w:val="0"/>
                                      <w:marRight w:val="0"/>
                                      <w:marTop w:val="0"/>
                                      <w:marBottom w:val="0"/>
                                      <w:divBdr>
                                        <w:top w:val="none" w:sz="0" w:space="0" w:color="auto"/>
                                        <w:left w:val="none" w:sz="0" w:space="0" w:color="auto"/>
                                        <w:bottom w:val="none" w:sz="0" w:space="0" w:color="auto"/>
                                        <w:right w:val="none" w:sz="0" w:space="0" w:color="auto"/>
                                      </w:divBdr>
                                      <w:divsChild>
                                        <w:div w:id="49577140">
                                          <w:marLeft w:val="0"/>
                                          <w:marRight w:val="0"/>
                                          <w:marTop w:val="0"/>
                                          <w:marBottom w:val="0"/>
                                          <w:divBdr>
                                            <w:top w:val="none" w:sz="0" w:space="0" w:color="auto"/>
                                            <w:left w:val="none" w:sz="0" w:space="0" w:color="auto"/>
                                            <w:bottom w:val="none" w:sz="0" w:space="0" w:color="auto"/>
                                            <w:right w:val="none" w:sz="0" w:space="0" w:color="auto"/>
                                          </w:divBdr>
                                          <w:divsChild>
                                            <w:div w:id="1078091929">
                                              <w:marLeft w:val="0"/>
                                              <w:marRight w:val="0"/>
                                              <w:marTop w:val="0"/>
                                              <w:marBottom w:val="0"/>
                                              <w:divBdr>
                                                <w:top w:val="none" w:sz="0" w:space="0" w:color="auto"/>
                                                <w:left w:val="none" w:sz="0" w:space="0" w:color="auto"/>
                                                <w:bottom w:val="none" w:sz="0" w:space="0" w:color="auto"/>
                                                <w:right w:val="none" w:sz="0" w:space="0" w:color="auto"/>
                                              </w:divBdr>
                                              <w:divsChild>
                                                <w:div w:id="1684551238">
                                                  <w:marLeft w:val="0"/>
                                                  <w:marRight w:val="0"/>
                                                  <w:marTop w:val="0"/>
                                                  <w:marBottom w:val="0"/>
                                                  <w:divBdr>
                                                    <w:top w:val="none" w:sz="0" w:space="0" w:color="auto"/>
                                                    <w:left w:val="none" w:sz="0" w:space="0" w:color="auto"/>
                                                    <w:bottom w:val="none" w:sz="0" w:space="0" w:color="auto"/>
                                                    <w:right w:val="none" w:sz="0" w:space="0" w:color="auto"/>
                                                  </w:divBdr>
                                                  <w:divsChild>
                                                    <w:div w:id="113643440">
                                                      <w:marLeft w:val="0"/>
                                                      <w:marRight w:val="0"/>
                                                      <w:marTop w:val="0"/>
                                                      <w:marBottom w:val="0"/>
                                                      <w:divBdr>
                                                        <w:top w:val="none" w:sz="0" w:space="0" w:color="auto"/>
                                                        <w:left w:val="none" w:sz="0" w:space="0" w:color="auto"/>
                                                        <w:bottom w:val="none" w:sz="0" w:space="0" w:color="auto"/>
                                                        <w:right w:val="none" w:sz="0" w:space="0" w:color="auto"/>
                                                      </w:divBdr>
                                                      <w:divsChild>
                                                        <w:div w:id="1544168734">
                                                          <w:marLeft w:val="0"/>
                                                          <w:marRight w:val="0"/>
                                                          <w:marTop w:val="0"/>
                                                          <w:marBottom w:val="0"/>
                                                          <w:divBdr>
                                                            <w:top w:val="none" w:sz="0" w:space="0" w:color="auto"/>
                                                            <w:left w:val="none" w:sz="0" w:space="0" w:color="auto"/>
                                                            <w:bottom w:val="none" w:sz="0" w:space="0" w:color="auto"/>
                                                            <w:right w:val="none" w:sz="0" w:space="0" w:color="auto"/>
                                                          </w:divBdr>
                                                          <w:divsChild>
                                                            <w:div w:id="624893453">
                                                              <w:marLeft w:val="0"/>
                                                              <w:marRight w:val="0"/>
                                                              <w:marTop w:val="0"/>
                                                              <w:marBottom w:val="0"/>
                                                              <w:divBdr>
                                                                <w:top w:val="none" w:sz="0" w:space="0" w:color="auto"/>
                                                                <w:left w:val="none" w:sz="0" w:space="0" w:color="auto"/>
                                                                <w:bottom w:val="none" w:sz="0" w:space="0" w:color="auto"/>
                                                                <w:right w:val="none" w:sz="0" w:space="0" w:color="auto"/>
                                                              </w:divBdr>
                                                              <w:divsChild>
                                                                <w:div w:id="466313284">
                                                                  <w:marLeft w:val="0"/>
                                                                  <w:marRight w:val="0"/>
                                                                  <w:marTop w:val="0"/>
                                                                  <w:marBottom w:val="0"/>
                                                                  <w:divBdr>
                                                                    <w:top w:val="none" w:sz="0" w:space="0" w:color="auto"/>
                                                                    <w:left w:val="none" w:sz="0" w:space="0" w:color="auto"/>
                                                                    <w:bottom w:val="none" w:sz="0" w:space="0" w:color="auto"/>
                                                                    <w:right w:val="none" w:sz="0" w:space="0" w:color="auto"/>
                                                                  </w:divBdr>
                                                                  <w:divsChild>
                                                                    <w:div w:id="1954819016">
                                                                      <w:marLeft w:val="0"/>
                                                                      <w:marRight w:val="0"/>
                                                                      <w:marTop w:val="0"/>
                                                                      <w:marBottom w:val="0"/>
                                                                      <w:divBdr>
                                                                        <w:top w:val="none" w:sz="0" w:space="0" w:color="auto"/>
                                                                        <w:left w:val="none" w:sz="0" w:space="0" w:color="auto"/>
                                                                        <w:bottom w:val="none" w:sz="0" w:space="0" w:color="auto"/>
                                                                        <w:right w:val="none" w:sz="0" w:space="0" w:color="auto"/>
                                                                      </w:divBdr>
                                                                      <w:divsChild>
                                                                        <w:div w:id="2135364669">
                                                                          <w:marLeft w:val="0"/>
                                                                          <w:marRight w:val="0"/>
                                                                          <w:marTop w:val="0"/>
                                                                          <w:marBottom w:val="0"/>
                                                                          <w:divBdr>
                                                                            <w:top w:val="none" w:sz="0" w:space="0" w:color="auto"/>
                                                                            <w:left w:val="none" w:sz="0" w:space="0" w:color="auto"/>
                                                                            <w:bottom w:val="none" w:sz="0" w:space="0" w:color="auto"/>
                                                                            <w:right w:val="none" w:sz="0" w:space="0" w:color="auto"/>
                                                                          </w:divBdr>
                                                                          <w:divsChild>
                                                                            <w:div w:id="704213503">
                                                                              <w:marLeft w:val="0"/>
                                                                              <w:marRight w:val="0"/>
                                                                              <w:marTop w:val="0"/>
                                                                              <w:marBottom w:val="0"/>
                                                                              <w:divBdr>
                                                                                <w:top w:val="none" w:sz="0" w:space="0" w:color="auto"/>
                                                                                <w:left w:val="none" w:sz="0" w:space="0" w:color="auto"/>
                                                                                <w:bottom w:val="none" w:sz="0" w:space="0" w:color="auto"/>
                                                                                <w:right w:val="none" w:sz="0" w:space="0" w:color="auto"/>
                                                                              </w:divBdr>
                                                                              <w:divsChild>
                                                                                <w:div w:id="1539001387">
                                                                                  <w:marLeft w:val="0"/>
                                                                                  <w:marRight w:val="0"/>
                                                                                  <w:marTop w:val="0"/>
                                                                                  <w:marBottom w:val="0"/>
                                                                                  <w:divBdr>
                                                                                    <w:top w:val="none" w:sz="0" w:space="0" w:color="auto"/>
                                                                                    <w:left w:val="none" w:sz="0" w:space="0" w:color="auto"/>
                                                                                    <w:bottom w:val="none" w:sz="0" w:space="0" w:color="auto"/>
                                                                                    <w:right w:val="none" w:sz="0" w:space="0" w:color="auto"/>
                                                                                  </w:divBdr>
                                                                                  <w:divsChild>
                                                                                    <w:div w:id="425273046">
                                                                                      <w:marLeft w:val="0"/>
                                                                                      <w:marRight w:val="0"/>
                                                                                      <w:marTop w:val="0"/>
                                                                                      <w:marBottom w:val="0"/>
                                                                                      <w:divBdr>
                                                                                        <w:top w:val="none" w:sz="0" w:space="0" w:color="auto"/>
                                                                                        <w:left w:val="none" w:sz="0" w:space="0" w:color="auto"/>
                                                                                        <w:bottom w:val="none" w:sz="0" w:space="0" w:color="auto"/>
                                                                                        <w:right w:val="none" w:sz="0" w:space="0" w:color="auto"/>
                                                                                      </w:divBdr>
                                                                                      <w:divsChild>
                                                                                        <w:div w:id="840437094">
                                                                                          <w:marLeft w:val="0"/>
                                                                                          <w:marRight w:val="0"/>
                                                                                          <w:marTop w:val="0"/>
                                                                                          <w:marBottom w:val="0"/>
                                                                                          <w:divBdr>
                                                                                            <w:top w:val="none" w:sz="0" w:space="0" w:color="auto"/>
                                                                                            <w:left w:val="none" w:sz="0" w:space="0" w:color="auto"/>
                                                                                            <w:bottom w:val="none" w:sz="0" w:space="0" w:color="auto"/>
                                                                                            <w:right w:val="none" w:sz="0" w:space="0" w:color="auto"/>
                                                                                          </w:divBdr>
                                                                                          <w:divsChild>
                                                                                            <w:div w:id="1644700515">
                                                                                              <w:marLeft w:val="0"/>
                                                                                              <w:marRight w:val="0"/>
                                                                                              <w:marTop w:val="0"/>
                                                                                              <w:marBottom w:val="0"/>
                                                                                              <w:divBdr>
                                                                                                <w:top w:val="none" w:sz="0" w:space="0" w:color="auto"/>
                                                                                                <w:left w:val="none" w:sz="0" w:space="0" w:color="auto"/>
                                                                                                <w:bottom w:val="none" w:sz="0" w:space="0" w:color="auto"/>
                                                                                                <w:right w:val="none" w:sz="0" w:space="0" w:color="auto"/>
                                                                                              </w:divBdr>
                                                                                              <w:divsChild>
                                                                                                <w:div w:id="1911379539">
                                                                                                  <w:marLeft w:val="0"/>
                                                                                                  <w:marRight w:val="0"/>
                                                                                                  <w:marTop w:val="0"/>
                                                                                                  <w:marBottom w:val="0"/>
                                                                                                  <w:divBdr>
                                                                                                    <w:top w:val="none" w:sz="0" w:space="0" w:color="auto"/>
                                                                                                    <w:left w:val="none" w:sz="0" w:space="0" w:color="auto"/>
                                                                                                    <w:bottom w:val="none" w:sz="0" w:space="0" w:color="auto"/>
                                                                                                    <w:right w:val="none" w:sz="0" w:space="0" w:color="auto"/>
                                                                                                  </w:divBdr>
                                                                                                  <w:divsChild>
                                                                                                    <w:div w:id="751582368">
                                                                                                      <w:marLeft w:val="0"/>
                                                                                                      <w:marRight w:val="0"/>
                                                                                                      <w:marTop w:val="0"/>
                                                                                                      <w:marBottom w:val="0"/>
                                                                                                      <w:divBdr>
                                                                                                        <w:top w:val="none" w:sz="0" w:space="0" w:color="auto"/>
                                                                                                        <w:left w:val="none" w:sz="0" w:space="0" w:color="auto"/>
                                                                                                        <w:bottom w:val="none" w:sz="0" w:space="0" w:color="auto"/>
                                                                                                        <w:right w:val="none" w:sz="0" w:space="0" w:color="auto"/>
                                                                                                      </w:divBdr>
                                                                                                      <w:divsChild>
                                                                                                        <w:div w:id="762602898">
                                                                                                          <w:marLeft w:val="0"/>
                                                                                                          <w:marRight w:val="0"/>
                                                                                                          <w:marTop w:val="0"/>
                                                                                                          <w:marBottom w:val="0"/>
                                                                                                          <w:divBdr>
                                                                                                            <w:top w:val="none" w:sz="0" w:space="0" w:color="auto"/>
                                                                                                            <w:left w:val="none" w:sz="0" w:space="0" w:color="auto"/>
                                                                                                            <w:bottom w:val="none" w:sz="0" w:space="0" w:color="auto"/>
                                                                                                            <w:right w:val="none" w:sz="0" w:space="0" w:color="auto"/>
                                                                                                          </w:divBdr>
                                                                                                          <w:divsChild>
                                                                                                            <w:div w:id="2142921879">
                                                                                                              <w:marLeft w:val="0"/>
                                                                                                              <w:marRight w:val="0"/>
                                                                                                              <w:marTop w:val="0"/>
                                                                                                              <w:marBottom w:val="0"/>
                                                                                                              <w:divBdr>
                                                                                                                <w:top w:val="none" w:sz="0" w:space="0" w:color="auto"/>
                                                                                                                <w:left w:val="none" w:sz="0" w:space="0" w:color="auto"/>
                                                                                                                <w:bottom w:val="none" w:sz="0" w:space="0" w:color="auto"/>
                                                                                                                <w:right w:val="none" w:sz="0" w:space="0" w:color="auto"/>
                                                                                                              </w:divBdr>
                                                                                                              <w:divsChild>
                                                                                                                <w:div w:id="9842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754446">
                                                                                      <w:marLeft w:val="0"/>
                                                                                      <w:marRight w:val="0"/>
                                                                                      <w:marTop w:val="0"/>
                                                                                      <w:marBottom w:val="0"/>
                                                                                      <w:divBdr>
                                                                                        <w:top w:val="none" w:sz="0" w:space="0" w:color="auto"/>
                                                                                        <w:left w:val="none" w:sz="0" w:space="0" w:color="auto"/>
                                                                                        <w:bottom w:val="none" w:sz="0" w:space="0" w:color="auto"/>
                                                                                        <w:right w:val="none" w:sz="0" w:space="0" w:color="auto"/>
                                                                                      </w:divBdr>
                                                                                      <w:divsChild>
                                                                                        <w:div w:id="136843210">
                                                                                          <w:marLeft w:val="0"/>
                                                                                          <w:marRight w:val="0"/>
                                                                                          <w:marTop w:val="0"/>
                                                                                          <w:marBottom w:val="0"/>
                                                                                          <w:divBdr>
                                                                                            <w:top w:val="none" w:sz="0" w:space="0" w:color="auto"/>
                                                                                            <w:left w:val="none" w:sz="0" w:space="0" w:color="auto"/>
                                                                                            <w:bottom w:val="none" w:sz="0" w:space="0" w:color="auto"/>
                                                                                            <w:right w:val="none" w:sz="0" w:space="0" w:color="auto"/>
                                                                                          </w:divBdr>
                                                                                          <w:divsChild>
                                                                                            <w:div w:id="611207603">
                                                                                              <w:marLeft w:val="0"/>
                                                                                              <w:marRight w:val="0"/>
                                                                                              <w:marTop w:val="0"/>
                                                                                              <w:marBottom w:val="0"/>
                                                                                              <w:divBdr>
                                                                                                <w:top w:val="none" w:sz="0" w:space="0" w:color="auto"/>
                                                                                                <w:left w:val="none" w:sz="0" w:space="0" w:color="auto"/>
                                                                                                <w:bottom w:val="none" w:sz="0" w:space="0" w:color="auto"/>
                                                                                                <w:right w:val="none" w:sz="0" w:space="0" w:color="auto"/>
                                                                                              </w:divBdr>
                                                                                              <w:divsChild>
                                                                                                <w:div w:id="1835606526">
                                                                                                  <w:marLeft w:val="0"/>
                                                                                                  <w:marRight w:val="0"/>
                                                                                                  <w:marTop w:val="0"/>
                                                                                                  <w:marBottom w:val="0"/>
                                                                                                  <w:divBdr>
                                                                                                    <w:top w:val="none" w:sz="0" w:space="0" w:color="auto"/>
                                                                                                    <w:left w:val="none" w:sz="0" w:space="0" w:color="auto"/>
                                                                                                    <w:bottom w:val="none" w:sz="0" w:space="0" w:color="auto"/>
                                                                                                    <w:right w:val="none" w:sz="0" w:space="0" w:color="auto"/>
                                                                                                  </w:divBdr>
                                                                                                  <w:divsChild>
                                                                                                    <w:div w:id="1557205877">
                                                                                                      <w:marLeft w:val="0"/>
                                                                                                      <w:marRight w:val="0"/>
                                                                                                      <w:marTop w:val="0"/>
                                                                                                      <w:marBottom w:val="0"/>
                                                                                                      <w:divBdr>
                                                                                                        <w:top w:val="none" w:sz="0" w:space="0" w:color="auto"/>
                                                                                                        <w:left w:val="none" w:sz="0" w:space="0" w:color="auto"/>
                                                                                                        <w:bottom w:val="none" w:sz="0" w:space="0" w:color="auto"/>
                                                                                                        <w:right w:val="none" w:sz="0" w:space="0" w:color="auto"/>
                                                                                                      </w:divBdr>
                                                                                                      <w:divsChild>
                                                                                                        <w:div w:id="1701785862">
                                                                                                          <w:marLeft w:val="0"/>
                                                                                                          <w:marRight w:val="0"/>
                                                                                                          <w:marTop w:val="0"/>
                                                                                                          <w:marBottom w:val="0"/>
                                                                                                          <w:divBdr>
                                                                                                            <w:top w:val="none" w:sz="0" w:space="0" w:color="auto"/>
                                                                                                            <w:left w:val="none" w:sz="0" w:space="0" w:color="auto"/>
                                                                                                            <w:bottom w:val="none" w:sz="0" w:space="0" w:color="auto"/>
                                                                                                            <w:right w:val="none" w:sz="0" w:space="0" w:color="auto"/>
                                                                                                          </w:divBdr>
                                                                                                          <w:divsChild>
                                                                                                            <w:div w:id="1632324779">
                                                                                                              <w:marLeft w:val="0"/>
                                                                                                              <w:marRight w:val="0"/>
                                                                                                              <w:marTop w:val="0"/>
                                                                                                              <w:marBottom w:val="0"/>
                                                                                                              <w:divBdr>
                                                                                                                <w:top w:val="none" w:sz="0" w:space="0" w:color="auto"/>
                                                                                                                <w:left w:val="none" w:sz="0" w:space="0" w:color="auto"/>
                                                                                                                <w:bottom w:val="none" w:sz="0" w:space="0" w:color="auto"/>
                                                                                                                <w:right w:val="none" w:sz="0" w:space="0" w:color="auto"/>
                                                                                                              </w:divBdr>
                                                                                                              <w:divsChild>
                                                                                                                <w:div w:id="637566093">
                                                                                                                  <w:marLeft w:val="0"/>
                                                                                                                  <w:marRight w:val="0"/>
                                                                                                                  <w:marTop w:val="0"/>
                                                                                                                  <w:marBottom w:val="0"/>
                                                                                                                  <w:divBdr>
                                                                                                                    <w:top w:val="none" w:sz="0" w:space="0" w:color="auto"/>
                                                                                                                    <w:left w:val="none" w:sz="0" w:space="0" w:color="auto"/>
                                                                                                                    <w:bottom w:val="none" w:sz="0" w:space="0" w:color="auto"/>
                                                                                                                    <w:right w:val="none" w:sz="0" w:space="0" w:color="auto"/>
                                                                                                                  </w:divBdr>
                                                                                                                  <w:divsChild>
                                                                                                                    <w:div w:id="1941840889">
                                                                                                                      <w:marLeft w:val="0"/>
                                                                                                                      <w:marRight w:val="0"/>
                                                                                                                      <w:marTop w:val="0"/>
                                                                                                                      <w:marBottom w:val="0"/>
                                                                                                                      <w:divBdr>
                                                                                                                        <w:top w:val="none" w:sz="0" w:space="0" w:color="auto"/>
                                                                                                                        <w:left w:val="none" w:sz="0" w:space="0" w:color="auto"/>
                                                                                                                        <w:bottom w:val="none" w:sz="0" w:space="0" w:color="auto"/>
                                                                                                                        <w:right w:val="none" w:sz="0" w:space="0" w:color="auto"/>
                                                                                                                      </w:divBdr>
                                                                                                                      <w:divsChild>
                                                                                                                        <w:div w:id="1618219973">
                                                                                                                          <w:marLeft w:val="0"/>
                                                                                                                          <w:marRight w:val="0"/>
                                                                                                                          <w:marTop w:val="0"/>
                                                                                                                          <w:marBottom w:val="0"/>
                                                                                                                          <w:divBdr>
                                                                                                                            <w:top w:val="none" w:sz="0" w:space="0" w:color="auto"/>
                                                                                                                            <w:left w:val="none" w:sz="0" w:space="0" w:color="auto"/>
                                                                                                                            <w:bottom w:val="none" w:sz="0" w:space="0" w:color="auto"/>
                                                                                                                            <w:right w:val="none" w:sz="0" w:space="0" w:color="auto"/>
                                                                                                                          </w:divBdr>
                                                                                                                          <w:divsChild>
                                                                                                                            <w:div w:id="1156989319">
                                                                                                                              <w:marLeft w:val="0"/>
                                                                                                                              <w:marRight w:val="0"/>
                                                                                                                              <w:marTop w:val="0"/>
                                                                                                                              <w:marBottom w:val="0"/>
                                                                                                                              <w:divBdr>
                                                                                                                                <w:top w:val="none" w:sz="0" w:space="0" w:color="auto"/>
                                                                                                                                <w:left w:val="none" w:sz="0" w:space="0" w:color="auto"/>
                                                                                                                                <w:bottom w:val="none" w:sz="0" w:space="0" w:color="auto"/>
                                                                                                                                <w:right w:val="none" w:sz="0" w:space="0" w:color="auto"/>
                                                                                                                              </w:divBdr>
                                                                                                                              <w:divsChild>
                                                                                                                                <w:div w:id="1677489719">
                                                                                                                                  <w:marLeft w:val="0"/>
                                                                                                                                  <w:marRight w:val="0"/>
                                                                                                                                  <w:marTop w:val="0"/>
                                                                                                                                  <w:marBottom w:val="0"/>
                                                                                                                                  <w:divBdr>
                                                                                                                                    <w:top w:val="none" w:sz="0" w:space="0" w:color="auto"/>
                                                                                                                                    <w:left w:val="none" w:sz="0" w:space="0" w:color="auto"/>
                                                                                                                                    <w:bottom w:val="none" w:sz="0" w:space="0" w:color="auto"/>
                                                                                                                                    <w:right w:val="none" w:sz="0" w:space="0" w:color="auto"/>
                                                                                                                                  </w:divBdr>
                                                                                                                                  <w:divsChild>
                                                                                                                                    <w:div w:id="108280668">
                                                                                                                                      <w:marLeft w:val="0"/>
                                                                                                                                      <w:marRight w:val="0"/>
                                                                                                                                      <w:marTop w:val="0"/>
                                                                                                                                      <w:marBottom w:val="0"/>
                                                                                                                                      <w:divBdr>
                                                                                                                                        <w:top w:val="none" w:sz="0" w:space="0" w:color="auto"/>
                                                                                                                                        <w:left w:val="none" w:sz="0" w:space="0" w:color="auto"/>
                                                                                                                                        <w:bottom w:val="none" w:sz="0" w:space="0" w:color="auto"/>
                                                                                                                                        <w:right w:val="none" w:sz="0" w:space="0" w:color="auto"/>
                                                                                                                                      </w:divBdr>
                                                                                                                                      <w:divsChild>
                                                                                                                                        <w:div w:id="182401642">
                                                                                                                                          <w:marLeft w:val="0"/>
                                                                                                                                          <w:marRight w:val="0"/>
                                                                                                                                          <w:marTop w:val="0"/>
                                                                                                                                          <w:marBottom w:val="0"/>
                                                                                                                                          <w:divBdr>
                                                                                                                                            <w:top w:val="none" w:sz="0" w:space="0" w:color="auto"/>
                                                                                                                                            <w:left w:val="none" w:sz="0" w:space="0" w:color="auto"/>
                                                                                                                                            <w:bottom w:val="none" w:sz="0" w:space="0" w:color="auto"/>
                                                                                                                                            <w:right w:val="none" w:sz="0" w:space="0" w:color="auto"/>
                                                                                                                                          </w:divBdr>
                                                                                                                                          <w:divsChild>
                                                                                                                                            <w:div w:id="1392118928">
                                                                                                                                              <w:marLeft w:val="0"/>
                                                                                                                                              <w:marRight w:val="0"/>
                                                                                                                                              <w:marTop w:val="0"/>
                                                                                                                                              <w:marBottom w:val="0"/>
                                                                                                                                              <w:divBdr>
                                                                                                                                                <w:top w:val="none" w:sz="0" w:space="0" w:color="auto"/>
                                                                                                                                                <w:left w:val="none" w:sz="0" w:space="0" w:color="auto"/>
                                                                                                                                                <w:bottom w:val="none" w:sz="0" w:space="0" w:color="auto"/>
                                                                                                                                                <w:right w:val="none" w:sz="0" w:space="0" w:color="auto"/>
                                                                                                                                              </w:divBdr>
                                                                                                                                              <w:divsChild>
                                                                                                                                                <w:div w:id="19379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966476">
                                                                                                                      <w:marLeft w:val="0"/>
                                                                                                                      <w:marRight w:val="0"/>
                                                                                                                      <w:marTop w:val="0"/>
                                                                                                                      <w:marBottom w:val="0"/>
                                                                                                                      <w:divBdr>
                                                                                                                        <w:top w:val="none" w:sz="0" w:space="0" w:color="auto"/>
                                                                                                                        <w:left w:val="none" w:sz="0" w:space="0" w:color="auto"/>
                                                                                                                        <w:bottom w:val="none" w:sz="0" w:space="0" w:color="auto"/>
                                                                                                                        <w:right w:val="none" w:sz="0" w:space="0" w:color="auto"/>
                                                                                                                      </w:divBdr>
                                                                                                                      <w:divsChild>
                                                                                                                        <w:div w:id="26639690">
                                                                                                                          <w:marLeft w:val="0"/>
                                                                                                                          <w:marRight w:val="0"/>
                                                                                                                          <w:marTop w:val="0"/>
                                                                                                                          <w:marBottom w:val="0"/>
                                                                                                                          <w:divBdr>
                                                                                                                            <w:top w:val="none" w:sz="0" w:space="0" w:color="auto"/>
                                                                                                                            <w:left w:val="none" w:sz="0" w:space="0" w:color="auto"/>
                                                                                                                            <w:bottom w:val="none" w:sz="0" w:space="0" w:color="auto"/>
                                                                                                                            <w:right w:val="none" w:sz="0" w:space="0" w:color="auto"/>
                                                                                                                          </w:divBdr>
                                                                                                                          <w:divsChild>
                                                                                                                            <w:div w:id="1547722572">
                                                                                                                              <w:marLeft w:val="0"/>
                                                                                                                              <w:marRight w:val="0"/>
                                                                                                                              <w:marTop w:val="0"/>
                                                                                                                              <w:marBottom w:val="0"/>
                                                                                                                              <w:divBdr>
                                                                                                                                <w:top w:val="none" w:sz="0" w:space="0" w:color="auto"/>
                                                                                                                                <w:left w:val="none" w:sz="0" w:space="0" w:color="auto"/>
                                                                                                                                <w:bottom w:val="none" w:sz="0" w:space="0" w:color="auto"/>
                                                                                                                                <w:right w:val="none" w:sz="0" w:space="0" w:color="auto"/>
                                                                                                                              </w:divBdr>
                                                                                                                              <w:divsChild>
                                                                                                                                <w:div w:id="1546793790">
                                                                                                                                  <w:marLeft w:val="0"/>
                                                                                                                                  <w:marRight w:val="0"/>
                                                                                                                                  <w:marTop w:val="0"/>
                                                                                                                                  <w:marBottom w:val="0"/>
                                                                                                                                  <w:divBdr>
                                                                                                                                    <w:top w:val="none" w:sz="0" w:space="0" w:color="auto"/>
                                                                                                                                    <w:left w:val="none" w:sz="0" w:space="0" w:color="auto"/>
                                                                                                                                    <w:bottom w:val="none" w:sz="0" w:space="0" w:color="auto"/>
                                                                                                                                    <w:right w:val="none" w:sz="0" w:space="0" w:color="auto"/>
                                                                                                                                  </w:divBdr>
                                                                                                                                  <w:divsChild>
                                                                                                                                    <w:div w:id="797458495">
                                                                                                                                      <w:marLeft w:val="0"/>
                                                                                                                                      <w:marRight w:val="0"/>
                                                                                                                                      <w:marTop w:val="0"/>
                                                                                                                                      <w:marBottom w:val="0"/>
                                                                                                                                      <w:divBdr>
                                                                                                                                        <w:top w:val="none" w:sz="0" w:space="0" w:color="auto"/>
                                                                                                                                        <w:left w:val="none" w:sz="0" w:space="0" w:color="auto"/>
                                                                                                                                        <w:bottom w:val="none" w:sz="0" w:space="0" w:color="auto"/>
                                                                                                                                        <w:right w:val="none" w:sz="0" w:space="0" w:color="auto"/>
                                                                                                                                      </w:divBdr>
                                                                                                                                      <w:divsChild>
                                                                                                                                        <w:div w:id="650792076">
                                                                                                                                          <w:marLeft w:val="0"/>
                                                                                                                                          <w:marRight w:val="0"/>
                                                                                                                                          <w:marTop w:val="0"/>
                                                                                                                                          <w:marBottom w:val="0"/>
                                                                                                                                          <w:divBdr>
                                                                                                                                            <w:top w:val="none" w:sz="0" w:space="0" w:color="auto"/>
                                                                                                                                            <w:left w:val="none" w:sz="0" w:space="0" w:color="auto"/>
                                                                                                                                            <w:bottom w:val="none" w:sz="0" w:space="0" w:color="auto"/>
                                                                                                                                            <w:right w:val="none" w:sz="0" w:space="0" w:color="auto"/>
                                                                                                                                          </w:divBdr>
                                                                                                                                          <w:divsChild>
                                                                                                                                            <w:div w:id="200823681">
                                                                                                                                              <w:marLeft w:val="0"/>
                                                                                                                                              <w:marRight w:val="0"/>
                                                                                                                                              <w:marTop w:val="0"/>
                                                                                                                                              <w:marBottom w:val="0"/>
                                                                                                                                              <w:divBdr>
                                                                                                                                                <w:top w:val="none" w:sz="0" w:space="0" w:color="auto"/>
                                                                                                                                                <w:left w:val="none" w:sz="0" w:space="0" w:color="auto"/>
                                                                                                                                                <w:bottom w:val="none" w:sz="0" w:space="0" w:color="auto"/>
                                                                                                                                                <w:right w:val="none" w:sz="0" w:space="0" w:color="auto"/>
                                                                                                                                              </w:divBdr>
                                                                                                                                              <w:divsChild>
                                                                                                                                                <w:div w:id="4645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95365">
                                                                                                                      <w:marLeft w:val="0"/>
                                                                                                                      <w:marRight w:val="0"/>
                                                                                                                      <w:marTop w:val="0"/>
                                                                                                                      <w:marBottom w:val="0"/>
                                                                                                                      <w:divBdr>
                                                                                                                        <w:top w:val="none" w:sz="0" w:space="0" w:color="auto"/>
                                                                                                                        <w:left w:val="none" w:sz="0" w:space="0" w:color="auto"/>
                                                                                                                        <w:bottom w:val="none" w:sz="0" w:space="0" w:color="auto"/>
                                                                                                                        <w:right w:val="none" w:sz="0" w:space="0" w:color="auto"/>
                                                                                                                      </w:divBdr>
                                                                                                                      <w:divsChild>
                                                                                                                        <w:div w:id="790901036">
                                                                                                                          <w:marLeft w:val="0"/>
                                                                                                                          <w:marRight w:val="0"/>
                                                                                                                          <w:marTop w:val="0"/>
                                                                                                                          <w:marBottom w:val="0"/>
                                                                                                                          <w:divBdr>
                                                                                                                            <w:top w:val="none" w:sz="0" w:space="0" w:color="auto"/>
                                                                                                                            <w:left w:val="none" w:sz="0" w:space="0" w:color="auto"/>
                                                                                                                            <w:bottom w:val="none" w:sz="0" w:space="0" w:color="auto"/>
                                                                                                                            <w:right w:val="none" w:sz="0" w:space="0" w:color="auto"/>
                                                                                                                          </w:divBdr>
                                                                                                                          <w:divsChild>
                                                                                                                            <w:div w:id="1971979522">
                                                                                                                              <w:marLeft w:val="0"/>
                                                                                                                              <w:marRight w:val="0"/>
                                                                                                                              <w:marTop w:val="0"/>
                                                                                                                              <w:marBottom w:val="0"/>
                                                                                                                              <w:divBdr>
                                                                                                                                <w:top w:val="none" w:sz="0" w:space="0" w:color="auto"/>
                                                                                                                                <w:left w:val="none" w:sz="0" w:space="0" w:color="auto"/>
                                                                                                                                <w:bottom w:val="none" w:sz="0" w:space="0" w:color="auto"/>
                                                                                                                                <w:right w:val="none" w:sz="0" w:space="0" w:color="auto"/>
                                                                                                                              </w:divBdr>
                                                                                                                              <w:divsChild>
                                                                                                                                <w:div w:id="1284968379">
                                                                                                                                  <w:marLeft w:val="0"/>
                                                                                                                                  <w:marRight w:val="0"/>
                                                                                                                                  <w:marTop w:val="0"/>
                                                                                                                                  <w:marBottom w:val="0"/>
                                                                                                                                  <w:divBdr>
                                                                                                                                    <w:top w:val="none" w:sz="0" w:space="0" w:color="auto"/>
                                                                                                                                    <w:left w:val="none" w:sz="0" w:space="0" w:color="auto"/>
                                                                                                                                    <w:bottom w:val="none" w:sz="0" w:space="0" w:color="auto"/>
                                                                                                                                    <w:right w:val="none" w:sz="0" w:space="0" w:color="auto"/>
                                                                                                                                  </w:divBdr>
                                                                                                                                  <w:divsChild>
                                                                                                                                    <w:div w:id="1123764785">
                                                                                                                                      <w:marLeft w:val="0"/>
                                                                                                                                      <w:marRight w:val="0"/>
                                                                                                                                      <w:marTop w:val="0"/>
                                                                                                                                      <w:marBottom w:val="0"/>
                                                                                                                                      <w:divBdr>
                                                                                                                                        <w:top w:val="none" w:sz="0" w:space="0" w:color="auto"/>
                                                                                                                                        <w:left w:val="none" w:sz="0" w:space="0" w:color="auto"/>
                                                                                                                                        <w:bottom w:val="none" w:sz="0" w:space="0" w:color="auto"/>
                                                                                                                                        <w:right w:val="none" w:sz="0" w:space="0" w:color="auto"/>
                                                                                                                                      </w:divBdr>
                                                                                                                                      <w:divsChild>
                                                                                                                                        <w:div w:id="1763406227">
                                                                                                                                          <w:marLeft w:val="0"/>
                                                                                                                                          <w:marRight w:val="0"/>
                                                                                                                                          <w:marTop w:val="0"/>
                                                                                                                                          <w:marBottom w:val="0"/>
                                                                                                                                          <w:divBdr>
                                                                                                                                            <w:top w:val="none" w:sz="0" w:space="0" w:color="auto"/>
                                                                                                                                            <w:left w:val="none" w:sz="0" w:space="0" w:color="auto"/>
                                                                                                                                            <w:bottom w:val="none" w:sz="0" w:space="0" w:color="auto"/>
                                                                                                                                            <w:right w:val="none" w:sz="0" w:space="0" w:color="auto"/>
                                                                                                                                          </w:divBdr>
                                                                                                                                          <w:divsChild>
                                                                                                                                            <w:div w:id="686567206">
                                                                                                                                              <w:marLeft w:val="0"/>
                                                                                                                                              <w:marRight w:val="0"/>
                                                                                                                                              <w:marTop w:val="0"/>
                                                                                                                                              <w:marBottom w:val="0"/>
                                                                                                                                              <w:divBdr>
                                                                                                                                                <w:top w:val="none" w:sz="0" w:space="0" w:color="auto"/>
                                                                                                                                                <w:left w:val="none" w:sz="0" w:space="0" w:color="auto"/>
                                                                                                                                                <w:bottom w:val="none" w:sz="0" w:space="0" w:color="auto"/>
                                                                                                                                                <w:right w:val="none" w:sz="0" w:space="0" w:color="auto"/>
                                                                                                                                              </w:divBdr>
                                                                                                                                              <w:divsChild>
                                                                                                                                                <w:div w:id="18252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05743">
      <w:bodyDiv w:val="1"/>
      <w:marLeft w:val="0"/>
      <w:marRight w:val="0"/>
      <w:marTop w:val="0"/>
      <w:marBottom w:val="0"/>
      <w:divBdr>
        <w:top w:val="none" w:sz="0" w:space="0" w:color="auto"/>
        <w:left w:val="none" w:sz="0" w:space="0" w:color="auto"/>
        <w:bottom w:val="none" w:sz="0" w:space="0" w:color="auto"/>
        <w:right w:val="none" w:sz="0" w:space="0" w:color="auto"/>
      </w:divBdr>
    </w:div>
    <w:div w:id="20482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4E0BD.DAEDB80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image001.png@01D4E0BD.DAEDB800"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aure.wattinne@normandie.f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png@01D4E0BD.DAEDB800" TargetMode="External"/><Relationship Id="rId5" Type="http://schemas.openxmlformats.org/officeDocument/2006/relationships/webSettings" Target="webSettings.xml"/><Relationship Id="rId15" Type="http://schemas.openxmlformats.org/officeDocument/2006/relationships/hyperlink" Target="mailto:charlotte.chanteloup@normandie.f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2.png@01D4E0BD.DAEDB800" TargetMode="External"/><Relationship Id="rId14"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4597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CHANTELOUP Charlotte</dc:creator>
  <cp:lastModifiedBy>MASSON Madeleine</cp:lastModifiedBy>
  <cp:revision>2</cp:revision>
  <dcterms:created xsi:type="dcterms:W3CDTF">2019-05-07T08:43:00Z</dcterms:created>
  <dcterms:modified xsi:type="dcterms:W3CDTF">2019-05-07T08:43:00Z</dcterms:modified>
</cp:coreProperties>
</file>