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C5C" w:rsidRDefault="009657E4">
      <w:r>
        <w:rPr>
          <w:noProof/>
          <w:lang w:eastAsia="fr-FR"/>
        </w:rPr>
        <w:drawing>
          <wp:inline distT="0" distB="0" distL="0" distR="0" wp14:anchorId="0993FF72" wp14:editId="6FBF96E3">
            <wp:extent cx="5760720" cy="542925"/>
            <wp:effectExtent l="0" t="0" r="0" b="9525"/>
            <wp:docPr id="2" name="Image 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542925"/>
                    </a:xfrm>
                    <a:prstGeom prst="rect">
                      <a:avLst/>
                    </a:prstGeom>
                  </pic:spPr>
                </pic:pic>
              </a:graphicData>
            </a:graphic>
          </wp:inline>
        </w:drawing>
      </w:r>
    </w:p>
    <w:p w:rsidR="009657E4" w:rsidRDefault="009657E4"/>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2"/>
        <w:gridCol w:w="2094"/>
      </w:tblGrid>
      <w:tr w:rsidR="009657E4" w:rsidRPr="000943BC" w:rsidTr="004352B8">
        <w:trPr>
          <w:trHeight w:val="1674"/>
          <w:jc w:val="center"/>
        </w:trPr>
        <w:tc>
          <w:tcPr>
            <w:tcW w:w="1146" w:type="dxa"/>
          </w:tcPr>
          <w:p w:rsidR="009657E4" w:rsidRPr="000943BC" w:rsidRDefault="009657E4" w:rsidP="004352B8">
            <w:pPr>
              <w:rPr>
                <w:rFonts w:ascii="Arial" w:hAnsi="Arial" w:cs="Arial"/>
              </w:rPr>
            </w:pPr>
            <w:r w:rsidRPr="000943BC">
              <w:rPr>
                <w:rFonts w:ascii="Arial" w:hAnsi="Arial" w:cs="Arial"/>
                <w:noProof/>
                <w:lang w:eastAsia="fr-FR"/>
              </w:rPr>
              <w:drawing>
                <wp:inline distT="0" distB="0" distL="0" distR="0" wp14:anchorId="109D9FB5" wp14:editId="0A04A3B8">
                  <wp:extent cx="975360" cy="920057"/>
                  <wp:effectExtent l="0" t="0" r="0" b="0"/>
                  <wp:docPr id="3" name="Image 3"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ra.crnormandie.fr\Bureautique\DirComm\Presse\COM PRESSE\Logo Région Normandi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77052" cy="921653"/>
                          </a:xfrm>
                          <a:prstGeom prst="rect">
                            <a:avLst/>
                          </a:prstGeom>
                          <a:noFill/>
                          <a:ln>
                            <a:noFill/>
                          </a:ln>
                        </pic:spPr>
                      </pic:pic>
                    </a:graphicData>
                  </a:graphic>
                </wp:inline>
              </w:drawing>
            </w:r>
          </w:p>
        </w:tc>
        <w:tc>
          <w:tcPr>
            <w:tcW w:w="2094" w:type="dxa"/>
          </w:tcPr>
          <w:p w:rsidR="009657E4" w:rsidRPr="000943BC" w:rsidRDefault="009657E4" w:rsidP="004352B8">
            <w:pPr>
              <w:rPr>
                <w:rFonts w:ascii="Arial" w:hAnsi="Arial" w:cs="Arial"/>
              </w:rPr>
            </w:pPr>
            <w:r w:rsidRPr="000943BC">
              <w:rPr>
                <w:rFonts w:ascii="Arial" w:hAnsi="Arial" w:cs="Arial"/>
                <w:noProof/>
                <w:lang w:eastAsia="fr-FR"/>
              </w:rPr>
              <w:drawing>
                <wp:inline distT="0" distB="0" distL="0" distR="0" wp14:anchorId="6F098FD3" wp14:editId="5CDF8484">
                  <wp:extent cx="1085850" cy="893385"/>
                  <wp:effectExtent l="0" t="0" r="0" b="2540"/>
                  <wp:docPr id="1" name="Image 1" descr="\\intra.crnormandie.fr\Bureautique\DirComm\Presse\Logos\Logo basse DF-CD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ra.crnormandie.fr\Bureautique\DirComm\Presse\Logos\Logo basse DF-CD6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2708" cy="899028"/>
                          </a:xfrm>
                          <a:prstGeom prst="rect">
                            <a:avLst/>
                          </a:prstGeom>
                          <a:noFill/>
                          <a:ln>
                            <a:noFill/>
                          </a:ln>
                        </pic:spPr>
                      </pic:pic>
                    </a:graphicData>
                  </a:graphic>
                </wp:inline>
              </w:drawing>
            </w:r>
          </w:p>
        </w:tc>
      </w:tr>
    </w:tbl>
    <w:p w:rsidR="009657E4" w:rsidRDefault="009657E4" w:rsidP="009657E4">
      <w:pPr>
        <w:jc w:val="right"/>
        <w:rPr>
          <w:rFonts w:ascii="Arial" w:hAnsi="Arial" w:cs="Arial"/>
        </w:rPr>
      </w:pPr>
      <w:r w:rsidRPr="009657E4">
        <w:rPr>
          <w:rFonts w:ascii="Arial" w:hAnsi="Arial" w:cs="Arial"/>
        </w:rPr>
        <w:t>Le 12 juillet 2019</w:t>
      </w:r>
    </w:p>
    <w:p w:rsidR="009F4977" w:rsidRPr="009657E4" w:rsidRDefault="009F4977" w:rsidP="009F4977">
      <w:pPr>
        <w:spacing w:after="120" w:line="240" w:lineRule="auto"/>
        <w:jc w:val="right"/>
        <w:rPr>
          <w:rFonts w:ascii="Arial" w:hAnsi="Arial" w:cs="Arial"/>
        </w:rPr>
      </w:pPr>
    </w:p>
    <w:p w:rsidR="009657E4" w:rsidRPr="009657E4" w:rsidRDefault="009657E4" w:rsidP="009657E4">
      <w:pPr>
        <w:jc w:val="both"/>
        <w:rPr>
          <w:rFonts w:ascii="Arial" w:hAnsi="Arial" w:cs="Arial"/>
          <w:b/>
          <w:sz w:val="28"/>
          <w:szCs w:val="28"/>
        </w:rPr>
      </w:pPr>
      <w:r w:rsidRPr="009657E4">
        <w:rPr>
          <w:rFonts w:ascii="Arial" w:hAnsi="Arial" w:cs="Arial"/>
          <w:b/>
          <w:sz w:val="28"/>
          <w:szCs w:val="28"/>
        </w:rPr>
        <w:t>Présentation du projet de dével</w:t>
      </w:r>
      <w:r w:rsidR="00D91CDB">
        <w:rPr>
          <w:rFonts w:ascii="Arial" w:hAnsi="Arial" w:cs="Arial"/>
          <w:b/>
          <w:sz w:val="28"/>
          <w:szCs w:val="28"/>
        </w:rPr>
        <w:t>oppement du Haras n</w:t>
      </w:r>
      <w:r w:rsidR="00FD78B9">
        <w:rPr>
          <w:rFonts w:ascii="Arial" w:hAnsi="Arial" w:cs="Arial"/>
          <w:b/>
          <w:sz w:val="28"/>
          <w:szCs w:val="28"/>
        </w:rPr>
        <w:t>ational du Pi</w:t>
      </w:r>
      <w:r w:rsidRPr="009657E4">
        <w:rPr>
          <w:rFonts w:ascii="Arial" w:hAnsi="Arial" w:cs="Arial"/>
          <w:b/>
          <w:sz w:val="28"/>
          <w:szCs w:val="28"/>
        </w:rPr>
        <w:t>n</w:t>
      </w:r>
    </w:p>
    <w:p w:rsidR="009657E4" w:rsidRDefault="009657E4" w:rsidP="009657E4">
      <w:pPr>
        <w:jc w:val="both"/>
        <w:rPr>
          <w:rFonts w:ascii="Arial" w:hAnsi="Arial" w:cs="Arial"/>
          <w:b/>
        </w:rPr>
      </w:pPr>
      <w:r w:rsidRPr="009657E4">
        <w:rPr>
          <w:rFonts w:ascii="Arial" w:hAnsi="Arial" w:cs="Arial"/>
          <w:b/>
        </w:rPr>
        <w:t xml:space="preserve">Hervé Morin, Président de la Région Normandie, et Christophe de Balorre, Président du </w:t>
      </w:r>
      <w:r w:rsidR="00AD5996">
        <w:rPr>
          <w:rFonts w:ascii="Arial" w:hAnsi="Arial" w:cs="Arial"/>
          <w:b/>
        </w:rPr>
        <w:t xml:space="preserve">Conseil </w:t>
      </w:r>
      <w:r w:rsidRPr="009657E4">
        <w:rPr>
          <w:rFonts w:ascii="Arial" w:hAnsi="Arial" w:cs="Arial"/>
          <w:b/>
        </w:rPr>
        <w:t>département</w:t>
      </w:r>
      <w:r w:rsidR="00AD5996">
        <w:rPr>
          <w:rFonts w:ascii="Arial" w:hAnsi="Arial" w:cs="Arial"/>
          <w:b/>
        </w:rPr>
        <w:t>al</w:t>
      </w:r>
      <w:r w:rsidRPr="009657E4">
        <w:rPr>
          <w:rFonts w:ascii="Arial" w:hAnsi="Arial" w:cs="Arial"/>
          <w:b/>
        </w:rPr>
        <w:t xml:space="preserve"> de l’Orne,</w:t>
      </w:r>
      <w:r w:rsidR="00FD78B9">
        <w:rPr>
          <w:rFonts w:ascii="Arial" w:hAnsi="Arial" w:cs="Arial"/>
          <w:b/>
        </w:rPr>
        <w:t xml:space="preserve"> </w:t>
      </w:r>
      <w:r w:rsidR="00F34E5B">
        <w:rPr>
          <w:rFonts w:ascii="Arial" w:hAnsi="Arial" w:cs="Arial"/>
          <w:b/>
        </w:rPr>
        <w:t xml:space="preserve">Président </w:t>
      </w:r>
      <w:r w:rsidR="00FD78B9">
        <w:rPr>
          <w:rFonts w:ascii="Arial" w:hAnsi="Arial" w:cs="Arial"/>
          <w:b/>
        </w:rPr>
        <w:t>de l’Etablissement</w:t>
      </w:r>
      <w:r w:rsidR="00D91CDB">
        <w:rPr>
          <w:rFonts w:ascii="Arial" w:hAnsi="Arial" w:cs="Arial"/>
          <w:b/>
        </w:rPr>
        <w:t xml:space="preserve"> Public Administratif du Haras n</w:t>
      </w:r>
      <w:r w:rsidR="00FD78B9">
        <w:rPr>
          <w:rFonts w:ascii="Arial" w:hAnsi="Arial" w:cs="Arial"/>
          <w:b/>
        </w:rPr>
        <w:t xml:space="preserve">ational du Pin, </w:t>
      </w:r>
      <w:r w:rsidRPr="009657E4">
        <w:rPr>
          <w:rFonts w:ascii="Arial" w:hAnsi="Arial" w:cs="Arial"/>
          <w:b/>
        </w:rPr>
        <w:t xml:space="preserve"> ont présenté aujourd’hui les avancées du pr</w:t>
      </w:r>
      <w:r w:rsidR="00D91CDB">
        <w:rPr>
          <w:rFonts w:ascii="Arial" w:hAnsi="Arial" w:cs="Arial"/>
          <w:b/>
        </w:rPr>
        <w:t>ojet de développement du Haras n</w:t>
      </w:r>
      <w:r w:rsidR="004734B0">
        <w:rPr>
          <w:rFonts w:ascii="Arial" w:hAnsi="Arial" w:cs="Arial"/>
          <w:b/>
        </w:rPr>
        <w:t>ational d</w:t>
      </w:r>
      <w:r w:rsidR="00287A4F">
        <w:rPr>
          <w:rFonts w:ascii="Arial" w:hAnsi="Arial" w:cs="Arial"/>
          <w:b/>
        </w:rPr>
        <w:t xml:space="preserve">u Pin, en présence de </w:t>
      </w:r>
      <w:r w:rsidR="004734B0" w:rsidRPr="004734B0">
        <w:rPr>
          <w:rFonts w:ascii="Arial" w:hAnsi="Arial" w:cs="Arial"/>
          <w:b/>
        </w:rPr>
        <w:t xml:space="preserve">Sebastien Leroux, Directeur du grand Projet du Haras du Pin. </w:t>
      </w:r>
    </w:p>
    <w:p w:rsidR="00FD78B9" w:rsidRDefault="00FD78B9" w:rsidP="009657E4">
      <w:pPr>
        <w:jc w:val="both"/>
        <w:rPr>
          <w:rFonts w:ascii="Arial" w:hAnsi="Arial" w:cs="Arial"/>
          <w:b/>
        </w:rPr>
      </w:pPr>
      <w:r>
        <w:rPr>
          <w:rFonts w:ascii="Arial" w:hAnsi="Arial" w:cs="Arial"/>
          <w:b/>
        </w:rPr>
        <w:t xml:space="preserve">Depuis </w:t>
      </w:r>
      <w:r w:rsidR="00F34E5B">
        <w:rPr>
          <w:rFonts w:ascii="Arial" w:hAnsi="Arial" w:cs="Arial"/>
          <w:b/>
        </w:rPr>
        <w:t xml:space="preserve">2010, plus de </w:t>
      </w:r>
      <w:r>
        <w:rPr>
          <w:rFonts w:ascii="Arial" w:hAnsi="Arial" w:cs="Arial"/>
          <w:b/>
        </w:rPr>
        <w:t>7 millions d’euros ont déjà été investis</w:t>
      </w:r>
      <w:r w:rsidR="005556E6">
        <w:rPr>
          <w:rFonts w:ascii="Arial" w:hAnsi="Arial" w:cs="Arial"/>
          <w:b/>
        </w:rPr>
        <w:t xml:space="preserve"> </w:t>
      </w:r>
      <w:r w:rsidR="006907C2">
        <w:rPr>
          <w:rFonts w:ascii="Arial" w:hAnsi="Arial" w:cs="Arial"/>
          <w:b/>
        </w:rPr>
        <w:t xml:space="preserve">par </w:t>
      </w:r>
      <w:r w:rsidR="00B52412" w:rsidRPr="00B73382">
        <w:rPr>
          <w:rFonts w:ascii="Arial" w:hAnsi="Arial" w:cs="Arial"/>
          <w:b/>
          <w:bCs/>
        </w:rPr>
        <w:t>Région (2,2 millions d’euros), le Département (4 millions d’euros) et l’Etat (900 000 euros)</w:t>
      </w:r>
      <w:r w:rsidR="00B52412">
        <w:rPr>
          <w:rFonts w:ascii="Arial" w:hAnsi="Arial" w:cs="Arial"/>
          <w:b/>
          <w:bCs/>
        </w:rPr>
        <w:t xml:space="preserve"> </w:t>
      </w:r>
      <w:r w:rsidR="005556E6">
        <w:rPr>
          <w:rFonts w:ascii="Arial" w:hAnsi="Arial" w:cs="Arial"/>
          <w:b/>
        </w:rPr>
        <w:t>pour le développement du Haras</w:t>
      </w:r>
      <w:r w:rsidR="00D91CDB">
        <w:rPr>
          <w:rFonts w:ascii="Arial" w:hAnsi="Arial" w:cs="Arial"/>
          <w:b/>
        </w:rPr>
        <w:t xml:space="preserve"> n</w:t>
      </w:r>
      <w:r w:rsidR="006907C2">
        <w:rPr>
          <w:rFonts w:ascii="Arial" w:hAnsi="Arial" w:cs="Arial"/>
          <w:b/>
        </w:rPr>
        <w:t>ational</w:t>
      </w:r>
      <w:r w:rsidR="005556E6">
        <w:rPr>
          <w:rFonts w:ascii="Arial" w:hAnsi="Arial" w:cs="Arial"/>
          <w:b/>
        </w:rPr>
        <w:t xml:space="preserve"> du Pin.</w:t>
      </w:r>
      <w:r w:rsidR="00E629E8">
        <w:rPr>
          <w:rFonts w:ascii="Arial" w:hAnsi="Arial" w:cs="Arial"/>
          <w:b/>
        </w:rPr>
        <w:t xml:space="preserve"> </w:t>
      </w:r>
      <w:r w:rsidR="00E629E8" w:rsidRPr="00E629E8">
        <w:rPr>
          <w:rFonts w:ascii="Arial" w:hAnsi="Arial" w:cs="Arial"/>
          <w:b/>
        </w:rPr>
        <w:t>Avec la « Normandie Equine Vallée », Deauville, et le Pôle hippique de Saint-Lô, l</w:t>
      </w:r>
      <w:r w:rsidR="00D91CDB">
        <w:rPr>
          <w:rFonts w:ascii="Arial" w:hAnsi="Arial" w:cs="Arial"/>
          <w:b/>
        </w:rPr>
        <w:t>e Haras n</w:t>
      </w:r>
      <w:r w:rsidR="00E629E8" w:rsidRPr="00E629E8">
        <w:rPr>
          <w:rFonts w:ascii="Arial" w:hAnsi="Arial" w:cs="Arial"/>
          <w:b/>
        </w:rPr>
        <w:t xml:space="preserve">ational du Pin est une figure emblématique de la filière équine, pôle d’excellence de la Normandie. </w:t>
      </w:r>
    </w:p>
    <w:p w:rsidR="000673C1" w:rsidRPr="006907C2" w:rsidRDefault="000673C1" w:rsidP="000673C1">
      <w:pPr>
        <w:jc w:val="both"/>
        <w:rPr>
          <w:rFonts w:ascii="Arial" w:hAnsi="Arial" w:cs="Arial"/>
          <w:b/>
          <w:sz w:val="24"/>
          <w:szCs w:val="24"/>
        </w:rPr>
      </w:pPr>
      <w:r w:rsidRPr="006907C2">
        <w:rPr>
          <w:rFonts w:ascii="Arial" w:hAnsi="Arial" w:cs="Arial"/>
          <w:b/>
          <w:sz w:val="24"/>
          <w:szCs w:val="24"/>
        </w:rPr>
        <w:t>Économie, accueil d’entreprises et souti</w:t>
      </w:r>
      <w:r w:rsidR="00F401C3">
        <w:rPr>
          <w:rFonts w:ascii="Arial" w:hAnsi="Arial" w:cs="Arial"/>
          <w:b/>
          <w:sz w:val="24"/>
          <w:szCs w:val="24"/>
        </w:rPr>
        <w:t xml:space="preserve">en à la filière : </w:t>
      </w:r>
      <w:proofErr w:type="gramStart"/>
      <w:r w:rsidR="00F401C3">
        <w:rPr>
          <w:rFonts w:ascii="Arial" w:hAnsi="Arial" w:cs="Arial"/>
          <w:b/>
          <w:sz w:val="24"/>
          <w:szCs w:val="24"/>
        </w:rPr>
        <w:t>favoriser</w:t>
      </w:r>
      <w:proofErr w:type="gramEnd"/>
      <w:r w:rsidR="00F401C3">
        <w:rPr>
          <w:rFonts w:ascii="Arial" w:hAnsi="Arial" w:cs="Arial"/>
          <w:b/>
          <w:sz w:val="24"/>
          <w:szCs w:val="24"/>
        </w:rPr>
        <w:t xml:space="preserve"> </w:t>
      </w:r>
      <w:r w:rsidRPr="006907C2">
        <w:rPr>
          <w:rFonts w:ascii="Arial" w:hAnsi="Arial" w:cs="Arial"/>
          <w:b/>
          <w:sz w:val="24"/>
          <w:szCs w:val="24"/>
        </w:rPr>
        <w:t>des activités autour de cheval de trait, de l’attelage et de la reproduction</w:t>
      </w:r>
    </w:p>
    <w:p w:rsidR="000673C1" w:rsidRPr="000673C1" w:rsidRDefault="000673C1" w:rsidP="000673C1">
      <w:pPr>
        <w:jc w:val="both"/>
        <w:rPr>
          <w:rFonts w:ascii="Arial" w:hAnsi="Arial" w:cs="Arial"/>
        </w:rPr>
      </w:pPr>
      <w:r w:rsidRPr="000673C1">
        <w:rPr>
          <w:rFonts w:ascii="Arial" w:hAnsi="Arial" w:cs="Arial"/>
        </w:rPr>
        <w:t xml:space="preserve">L’objectif est </w:t>
      </w:r>
      <w:r w:rsidR="00E629E8">
        <w:rPr>
          <w:rFonts w:ascii="Arial" w:hAnsi="Arial" w:cs="Arial"/>
        </w:rPr>
        <w:t xml:space="preserve">d’améliorer </w:t>
      </w:r>
      <w:r w:rsidRPr="000673C1">
        <w:rPr>
          <w:rFonts w:ascii="Arial" w:hAnsi="Arial" w:cs="Arial"/>
        </w:rPr>
        <w:t xml:space="preserve">l’accueil </w:t>
      </w:r>
      <w:r w:rsidR="00E629E8">
        <w:rPr>
          <w:rFonts w:ascii="Arial" w:hAnsi="Arial" w:cs="Arial"/>
        </w:rPr>
        <w:t xml:space="preserve">sur le site du Haras </w:t>
      </w:r>
      <w:r w:rsidRPr="000673C1">
        <w:rPr>
          <w:rFonts w:ascii="Arial" w:hAnsi="Arial" w:cs="Arial"/>
        </w:rPr>
        <w:t xml:space="preserve">d’activités portées par les professionnels de la filière équine afin </w:t>
      </w:r>
      <w:r w:rsidR="00F401C3">
        <w:rPr>
          <w:rFonts w:ascii="Arial" w:hAnsi="Arial" w:cs="Arial"/>
        </w:rPr>
        <w:t xml:space="preserve">de </w:t>
      </w:r>
      <w:r w:rsidRPr="000673C1">
        <w:rPr>
          <w:rFonts w:ascii="Arial" w:hAnsi="Arial" w:cs="Arial"/>
        </w:rPr>
        <w:t>renforcer la présence et la visibilité des chevaux sur le sit</w:t>
      </w:r>
      <w:r w:rsidR="00E629E8">
        <w:rPr>
          <w:rFonts w:ascii="Arial" w:hAnsi="Arial" w:cs="Arial"/>
        </w:rPr>
        <w:t>e, essentielle au développement touristique.</w:t>
      </w:r>
      <w:bookmarkStart w:id="0" w:name="_GoBack"/>
      <w:bookmarkEnd w:id="0"/>
    </w:p>
    <w:p w:rsidR="000673C1" w:rsidRPr="000673C1" w:rsidRDefault="000673C1" w:rsidP="000673C1">
      <w:pPr>
        <w:jc w:val="both"/>
        <w:rPr>
          <w:rFonts w:ascii="Arial" w:hAnsi="Arial" w:cs="Arial"/>
        </w:rPr>
      </w:pPr>
      <w:r w:rsidRPr="000673C1">
        <w:rPr>
          <w:rFonts w:ascii="Arial" w:hAnsi="Arial" w:cs="Arial"/>
        </w:rPr>
        <w:t xml:space="preserve">Dans ce cadre, le site continuera à accueillir des concours et manifestations liées à la valorisation de l’élevage, à l’image des concours de la Société Hippique Française, du National du Percheron ou du National de l’Obstacle. </w:t>
      </w:r>
    </w:p>
    <w:p w:rsidR="000673C1" w:rsidRPr="000673C1" w:rsidRDefault="000673C1" w:rsidP="000673C1">
      <w:pPr>
        <w:jc w:val="both"/>
        <w:rPr>
          <w:rFonts w:ascii="Arial" w:hAnsi="Arial" w:cs="Arial"/>
        </w:rPr>
      </w:pPr>
      <w:r w:rsidRPr="000673C1">
        <w:rPr>
          <w:rFonts w:ascii="Arial" w:hAnsi="Arial" w:cs="Arial"/>
        </w:rPr>
        <w:t xml:space="preserve">Il cherchera également à conforter le Centre de Valorisation du Cheval de Trait. </w:t>
      </w:r>
      <w:r w:rsidR="00E629E8">
        <w:rPr>
          <w:rFonts w:ascii="Arial" w:hAnsi="Arial" w:cs="Arial"/>
        </w:rPr>
        <w:t>Accueillant</w:t>
      </w:r>
      <w:r w:rsidRPr="000673C1">
        <w:rPr>
          <w:rFonts w:ascii="Arial" w:hAnsi="Arial" w:cs="Arial"/>
        </w:rPr>
        <w:t xml:space="preserve"> déjà une quinzaine de chevaux</w:t>
      </w:r>
      <w:r w:rsidR="00E629E8">
        <w:rPr>
          <w:rFonts w:ascii="Arial" w:hAnsi="Arial" w:cs="Arial"/>
        </w:rPr>
        <w:t>, l</w:t>
      </w:r>
      <w:r w:rsidRPr="000673C1">
        <w:rPr>
          <w:rFonts w:ascii="Arial" w:hAnsi="Arial" w:cs="Arial"/>
        </w:rPr>
        <w:t>’obj</w:t>
      </w:r>
      <w:r w:rsidR="00E629E8">
        <w:rPr>
          <w:rFonts w:ascii="Arial" w:hAnsi="Arial" w:cs="Arial"/>
        </w:rPr>
        <w:t>ectif est de passer à 30</w:t>
      </w:r>
      <w:r w:rsidRPr="000673C1">
        <w:rPr>
          <w:rFonts w:ascii="Arial" w:hAnsi="Arial" w:cs="Arial"/>
        </w:rPr>
        <w:t xml:space="preserve"> </w:t>
      </w:r>
      <w:r w:rsidR="00F401C3">
        <w:rPr>
          <w:rFonts w:ascii="Arial" w:hAnsi="Arial" w:cs="Arial"/>
        </w:rPr>
        <w:t xml:space="preserve">équidés </w:t>
      </w:r>
      <w:r w:rsidRPr="000673C1">
        <w:rPr>
          <w:rFonts w:ascii="Arial" w:hAnsi="Arial" w:cs="Arial"/>
        </w:rPr>
        <w:t xml:space="preserve">présents en permanence dans le centre afin de répondre à la demande croissante des clients. </w:t>
      </w:r>
      <w:r w:rsidR="00D06685">
        <w:rPr>
          <w:rFonts w:ascii="Arial" w:hAnsi="Arial" w:cs="Arial"/>
        </w:rPr>
        <w:t xml:space="preserve">Des </w:t>
      </w:r>
      <w:r w:rsidRPr="000673C1">
        <w:rPr>
          <w:rFonts w:ascii="Arial" w:hAnsi="Arial" w:cs="Arial"/>
        </w:rPr>
        <w:t xml:space="preserve">activités de </w:t>
      </w:r>
      <w:r w:rsidRPr="000673C1">
        <w:rPr>
          <w:rFonts w:ascii="Arial" w:hAnsi="Arial" w:cs="Arial"/>
          <w:b/>
        </w:rPr>
        <w:t>préparation du cheval d’attelage athlète</w:t>
      </w:r>
      <w:r w:rsidR="00D06685">
        <w:rPr>
          <w:rFonts w:ascii="Arial" w:hAnsi="Arial" w:cs="Arial"/>
        </w:rPr>
        <w:t xml:space="preserve"> seront par ailleurs installées.</w:t>
      </w:r>
    </w:p>
    <w:p w:rsidR="000673C1" w:rsidRPr="000673C1" w:rsidRDefault="000673C1" w:rsidP="000673C1">
      <w:pPr>
        <w:jc w:val="both"/>
        <w:rPr>
          <w:rFonts w:ascii="Arial" w:hAnsi="Arial" w:cs="Arial"/>
        </w:rPr>
      </w:pPr>
      <w:r w:rsidRPr="000673C1">
        <w:rPr>
          <w:rFonts w:ascii="Arial" w:hAnsi="Arial" w:cs="Arial"/>
        </w:rPr>
        <w:t xml:space="preserve">Le site s’ouvrira également à l’accueil d’autres activités, portés des partenaires privés. </w:t>
      </w:r>
      <w:r w:rsidR="00F401C3">
        <w:rPr>
          <w:rFonts w:ascii="Arial" w:hAnsi="Arial" w:cs="Arial"/>
        </w:rPr>
        <w:t xml:space="preserve">Seront développés </w:t>
      </w:r>
      <w:r w:rsidR="00F401C3" w:rsidRPr="00F401C3">
        <w:rPr>
          <w:rFonts w:ascii="Arial" w:hAnsi="Arial" w:cs="Arial"/>
          <w:b/>
        </w:rPr>
        <w:t>l</w:t>
      </w:r>
      <w:r w:rsidRPr="00F401C3">
        <w:rPr>
          <w:rFonts w:ascii="Arial" w:hAnsi="Arial" w:cs="Arial"/>
          <w:b/>
        </w:rPr>
        <w:t>es soins post-traumatiques</w:t>
      </w:r>
      <w:r w:rsidR="00F401C3">
        <w:rPr>
          <w:rFonts w:ascii="Arial" w:hAnsi="Arial" w:cs="Arial"/>
        </w:rPr>
        <w:t xml:space="preserve">, et </w:t>
      </w:r>
      <w:r w:rsidRPr="00F401C3">
        <w:rPr>
          <w:rFonts w:ascii="Arial" w:hAnsi="Arial" w:cs="Arial"/>
          <w:b/>
        </w:rPr>
        <w:t xml:space="preserve">la </w:t>
      </w:r>
      <w:r w:rsidRPr="000673C1">
        <w:rPr>
          <w:rFonts w:ascii="Arial" w:hAnsi="Arial" w:cs="Arial"/>
          <w:b/>
        </w:rPr>
        <w:t xml:space="preserve">remise en forme des chevaux </w:t>
      </w:r>
      <w:r w:rsidRPr="000673C1">
        <w:rPr>
          <w:rFonts w:ascii="Arial" w:hAnsi="Arial" w:cs="Arial"/>
        </w:rPr>
        <w:t xml:space="preserve">de courses et de sport de haut niveau. Suite à l’arrêt de l’étalonnage, le retour d’une activité en lien avec la </w:t>
      </w:r>
      <w:r w:rsidRPr="000673C1">
        <w:rPr>
          <w:rFonts w:ascii="Arial" w:hAnsi="Arial" w:cs="Arial"/>
          <w:b/>
        </w:rPr>
        <w:t>reproduction</w:t>
      </w:r>
      <w:r w:rsidRPr="000673C1">
        <w:rPr>
          <w:rFonts w:ascii="Arial" w:hAnsi="Arial" w:cs="Arial"/>
        </w:rPr>
        <w:t xml:space="preserve"> </w:t>
      </w:r>
      <w:r w:rsidRPr="000673C1">
        <w:rPr>
          <w:rFonts w:ascii="Arial" w:hAnsi="Arial" w:cs="Arial"/>
          <w:b/>
        </w:rPr>
        <w:t>équine</w:t>
      </w:r>
      <w:r w:rsidR="00D06685">
        <w:rPr>
          <w:rFonts w:ascii="Arial" w:hAnsi="Arial" w:cs="Arial"/>
        </w:rPr>
        <w:t xml:space="preserve"> est également envisagé</w:t>
      </w:r>
      <w:r w:rsidRPr="000673C1">
        <w:rPr>
          <w:rFonts w:ascii="Arial" w:hAnsi="Arial" w:cs="Arial"/>
        </w:rPr>
        <w:t xml:space="preserve">. La proximité de la </w:t>
      </w:r>
      <w:proofErr w:type="spellStart"/>
      <w:r w:rsidRPr="000673C1">
        <w:rPr>
          <w:rFonts w:ascii="Arial" w:hAnsi="Arial" w:cs="Arial"/>
        </w:rPr>
        <w:t>Jumenterie</w:t>
      </w:r>
      <w:proofErr w:type="spellEnd"/>
      <w:r w:rsidRPr="000673C1">
        <w:rPr>
          <w:rFonts w:ascii="Arial" w:hAnsi="Arial" w:cs="Arial"/>
        </w:rPr>
        <w:t xml:space="preserve"> du Pin doit favoriser une activité de recherche et d’expérimentation sur cette thématique. </w:t>
      </w:r>
      <w:r w:rsidR="00BA55BF">
        <w:rPr>
          <w:rFonts w:ascii="Arial" w:hAnsi="Arial" w:cs="Arial"/>
        </w:rPr>
        <w:t xml:space="preserve">Des Appels Publics à Concurrence seront lancés début 2020 pour capter des partenaires privés chargés de faire émerger des projets innovants. </w:t>
      </w:r>
    </w:p>
    <w:p w:rsidR="000673C1" w:rsidRPr="000673C1" w:rsidRDefault="000673C1" w:rsidP="000673C1">
      <w:pPr>
        <w:jc w:val="both"/>
        <w:rPr>
          <w:rFonts w:ascii="Arial" w:hAnsi="Arial" w:cs="Arial"/>
        </w:rPr>
      </w:pPr>
      <w:r w:rsidRPr="000673C1">
        <w:rPr>
          <w:rFonts w:ascii="Arial" w:hAnsi="Arial" w:cs="Arial"/>
        </w:rPr>
        <w:lastRenderedPageBreak/>
        <w:t>Afin d’optimiser la mobilisation des ressources humaines disponibles sur le site, de maximiser la visibilité des chev</w:t>
      </w:r>
      <w:r w:rsidR="00F401C3">
        <w:rPr>
          <w:rFonts w:ascii="Arial" w:hAnsi="Arial" w:cs="Arial"/>
        </w:rPr>
        <w:t>aux dans les espaces extérieurs</w:t>
      </w:r>
      <w:r w:rsidRPr="000673C1">
        <w:rPr>
          <w:rFonts w:ascii="Arial" w:hAnsi="Arial" w:cs="Arial"/>
        </w:rPr>
        <w:t xml:space="preserve">  et d’être à la pointe de l’innovation, le Haras national du Pin cherchera à développer la mise en place « </w:t>
      </w:r>
      <w:r w:rsidRPr="000673C1">
        <w:rPr>
          <w:rFonts w:ascii="Arial" w:hAnsi="Arial" w:cs="Arial"/>
          <w:b/>
        </w:rPr>
        <w:t>d’Ecuries actives</w:t>
      </w:r>
      <w:r w:rsidRPr="000673C1">
        <w:rPr>
          <w:rFonts w:ascii="Arial" w:hAnsi="Arial" w:cs="Arial"/>
        </w:rPr>
        <w:t xml:space="preserve"> », systèmes modernes de logements des équidés cherchant à répondre à leurs besoins tant sur le plan nutritionnel que comportemental. </w:t>
      </w:r>
    </w:p>
    <w:p w:rsidR="000673C1" w:rsidRPr="00D06685" w:rsidRDefault="000673C1" w:rsidP="000673C1">
      <w:pPr>
        <w:jc w:val="both"/>
        <w:rPr>
          <w:rFonts w:ascii="Arial" w:hAnsi="Arial" w:cs="Arial"/>
          <w:b/>
          <w:sz w:val="24"/>
        </w:rPr>
      </w:pPr>
      <w:r w:rsidRPr="00D06685">
        <w:rPr>
          <w:rFonts w:ascii="Arial" w:hAnsi="Arial" w:cs="Arial"/>
          <w:b/>
          <w:sz w:val="24"/>
        </w:rPr>
        <w:t>Tourisme : développe</w:t>
      </w:r>
      <w:r w:rsidR="00D06685">
        <w:rPr>
          <w:rFonts w:ascii="Arial" w:hAnsi="Arial" w:cs="Arial"/>
          <w:b/>
          <w:sz w:val="24"/>
        </w:rPr>
        <w:t xml:space="preserve">r </w:t>
      </w:r>
      <w:r w:rsidR="008F60F5">
        <w:rPr>
          <w:rFonts w:ascii="Arial" w:hAnsi="Arial" w:cs="Arial"/>
          <w:b/>
          <w:sz w:val="24"/>
        </w:rPr>
        <w:t>un tourisme familial et</w:t>
      </w:r>
      <w:r w:rsidRPr="00D06685">
        <w:rPr>
          <w:rFonts w:ascii="Arial" w:hAnsi="Arial" w:cs="Arial"/>
          <w:b/>
          <w:sz w:val="24"/>
        </w:rPr>
        <w:t xml:space="preserve"> </w:t>
      </w:r>
      <w:r w:rsidR="00AC4B6B">
        <w:rPr>
          <w:rFonts w:ascii="Arial" w:hAnsi="Arial" w:cs="Arial"/>
          <w:b/>
          <w:sz w:val="24"/>
        </w:rPr>
        <w:t>haut de gamme</w:t>
      </w:r>
    </w:p>
    <w:p w:rsidR="000673C1" w:rsidRPr="000673C1" w:rsidRDefault="00D06685" w:rsidP="000673C1">
      <w:pPr>
        <w:jc w:val="both"/>
        <w:rPr>
          <w:rFonts w:ascii="Arial" w:hAnsi="Arial" w:cs="Arial"/>
        </w:rPr>
      </w:pPr>
      <w:r>
        <w:rPr>
          <w:rFonts w:ascii="Arial" w:hAnsi="Arial" w:cs="Arial"/>
        </w:rPr>
        <w:t>La priorité</w:t>
      </w:r>
      <w:r w:rsidR="000673C1" w:rsidRPr="000673C1">
        <w:rPr>
          <w:rFonts w:ascii="Arial" w:hAnsi="Arial" w:cs="Arial"/>
        </w:rPr>
        <w:t xml:space="preserve"> est d’offrir aux touristes </w:t>
      </w:r>
      <w:r>
        <w:rPr>
          <w:rFonts w:ascii="Arial" w:hAnsi="Arial" w:cs="Arial"/>
        </w:rPr>
        <w:t>du Pin</w:t>
      </w:r>
      <w:r w:rsidR="000673C1" w:rsidRPr="000673C1">
        <w:rPr>
          <w:rFonts w:ascii="Arial" w:hAnsi="Arial" w:cs="Arial"/>
        </w:rPr>
        <w:t xml:space="preserve"> </w:t>
      </w:r>
      <w:r w:rsidR="000673C1" w:rsidRPr="000673C1">
        <w:rPr>
          <w:rFonts w:ascii="Arial" w:hAnsi="Arial" w:cs="Arial"/>
          <w:b/>
        </w:rPr>
        <w:t>une offre de restauration qualitative</w:t>
      </w:r>
      <w:r w:rsidR="000673C1" w:rsidRPr="000673C1">
        <w:rPr>
          <w:rFonts w:ascii="Arial" w:hAnsi="Arial" w:cs="Arial"/>
        </w:rPr>
        <w:t>. Cet objectif sera atteint avec la réouverture d’un restaurant au sein du Tournebride. Cet hôtel-restaurant hist</w:t>
      </w:r>
      <w:r w:rsidR="00E04493">
        <w:rPr>
          <w:rFonts w:ascii="Arial" w:hAnsi="Arial" w:cs="Arial"/>
        </w:rPr>
        <w:t xml:space="preserve">orique du Haras national du Pin, fermé depuis 1977, proposera une activité de restauration. </w:t>
      </w:r>
      <w:r w:rsidR="000673C1" w:rsidRPr="000673C1">
        <w:rPr>
          <w:rFonts w:ascii="Arial" w:hAnsi="Arial" w:cs="Arial"/>
        </w:rPr>
        <w:t>La toiture et les façades de ce bâtiment</w:t>
      </w:r>
      <w:r w:rsidR="001A55A8">
        <w:rPr>
          <w:rFonts w:ascii="Arial" w:hAnsi="Arial" w:cs="Arial"/>
        </w:rPr>
        <w:t xml:space="preserve"> ont</w:t>
      </w:r>
      <w:r w:rsidR="000673C1" w:rsidRPr="000673C1">
        <w:rPr>
          <w:rFonts w:ascii="Arial" w:hAnsi="Arial" w:cs="Arial"/>
        </w:rPr>
        <w:t xml:space="preserve"> été rénovées lors des Jeux Equestres</w:t>
      </w:r>
      <w:r w:rsidR="001A55A8">
        <w:rPr>
          <w:rFonts w:ascii="Arial" w:hAnsi="Arial" w:cs="Arial"/>
        </w:rPr>
        <w:t xml:space="preserve"> Mondiaux de 2014. A</w:t>
      </w:r>
      <w:r w:rsidR="000673C1" w:rsidRPr="000673C1">
        <w:rPr>
          <w:rFonts w:ascii="Arial" w:hAnsi="Arial" w:cs="Arial"/>
        </w:rPr>
        <w:t>vec deux plateaux d’environ 200 mètres carrés, il sera transformé en restaurant brasserie au rez-de-chaussée, une boutique de produits locaux au même niveau. A l’étage des salles modulaires pourraient offrir une restauration à des séminaires et groupes constitués.</w:t>
      </w:r>
    </w:p>
    <w:p w:rsidR="000673C1" w:rsidRPr="000673C1" w:rsidRDefault="000F398D" w:rsidP="000673C1">
      <w:pPr>
        <w:jc w:val="both"/>
        <w:rPr>
          <w:rFonts w:ascii="Arial" w:hAnsi="Arial" w:cs="Arial"/>
        </w:rPr>
      </w:pPr>
      <w:r>
        <w:rPr>
          <w:rFonts w:ascii="Arial" w:hAnsi="Arial" w:cs="Arial"/>
        </w:rPr>
        <w:t>Il est également envisagé</w:t>
      </w:r>
      <w:r w:rsidR="000673C1" w:rsidRPr="000673C1">
        <w:rPr>
          <w:rFonts w:ascii="Arial" w:hAnsi="Arial" w:cs="Arial"/>
        </w:rPr>
        <w:t xml:space="preserve"> </w:t>
      </w:r>
      <w:r w:rsidR="000673C1" w:rsidRPr="000673C1">
        <w:rPr>
          <w:rFonts w:ascii="Arial" w:hAnsi="Arial" w:cs="Arial"/>
          <w:b/>
        </w:rPr>
        <w:t>un projet h</w:t>
      </w:r>
      <w:r w:rsidR="00E04493">
        <w:rPr>
          <w:rFonts w:ascii="Arial" w:hAnsi="Arial" w:cs="Arial"/>
          <w:b/>
        </w:rPr>
        <w:t xml:space="preserve">ôtelier avec la mise en place de  lodges, </w:t>
      </w:r>
      <w:r w:rsidR="000673C1" w:rsidRPr="000673C1">
        <w:rPr>
          <w:rFonts w:ascii="Arial" w:hAnsi="Arial" w:cs="Arial"/>
        </w:rPr>
        <w:t xml:space="preserve">sur l’emprise de la Cité </w:t>
      </w:r>
      <w:proofErr w:type="spellStart"/>
      <w:r w:rsidR="000673C1" w:rsidRPr="000673C1">
        <w:rPr>
          <w:rFonts w:ascii="Arial" w:hAnsi="Arial" w:cs="Arial"/>
        </w:rPr>
        <w:t>Pontavice</w:t>
      </w:r>
      <w:proofErr w:type="spellEnd"/>
      <w:r w:rsidR="000673C1" w:rsidRPr="000673C1">
        <w:rPr>
          <w:rFonts w:ascii="Arial" w:hAnsi="Arial" w:cs="Arial"/>
        </w:rPr>
        <w:t xml:space="preserve">, afin de proposer une offre d’hébergement permettant de proposer de véritables séjours sur le site. Le projet inclut également la création de </w:t>
      </w:r>
      <w:r w:rsidR="000673C1" w:rsidRPr="000673C1">
        <w:rPr>
          <w:rFonts w:ascii="Arial" w:hAnsi="Arial" w:cs="Arial"/>
          <w:b/>
        </w:rPr>
        <w:t>structures type « cabanes dans les arbres </w:t>
      </w:r>
      <w:r w:rsidR="000673C1" w:rsidRPr="000673C1">
        <w:rPr>
          <w:rFonts w:ascii="Arial" w:hAnsi="Arial" w:cs="Arial"/>
        </w:rPr>
        <w:t xml:space="preserve">» qui permettront de valoriser la richesse forestière du site et répondre à une demande touristique de recherche d’expériences atypiques. Enfin, l’implantation </w:t>
      </w:r>
      <w:r w:rsidR="000673C1" w:rsidRPr="000673C1">
        <w:rPr>
          <w:rFonts w:ascii="Arial" w:hAnsi="Arial" w:cs="Arial"/>
          <w:b/>
        </w:rPr>
        <w:t>d’une aire de camping-car</w:t>
      </w:r>
      <w:r>
        <w:rPr>
          <w:rFonts w:ascii="Arial" w:hAnsi="Arial" w:cs="Arial"/>
        </w:rPr>
        <w:t xml:space="preserve"> est possible</w:t>
      </w:r>
      <w:r w:rsidR="000673C1" w:rsidRPr="000673C1">
        <w:rPr>
          <w:rFonts w:ascii="Arial" w:hAnsi="Arial" w:cs="Arial"/>
        </w:rPr>
        <w:t xml:space="preserve"> pour répondre à la demande de nombreux visiteurs itinérants qui stationnent quotidiennement sur le parking actuel.</w:t>
      </w:r>
    </w:p>
    <w:p w:rsidR="000673C1" w:rsidRPr="000673C1" w:rsidRDefault="000673C1" w:rsidP="000673C1">
      <w:pPr>
        <w:jc w:val="both"/>
        <w:rPr>
          <w:rFonts w:ascii="Arial" w:hAnsi="Arial" w:cs="Arial"/>
        </w:rPr>
      </w:pPr>
      <w:r w:rsidRPr="000673C1">
        <w:rPr>
          <w:rFonts w:ascii="Arial" w:hAnsi="Arial" w:cs="Arial"/>
        </w:rPr>
        <w:t xml:space="preserve">L’offre de prestations touristiques devra être développée en conséquence. Les nouvelles activités portées par des acteurs privées autour de la valorisation des chevaux de trait, de la préparation et de la remise en forme des chevaux athlètes, ainsi que de la reproduction, devront développer un volet touristique à destination du grand public.  </w:t>
      </w:r>
    </w:p>
    <w:p w:rsidR="000673C1" w:rsidRPr="000673C1" w:rsidRDefault="000673C1" w:rsidP="000673C1">
      <w:pPr>
        <w:jc w:val="both"/>
        <w:rPr>
          <w:rFonts w:ascii="Arial" w:hAnsi="Arial" w:cs="Arial"/>
        </w:rPr>
      </w:pPr>
      <w:r w:rsidRPr="000673C1">
        <w:rPr>
          <w:rFonts w:ascii="Arial" w:hAnsi="Arial" w:cs="Arial"/>
        </w:rPr>
        <w:t xml:space="preserve">Dès la saison touristique 2019, le Haras national du Pin étend son offre touristique en proposant </w:t>
      </w:r>
      <w:r w:rsidRPr="000673C1">
        <w:rPr>
          <w:rFonts w:ascii="Arial" w:hAnsi="Arial" w:cs="Arial"/>
          <w:b/>
        </w:rPr>
        <w:t>un service de location de vélos électriques,</w:t>
      </w:r>
      <w:r w:rsidRPr="000673C1">
        <w:rPr>
          <w:rFonts w:ascii="Arial" w:hAnsi="Arial" w:cs="Arial"/>
        </w:rPr>
        <w:t xml:space="preserve"> </w:t>
      </w:r>
      <w:r w:rsidR="006907C2">
        <w:rPr>
          <w:rFonts w:ascii="Arial" w:hAnsi="Arial" w:cs="Arial"/>
        </w:rPr>
        <w:t>et une</w:t>
      </w:r>
      <w:r w:rsidRPr="000673C1">
        <w:rPr>
          <w:rFonts w:ascii="Arial" w:hAnsi="Arial" w:cs="Arial"/>
        </w:rPr>
        <w:t xml:space="preserve"> application à installer sur son smartphone permettant de </w:t>
      </w:r>
      <w:r w:rsidRPr="000673C1">
        <w:rPr>
          <w:rFonts w:ascii="Arial" w:hAnsi="Arial" w:cs="Arial"/>
          <w:b/>
        </w:rPr>
        <w:t>visiter le site en « réalité virtuelle</w:t>
      </w:r>
      <w:r w:rsidRPr="000673C1">
        <w:rPr>
          <w:rFonts w:ascii="Arial" w:hAnsi="Arial" w:cs="Arial"/>
        </w:rPr>
        <w:t xml:space="preserve"> » afin de vivre en une journée l’ensemble des animations du site.  </w:t>
      </w:r>
    </w:p>
    <w:p w:rsidR="000673C1" w:rsidRPr="000673C1" w:rsidRDefault="006907C2" w:rsidP="000673C1">
      <w:pPr>
        <w:jc w:val="both"/>
        <w:rPr>
          <w:rFonts w:ascii="Arial" w:hAnsi="Arial" w:cs="Arial"/>
        </w:rPr>
      </w:pPr>
      <w:r>
        <w:rPr>
          <w:rFonts w:ascii="Arial" w:hAnsi="Arial" w:cs="Arial"/>
        </w:rPr>
        <w:t xml:space="preserve">Le château sera réaménagé pour </w:t>
      </w:r>
      <w:r w:rsidR="000673C1" w:rsidRPr="000673C1">
        <w:rPr>
          <w:rFonts w:ascii="Arial" w:hAnsi="Arial" w:cs="Arial"/>
        </w:rPr>
        <w:t xml:space="preserve">proposer des salles de réception qualitatives, ainsi que des chambres haut de gamme. L’objectif est de développer au sein du cœur historique une activité de « tourisme </w:t>
      </w:r>
      <w:proofErr w:type="spellStart"/>
      <w:r w:rsidR="000673C1" w:rsidRPr="000673C1">
        <w:rPr>
          <w:rFonts w:ascii="Arial" w:hAnsi="Arial" w:cs="Arial"/>
        </w:rPr>
        <w:t>incentive</w:t>
      </w:r>
      <w:proofErr w:type="spellEnd"/>
      <w:r w:rsidR="000673C1" w:rsidRPr="000673C1">
        <w:rPr>
          <w:rFonts w:ascii="Arial" w:hAnsi="Arial" w:cs="Arial"/>
        </w:rPr>
        <w:t xml:space="preserve"> » avec l’accueil de séminaires, de réceptions privées type mariages… </w:t>
      </w:r>
    </w:p>
    <w:p w:rsidR="000673C1" w:rsidRPr="006907C2" w:rsidRDefault="000673C1" w:rsidP="000673C1">
      <w:pPr>
        <w:jc w:val="both"/>
        <w:rPr>
          <w:rFonts w:ascii="Arial" w:hAnsi="Arial" w:cs="Arial"/>
          <w:b/>
          <w:sz w:val="24"/>
        </w:rPr>
      </w:pPr>
      <w:r w:rsidRPr="006907C2">
        <w:rPr>
          <w:rFonts w:ascii="Arial" w:hAnsi="Arial" w:cs="Arial"/>
          <w:b/>
          <w:sz w:val="24"/>
        </w:rPr>
        <w:t xml:space="preserve">Sports équestres : renforcement et rayonnement des compétitions de concours complet et d’attelage de niveau international </w:t>
      </w:r>
    </w:p>
    <w:p w:rsidR="000673C1" w:rsidRPr="000673C1" w:rsidRDefault="000673C1" w:rsidP="000673C1">
      <w:pPr>
        <w:jc w:val="both"/>
        <w:rPr>
          <w:rFonts w:ascii="Arial" w:hAnsi="Arial" w:cs="Arial"/>
        </w:rPr>
      </w:pPr>
      <w:r w:rsidRPr="000673C1">
        <w:rPr>
          <w:rFonts w:ascii="Arial" w:hAnsi="Arial" w:cs="Arial"/>
        </w:rPr>
        <w:t xml:space="preserve">Avec les investissements déjà réalisés sur la période 2012-2018 (carrière d’honneur, piste de cross, plateformes d’attelage), les conditions d’accueil des manifestations de concours complet et d’attelage de niveau international sont remarquables. Il reste à </w:t>
      </w:r>
      <w:r w:rsidR="006907C2">
        <w:rPr>
          <w:rFonts w:ascii="Arial" w:hAnsi="Arial" w:cs="Arial"/>
        </w:rPr>
        <w:t xml:space="preserve">appuyer </w:t>
      </w:r>
      <w:r w:rsidRPr="000673C1">
        <w:rPr>
          <w:rFonts w:ascii="Arial" w:hAnsi="Arial" w:cs="Arial"/>
        </w:rPr>
        <w:t>cette offre par des équipements complémentaires d’accueil du public et des cavaliers  (sanitaires, espace restauration, box</w:t>
      </w:r>
      <w:r w:rsidR="006907C2">
        <w:rPr>
          <w:rFonts w:ascii="Arial" w:hAnsi="Arial" w:cs="Arial"/>
        </w:rPr>
        <w:t>es pérennes, parkings…) afin d’augmenter</w:t>
      </w:r>
      <w:r w:rsidRPr="000673C1">
        <w:rPr>
          <w:rFonts w:ascii="Arial" w:hAnsi="Arial" w:cs="Arial"/>
        </w:rPr>
        <w:t xml:space="preserve"> l’ancrage de ces deux disciplines sur le site. L’objectif est de renforcer l’attractivité de ces événements, tant pour le public que pour les compétiteurs, et </w:t>
      </w:r>
      <w:r w:rsidRPr="000673C1">
        <w:rPr>
          <w:rFonts w:ascii="Arial" w:hAnsi="Arial" w:cs="Arial"/>
          <w:b/>
        </w:rPr>
        <w:t>ainsi le rayonnement du site à l’international.</w:t>
      </w:r>
      <w:r w:rsidRPr="000673C1">
        <w:rPr>
          <w:rFonts w:ascii="Arial" w:hAnsi="Arial" w:cs="Arial"/>
        </w:rPr>
        <w:t xml:space="preserve"> </w:t>
      </w:r>
    </w:p>
    <w:p w:rsidR="000673C1" w:rsidRPr="000673C1" w:rsidRDefault="000673C1" w:rsidP="000673C1">
      <w:pPr>
        <w:jc w:val="both"/>
        <w:rPr>
          <w:rFonts w:ascii="Arial" w:hAnsi="Arial" w:cs="Arial"/>
        </w:rPr>
      </w:pPr>
      <w:r w:rsidRPr="000673C1">
        <w:rPr>
          <w:rFonts w:ascii="Arial" w:hAnsi="Arial" w:cs="Arial"/>
        </w:rPr>
        <w:t xml:space="preserve">Le Haras national du Pin </w:t>
      </w:r>
      <w:r w:rsidR="00DC6FE1">
        <w:rPr>
          <w:rFonts w:ascii="Arial" w:hAnsi="Arial" w:cs="Arial"/>
        </w:rPr>
        <w:t xml:space="preserve">a été officiellement désigné par la </w:t>
      </w:r>
      <w:r w:rsidR="00DC6FE1" w:rsidRPr="00DC6FE1">
        <w:rPr>
          <w:rFonts w:ascii="Arial" w:hAnsi="Arial" w:cs="Arial"/>
        </w:rPr>
        <w:t>Fédération Equestre International</w:t>
      </w:r>
      <w:r w:rsidRPr="000673C1">
        <w:rPr>
          <w:rFonts w:ascii="Arial" w:hAnsi="Arial" w:cs="Arial"/>
        </w:rPr>
        <w:t xml:space="preserve"> pour accueill</w:t>
      </w:r>
      <w:r w:rsidR="00DC6FE1">
        <w:rPr>
          <w:rFonts w:ascii="Arial" w:hAnsi="Arial" w:cs="Arial"/>
        </w:rPr>
        <w:t xml:space="preserve">ir </w:t>
      </w:r>
      <w:r w:rsidRPr="000673C1">
        <w:rPr>
          <w:rFonts w:ascii="Arial" w:hAnsi="Arial" w:cs="Arial"/>
        </w:rPr>
        <w:t>:</w:t>
      </w:r>
    </w:p>
    <w:p w:rsidR="000673C1" w:rsidRPr="000673C1" w:rsidRDefault="000673C1" w:rsidP="000673C1">
      <w:pPr>
        <w:pStyle w:val="Paragraphedeliste"/>
        <w:numPr>
          <w:ilvl w:val="0"/>
          <w:numId w:val="2"/>
        </w:numPr>
        <w:jc w:val="both"/>
        <w:rPr>
          <w:rFonts w:ascii="Arial" w:hAnsi="Arial" w:cs="Arial"/>
        </w:rPr>
      </w:pPr>
      <w:r w:rsidRPr="000673C1">
        <w:rPr>
          <w:rFonts w:ascii="Arial" w:hAnsi="Arial" w:cs="Arial"/>
        </w:rPr>
        <w:lastRenderedPageBreak/>
        <w:t xml:space="preserve">le Championnat d’Europe de Complet en 2021, </w:t>
      </w:r>
    </w:p>
    <w:p w:rsidR="000673C1" w:rsidRDefault="000673C1" w:rsidP="000673C1">
      <w:pPr>
        <w:pStyle w:val="Paragraphedeliste"/>
        <w:numPr>
          <w:ilvl w:val="0"/>
          <w:numId w:val="2"/>
        </w:numPr>
        <w:jc w:val="both"/>
        <w:rPr>
          <w:rFonts w:ascii="Arial" w:hAnsi="Arial" w:cs="Arial"/>
        </w:rPr>
      </w:pPr>
      <w:r w:rsidRPr="000673C1">
        <w:rPr>
          <w:rFonts w:ascii="Arial" w:hAnsi="Arial" w:cs="Arial"/>
        </w:rPr>
        <w:t xml:space="preserve">le Championnat du Monde poneys et 2021, </w:t>
      </w:r>
    </w:p>
    <w:p w:rsidR="000673C1" w:rsidRPr="000673C1" w:rsidRDefault="00E5791D" w:rsidP="004E48CC">
      <w:pPr>
        <w:jc w:val="both"/>
        <w:rPr>
          <w:rFonts w:ascii="Arial" w:hAnsi="Arial" w:cs="Arial"/>
        </w:rPr>
      </w:pPr>
      <w:r>
        <w:rPr>
          <w:rFonts w:ascii="Arial" w:hAnsi="Arial" w:cs="Arial"/>
        </w:rPr>
        <w:t>I</w:t>
      </w:r>
      <w:r w:rsidR="004E48CC">
        <w:rPr>
          <w:rFonts w:ascii="Arial" w:hAnsi="Arial" w:cs="Arial"/>
        </w:rPr>
        <w:t>l est également candidat pour accueillir l</w:t>
      </w:r>
      <w:r w:rsidR="000673C1" w:rsidRPr="000673C1">
        <w:rPr>
          <w:rFonts w:ascii="Arial" w:hAnsi="Arial" w:cs="Arial"/>
        </w:rPr>
        <w:t xml:space="preserve">e Championnat du Monde à 1 cheval en 2022. </w:t>
      </w:r>
    </w:p>
    <w:p w:rsidR="000673C1" w:rsidRDefault="000673C1" w:rsidP="000673C1">
      <w:pPr>
        <w:jc w:val="both"/>
        <w:rPr>
          <w:rFonts w:ascii="Arial" w:hAnsi="Arial" w:cs="Arial"/>
        </w:rPr>
      </w:pPr>
      <w:r w:rsidRPr="000673C1">
        <w:rPr>
          <w:rFonts w:ascii="Arial" w:hAnsi="Arial" w:cs="Arial"/>
        </w:rPr>
        <w:t xml:space="preserve">Par ailleurs, dans le cadre de l’organisation des Jeux Olympiques et Paralympiques de 2024, le Haras national du Pin fait partie des sites </w:t>
      </w:r>
      <w:proofErr w:type="spellStart"/>
      <w:r w:rsidRPr="000673C1">
        <w:rPr>
          <w:rFonts w:ascii="Arial" w:hAnsi="Arial" w:cs="Arial"/>
        </w:rPr>
        <w:t>pré-sélectionnés</w:t>
      </w:r>
      <w:proofErr w:type="spellEnd"/>
      <w:r w:rsidRPr="000673C1">
        <w:rPr>
          <w:rFonts w:ascii="Arial" w:hAnsi="Arial" w:cs="Arial"/>
        </w:rPr>
        <w:t xml:space="preserve"> par la Région Normandie pour être proposés à la labellisation en tant que Centre de Préparation des Jeux </w:t>
      </w:r>
      <w:r w:rsidR="006907C2">
        <w:rPr>
          <w:rFonts w:ascii="Arial" w:hAnsi="Arial" w:cs="Arial"/>
        </w:rPr>
        <w:t xml:space="preserve">et </w:t>
      </w:r>
      <w:r w:rsidRPr="000673C1">
        <w:rPr>
          <w:rFonts w:ascii="Arial" w:hAnsi="Arial" w:cs="Arial"/>
        </w:rPr>
        <w:t xml:space="preserve">accueillir des délégations étrangères. </w:t>
      </w:r>
    </w:p>
    <w:p w:rsidR="000F398D" w:rsidRPr="00567EB6" w:rsidRDefault="000F398D" w:rsidP="000673C1">
      <w:pPr>
        <w:jc w:val="both"/>
        <w:rPr>
          <w:rFonts w:ascii="Arial" w:hAnsi="Arial" w:cs="Arial"/>
        </w:rPr>
      </w:pPr>
      <w:r w:rsidRPr="00736C59">
        <w:rPr>
          <w:rFonts w:ascii="Arial" w:hAnsi="Arial" w:cs="Arial"/>
        </w:rPr>
        <w:t>La Région Normandie et le Département de l’Orne investiront ensemble sur chacun de ces projets en partageant les budgets nécessaires pour l’investissement de l’Etablissement public.</w:t>
      </w:r>
    </w:p>
    <w:p w:rsidR="003B6D88" w:rsidRDefault="003B6D88" w:rsidP="003B6D88">
      <w:pPr>
        <w:jc w:val="both"/>
        <w:rPr>
          <w:rFonts w:ascii="Arial" w:hAnsi="Arial" w:cs="Arial"/>
        </w:rPr>
      </w:pPr>
      <w:r w:rsidRPr="003B6D88">
        <w:rPr>
          <w:rFonts w:ascii="Arial" w:hAnsi="Arial" w:cs="Arial"/>
        </w:rPr>
        <w:t xml:space="preserve">D’autres financeurs publics ou privés seront sollicités. </w:t>
      </w:r>
      <w:r>
        <w:rPr>
          <w:rFonts w:ascii="Arial" w:hAnsi="Arial" w:cs="Arial"/>
        </w:rPr>
        <w:t>Par ailleurs, u</w:t>
      </w:r>
      <w:r w:rsidRPr="003B6D88">
        <w:rPr>
          <w:rFonts w:ascii="Arial" w:hAnsi="Arial" w:cs="Arial"/>
        </w:rPr>
        <w:t xml:space="preserve">n Fonds de dotation est en </w:t>
      </w:r>
      <w:r>
        <w:rPr>
          <w:rFonts w:ascii="Arial" w:hAnsi="Arial" w:cs="Arial"/>
        </w:rPr>
        <w:t>cours de création et sera lancé</w:t>
      </w:r>
      <w:r w:rsidRPr="003B6D88">
        <w:rPr>
          <w:rFonts w:ascii="Arial" w:hAnsi="Arial" w:cs="Arial"/>
        </w:rPr>
        <w:t xml:space="preserve"> par le Département de l’Orne dans le courant du mois d’octobre. Ainsi, cette Fondation </w:t>
      </w:r>
      <w:r>
        <w:rPr>
          <w:rFonts w:ascii="Arial" w:hAnsi="Arial" w:cs="Arial"/>
        </w:rPr>
        <w:t>aura pour mission</w:t>
      </w:r>
      <w:r w:rsidRPr="003B6D88">
        <w:rPr>
          <w:rFonts w:ascii="Arial" w:hAnsi="Arial" w:cs="Arial"/>
        </w:rPr>
        <w:t xml:space="preserve"> de collecter des fonds pour financer des projets au sein du Haras (restauration du domaine, nouveaux équipements). </w:t>
      </w:r>
    </w:p>
    <w:p w:rsidR="003B6D88" w:rsidRPr="003B6D88" w:rsidRDefault="003B6D88" w:rsidP="003B6D88">
      <w:pPr>
        <w:jc w:val="both"/>
        <w:rPr>
          <w:rFonts w:ascii="Arial" w:hAnsi="Arial" w:cs="Arial"/>
          <w:b/>
          <w:sz w:val="24"/>
          <w:szCs w:val="24"/>
        </w:rPr>
      </w:pPr>
      <w:r w:rsidRPr="003B6D88">
        <w:rPr>
          <w:rFonts w:ascii="Arial" w:hAnsi="Arial" w:cs="Arial"/>
          <w:b/>
          <w:sz w:val="24"/>
          <w:szCs w:val="24"/>
        </w:rPr>
        <w:t>Calendrier des opérations</w:t>
      </w:r>
    </w:p>
    <w:p w:rsidR="003B6D88" w:rsidRPr="003B6D88" w:rsidRDefault="003B6D88" w:rsidP="003B6D88">
      <w:pPr>
        <w:jc w:val="both"/>
        <w:rPr>
          <w:rFonts w:ascii="Arial" w:hAnsi="Arial" w:cs="Arial"/>
        </w:rPr>
      </w:pPr>
      <w:r w:rsidRPr="00FA39AD">
        <w:rPr>
          <w:rFonts w:ascii="Arial" w:hAnsi="Arial" w:cs="Arial"/>
          <w:u w:val="single"/>
        </w:rPr>
        <w:t>Mai 2019</w:t>
      </w:r>
      <w:r w:rsidRPr="003B6D88">
        <w:rPr>
          <w:rFonts w:ascii="Arial" w:hAnsi="Arial" w:cs="Arial"/>
        </w:rPr>
        <w:t> : Lancement d’une étude sur l’aménagement du domaine, réalisée par la SHEMA, pour évaluer le coût des travaux à réaliser pour la mise en œuvre de chacune des actions identifiées et les montages juridiques, techniques et financiers associés,</w:t>
      </w:r>
    </w:p>
    <w:p w:rsidR="003B6D88" w:rsidRPr="003B6D88" w:rsidRDefault="003B6D88" w:rsidP="003B6D88">
      <w:pPr>
        <w:jc w:val="both"/>
        <w:rPr>
          <w:rFonts w:ascii="Arial" w:hAnsi="Arial" w:cs="Arial"/>
        </w:rPr>
      </w:pPr>
      <w:r w:rsidRPr="00FA39AD">
        <w:rPr>
          <w:rFonts w:ascii="Arial" w:hAnsi="Arial" w:cs="Arial"/>
          <w:u w:val="single"/>
        </w:rPr>
        <w:t>Septembre 2019 - Début 2020</w:t>
      </w:r>
      <w:r w:rsidRPr="003B6D88">
        <w:rPr>
          <w:rFonts w:ascii="Arial" w:hAnsi="Arial" w:cs="Arial"/>
        </w:rPr>
        <w:t> : définition des programmes de travaux à engag</w:t>
      </w:r>
      <w:r w:rsidR="00D36B2E">
        <w:rPr>
          <w:rFonts w:ascii="Arial" w:hAnsi="Arial" w:cs="Arial"/>
        </w:rPr>
        <w:t xml:space="preserve">er et des plans de financement </w:t>
      </w:r>
      <w:r w:rsidR="00D36B2E" w:rsidRPr="00D36B2E">
        <w:rPr>
          <w:rFonts w:ascii="Arial" w:hAnsi="Arial" w:cs="Arial"/>
        </w:rPr>
        <w:t>et lancement des procédures de sélection des partenaires privés.</w:t>
      </w:r>
    </w:p>
    <w:p w:rsidR="005556E6" w:rsidRPr="003B6D88" w:rsidRDefault="003B6D88" w:rsidP="009657E4">
      <w:pPr>
        <w:jc w:val="both"/>
        <w:rPr>
          <w:rFonts w:ascii="Arial" w:hAnsi="Arial" w:cs="Arial"/>
          <w:b/>
          <w:sz w:val="24"/>
          <w:szCs w:val="24"/>
        </w:rPr>
      </w:pPr>
      <w:r w:rsidRPr="003B6D88">
        <w:rPr>
          <w:rFonts w:ascii="Arial" w:hAnsi="Arial" w:cs="Arial"/>
          <w:b/>
          <w:sz w:val="24"/>
          <w:szCs w:val="24"/>
        </w:rPr>
        <w:t>Le Haras National du Pin en quelques chiffres :</w:t>
      </w:r>
    </w:p>
    <w:p w:rsidR="003B6D88" w:rsidRPr="003B6D88" w:rsidRDefault="003B6D88" w:rsidP="003B6D88">
      <w:pPr>
        <w:pStyle w:val="Paragraphedeliste"/>
        <w:numPr>
          <w:ilvl w:val="0"/>
          <w:numId w:val="5"/>
        </w:numPr>
        <w:jc w:val="both"/>
        <w:rPr>
          <w:rFonts w:ascii="Arial" w:hAnsi="Arial" w:cs="Arial"/>
        </w:rPr>
      </w:pPr>
      <w:r w:rsidRPr="003B6D88">
        <w:rPr>
          <w:rFonts w:ascii="Arial" w:hAnsi="Arial" w:cs="Arial"/>
        </w:rPr>
        <w:t xml:space="preserve">plus de </w:t>
      </w:r>
      <w:r w:rsidR="001A55A8">
        <w:rPr>
          <w:rFonts w:ascii="Arial" w:hAnsi="Arial" w:cs="Arial"/>
        </w:rPr>
        <w:t xml:space="preserve">100 personnes </w:t>
      </w:r>
      <w:r w:rsidRPr="003B6D88">
        <w:rPr>
          <w:rFonts w:ascii="Arial" w:hAnsi="Arial" w:cs="Arial"/>
        </w:rPr>
        <w:t>travaillent sur les 1000 hectares du Do</w:t>
      </w:r>
      <w:r>
        <w:rPr>
          <w:rFonts w:ascii="Arial" w:hAnsi="Arial" w:cs="Arial"/>
        </w:rPr>
        <w:t>maine du Haras national du Pin</w:t>
      </w:r>
    </w:p>
    <w:p w:rsidR="003B6D88" w:rsidRPr="003B6D88" w:rsidRDefault="003B6D88" w:rsidP="003B6D88">
      <w:pPr>
        <w:pStyle w:val="Paragraphedeliste"/>
        <w:numPr>
          <w:ilvl w:val="0"/>
          <w:numId w:val="5"/>
        </w:numPr>
        <w:jc w:val="both"/>
        <w:rPr>
          <w:rFonts w:ascii="Arial" w:hAnsi="Arial" w:cs="Arial"/>
        </w:rPr>
      </w:pPr>
      <w:r w:rsidRPr="003B6D88">
        <w:rPr>
          <w:rFonts w:ascii="Arial" w:hAnsi="Arial" w:cs="Arial"/>
        </w:rPr>
        <w:t>200</w:t>
      </w:r>
      <w:r>
        <w:rPr>
          <w:rFonts w:ascii="Arial" w:hAnsi="Arial" w:cs="Arial"/>
        </w:rPr>
        <w:t xml:space="preserve"> chevaux présents</w:t>
      </w:r>
      <w:r w:rsidRPr="003B6D88">
        <w:rPr>
          <w:rFonts w:ascii="Arial" w:hAnsi="Arial" w:cs="Arial"/>
        </w:rPr>
        <w:t xml:space="preserve"> </w:t>
      </w:r>
    </w:p>
    <w:p w:rsidR="003B6D88" w:rsidRPr="003B6D88" w:rsidRDefault="003B6D88" w:rsidP="003B6D88">
      <w:pPr>
        <w:pStyle w:val="Paragraphedeliste"/>
        <w:numPr>
          <w:ilvl w:val="0"/>
          <w:numId w:val="5"/>
        </w:numPr>
        <w:jc w:val="both"/>
        <w:rPr>
          <w:rFonts w:ascii="Arial" w:hAnsi="Arial" w:cs="Arial"/>
        </w:rPr>
      </w:pPr>
      <w:r w:rsidRPr="003B6D88">
        <w:rPr>
          <w:rFonts w:ascii="Arial" w:hAnsi="Arial" w:cs="Arial"/>
        </w:rPr>
        <w:t>40 000 billets vendus/an</w:t>
      </w:r>
    </w:p>
    <w:p w:rsidR="003B6D88" w:rsidRPr="003B6D88" w:rsidRDefault="003B6D88" w:rsidP="003B6D88">
      <w:pPr>
        <w:pStyle w:val="Paragraphedeliste"/>
        <w:numPr>
          <w:ilvl w:val="0"/>
          <w:numId w:val="5"/>
        </w:numPr>
        <w:jc w:val="both"/>
        <w:rPr>
          <w:rFonts w:ascii="Arial" w:hAnsi="Arial" w:cs="Arial"/>
        </w:rPr>
      </w:pPr>
      <w:r w:rsidRPr="003B6D88">
        <w:rPr>
          <w:rFonts w:ascii="Arial" w:hAnsi="Arial" w:cs="Arial"/>
        </w:rPr>
        <w:t>120 000 visiteurs toutes activités confondues</w:t>
      </w:r>
    </w:p>
    <w:p w:rsidR="003B6D88" w:rsidRPr="003B6D88" w:rsidRDefault="003B6D88" w:rsidP="003B6D88">
      <w:pPr>
        <w:pStyle w:val="Paragraphedeliste"/>
        <w:numPr>
          <w:ilvl w:val="0"/>
          <w:numId w:val="5"/>
        </w:numPr>
        <w:jc w:val="both"/>
        <w:rPr>
          <w:rFonts w:ascii="Arial" w:hAnsi="Arial" w:cs="Arial"/>
        </w:rPr>
      </w:pPr>
      <w:r w:rsidRPr="003B6D88">
        <w:rPr>
          <w:rFonts w:ascii="Arial" w:hAnsi="Arial" w:cs="Arial"/>
        </w:rPr>
        <w:t xml:space="preserve">150 journées de manifestations. </w:t>
      </w:r>
    </w:p>
    <w:p w:rsidR="003B6D88" w:rsidRDefault="003B6D88" w:rsidP="009657E4">
      <w:pPr>
        <w:jc w:val="both"/>
        <w:rPr>
          <w:rFonts w:ascii="Arial" w:hAnsi="Arial" w:cs="Arial"/>
          <w:b/>
        </w:rPr>
      </w:pPr>
    </w:p>
    <w:p w:rsidR="005556E6" w:rsidRDefault="003B6D88" w:rsidP="007041C8">
      <w:pPr>
        <w:spacing w:after="0" w:line="240" w:lineRule="auto"/>
        <w:jc w:val="both"/>
        <w:rPr>
          <w:rFonts w:ascii="Arial" w:hAnsi="Arial" w:cs="Arial"/>
        </w:rPr>
      </w:pPr>
      <w:r w:rsidRPr="003B6D88">
        <w:rPr>
          <w:rFonts w:ascii="Arial" w:hAnsi="Arial" w:cs="Arial"/>
        </w:rPr>
        <w:t>Contact</w:t>
      </w:r>
      <w:r w:rsidR="009F4977">
        <w:rPr>
          <w:rFonts w:ascii="Arial" w:hAnsi="Arial" w:cs="Arial"/>
        </w:rPr>
        <w:t>s</w:t>
      </w:r>
      <w:r w:rsidRPr="003B6D88">
        <w:rPr>
          <w:rFonts w:ascii="Arial" w:hAnsi="Arial" w:cs="Arial"/>
        </w:rPr>
        <w:t xml:space="preserve"> presse :</w:t>
      </w:r>
    </w:p>
    <w:p w:rsidR="009F4977" w:rsidRDefault="009F4977" w:rsidP="007041C8">
      <w:pPr>
        <w:spacing w:after="0" w:line="240" w:lineRule="auto"/>
        <w:jc w:val="both"/>
        <w:rPr>
          <w:rFonts w:ascii="Arial" w:hAnsi="Arial" w:cs="Arial"/>
        </w:rPr>
      </w:pPr>
    </w:p>
    <w:p w:rsidR="007041C8" w:rsidRPr="007041C8" w:rsidRDefault="007041C8" w:rsidP="007041C8">
      <w:pPr>
        <w:spacing w:after="0" w:line="240" w:lineRule="auto"/>
        <w:jc w:val="both"/>
        <w:rPr>
          <w:rFonts w:ascii="Arial" w:hAnsi="Arial" w:cs="Arial"/>
          <w:b/>
        </w:rPr>
      </w:pPr>
      <w:r w:rsidRPr="007041C8">
        <w:rPr>
          <w:rFonts w:ascii="Arial" w:hAnsi="Arial" w:cs="Arial"/>
          <w:b/>
        </w:rPr>
        <w:t>Région Normandie :</w:t>
      </w:r>
    </w:p>
    <w:p w:rsidR="003B6D88" w:rsidRPr="00AC4B6B" w:rsidRDefault="003B6D88" w:rsidP="007041C8">
      <w:pPr>
        <w:spacing w:after="0" w:line="240" w:lineRule="auto"/>
        <w:jc w:val="both"/>
        <w:rPr>
          <w:rStyle w:val="Lienhypertexte"/>
          <w:rFonts w:ascii="Arial" w:hAnsi="Arial" w:cs="Arial"/>
          <w:lang w:val="en-US"/>
        </w:rPr>
      </w:pPr>
      <w:r w:rsidRPr="009F4977">
        <w:rPr>
          <w:rFonts w:ascii="Arial" w:hAnsi="Arial" w:cs="Arial"/>
          <w:lang w:val="en-US"/>
        </w:rPr>
        <w:t xml:space="preserve">Laure Wattinne – 02 31 06 78 96 – </w:t>
      </w:r>
      <w:hyperlink r:id="rId8" w:history="1">
        <w:r w:rsidR="00FA39AD" w:rsidRPr="009F4977">
          <w:rPr>
            <w:rStyle w:val="Lienhypertexte"/>
            <w:rFonts w:ascii="Arial" w:hAnsi="Arial" w:cs="Arial"/>
            <w:lang w:val="en-US"/>
          </w:rPr>
          <w:t>laure.wattinne@normandie.fr</w:t>
        </w:r>
      </w:hyperlink>
    </w:p>
    <w:p w:rsidR="009F4977" w:rsidRPr="009F4977" w:rsidRDefault="009F4977" w:rsidP="007041C8">
      <w:pPr>
        <w:spacing w:after="0" w:line="240" w:lineRule="auto"/>
        <w:jc w:val="both"/>
        <w:rPr>
          <w:rFonts w:ascii="Arial" w:hAnsi="Arial" w:cs="Arial"/>
          <w:lang w:val="en-US"/>
        </w:rPr>
      </w:pPr>
    </w:p>
    <w:p w:rsidR="007041C8" w:rsidRDefault="007041C8" w:rsidP="007041C8">
      <w:pPr>
        <w:spacing w:after="0" w:line="240" w:lineRule="auto"/>
        <w:rPr>
          <w:rFonts w:ascii="Calibri" w:eastAsia="Times New Roman" w:hAnsi="Calibri" w:cs="Arial"/>
          <w:lang w:eastAsia="fr-FR"/>
        </w:rPr>
      </w:pPr>
      <w:r>
        <w:rPr>
          <w:rFonts w:ascii="Arial" w:eastAsia="Times New Roman" w:hAnsi="Arial" w:cs="Arial"/>
          <w:b/>
          <w:bCs/>
          <w:lang w:eastAsia="fr-FR"/>
        </w:rPr>
        <w:t xml:space="preserve">Conseil départemental de l’Orne : </w:t>
      </w:r>
    </w:p>
    <w:p w:rsidR="007041C8" w:rsidRDefault="007041C8" w:rsidP="007041C8">
      <w:pPr>
        <w:spacing w:after="0" w:line="240" w:lineRule="auto"/>
      </w:pPr>
      <w:r>
        <w:rPr>
          <w:rFonts w:ascii="Arial" w:eastAsia="Times New Roman" w:hAnsi="Arial" w:cs="Arial"/>
          <w:lang w:eastAsia="fr-FR"/>
        </w:rPr>
        <w:t xml:space="preserve">Pascal Hébert  – tél. 06 45 33 88 52 - </w:t>
      </w:r>
      <w:hyperlink r:id="rId9">
        <w:r>
          <w:rPr>
            <w:rStyle w:val="ListLabel43"/>
            <w:rFonts w:eastAsiaTheme="minorHAnsi"/>
          </w:rPr>
          <w:t>hebert.pascal@orne.fr</w:t>
        </w:r>
      </w:hyperlink>
    </w:p>
    <w:p w:rsidR="007041C8" w:rsidRPr="003B6D88" w:rsidRDefault="007041C8" w:rsidP="009657E4">
      <w:pPr>
        <w:jc w:val="both"/>
        <w:rPr>
          <w:rFonts w:ascii="Arial" w:hAnsi="Arial" w:cs="Arial"/>
        </w:rPr>
      </w:pPr>
    </w:p>
    <w:p w:rsidR="00FD78B9" w:rsidRDefault="00FD78B9" w:rsidP="009657E4">
      <w:pPr>
        <w:jc w:val="both"/>
        <w:rPr>
          <w:rFonts w:ascii="Arial" w:hAnsi="Arial" w:cs="Arial"/>
          <w:b/>
        </w:rPr>
      </w:pPr>
    </w:p>
    <w:p w:rsidR="00FD78B9" w:rsidRDefault="00FD78B9" w:rsidP="009657E4">
      <w:pPr>
        <w:jc w:val="both"/>
        <w:rPr>
          <w:rFonts w:ascii="Arial" w:hAnsi="Arial" w:cs="Arial"/>
          <w:b/>
        </w:rPr>
      </w:pPr>
    </w:p>
    <w:p w:rsidR="009657E4" w:rsidRPr="009657E4" w:rsidRDefault="009657E4" w:rsidP="009657E4">
      <w:pPr>
        <w:jc w:val="both"/>
        <w:rPr>
          <w:rFonts w:ascii="Arial" w:hAnsi="Arial" w:cs="Arial"/>
          <w:b/>
        </w:rPr>
      </w:pPr>
    </w:p>
    <w:sectPr w:rsidR="009657E4" w:rsidRPr="009657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3543C"/>
    <w:multiLevelType w:val="hybridMultilevel"/>
    <w:tmpl w:val="89646382"/>
    <w:lvl w:ilvl="0" w:tplc="871E05D8">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A2C0868"/>
    <w:multiLevelType w:val="multilevel"/>
    <w:tmpl w:val="71E6E74E"/>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35925A59"/>
    <w:multiLevelType w:val="multilevel"/>
    <w:tmpl w:val="ACE4454E"/>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56AA6F82"/>
    <w:multiLevelType w:val="multilevel"/>
    <w:tmpl w:val="4F246E9A"/>
    <w:lvl w:ilvl="0">
      <w:start w:val="1"/>
      <w:numFmt w:val="bullet"/>
      <w:lvlText w:val=""/>
      <w:lvlJc w:val="left"/>
      <w:pPr>
        <w:ind w:left="720" w:hanging="360"/>
      </w:pPr>
      <w:rPr>
        <w:rFonts w:ascii="Wingdings" w:hAnsi="Wingdings" w:cs="Wingdings" w:hint="default"/>
        <w:b/>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78C8607E"/>
    <w:multiLevelType w:val="multilevel"/>
    <w:tmpl w:val="1D06AF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9FD"/>
    <w:rsid w:val="000673C1"/>
    <w:rsid w:val="000F398D"/>
    <w:rsid w:val="001A55A8"/>
    <w:rsid w:val="00287A4F"/>
    <w:rsid w:val="002D6DC1"/>
    <w:rsid w:val="003B6D88"/>
    <w:rsid w:val="003D18DA"/>
    <w:rsid w:val="004734B0"/>
    <w:rsid w:val="004E48CC"/>
    <w:rsid w:val="005152B7"/>
    <w:rsid w:val="005554AD"/>
    <w:rsid w:val="005556E6"/>
    <w:rsid w:val="00567EB6"/>
    <w:rsid w:val="006907C2"/>
    <w:rsid w:val="007041C8"/>
    <w:rsid w:val="00736C59"/>
    <w:rsid w:val="008419FD"/>
    <w:rsid w:val="008B0FD4"/>
    <w:rsid w:val="008F60F5"/>
    <w:rsid w:val="009657E4"/>
    <w:rsid w:val="009A7B2F"/>
    <w:rsid w:val="009F4977"/>
    <w:rsid w:val="00AC4B6B"/>
    <w:rsid w:val="00AD5996"/>
    <w:rsid w:val="00B52412"/>
    <w:rsid w:val="00B73382"/>
    <w:rsid w:val="00BA55BF"/>
    <w:rsid w:val="00D06685"/>
    <w:rsid w:val="00D36B2E"/>
    <w:rsid w:val="00D91CDB"/>
    <w:rsid w:val="00DC6FE1"/>
    <w:rsid w:val="00E04493"/>
    <w:rsid w:val="00E36F89"/>
    <w:rsid w:val="00E5791D"/>
    <w:rsid w:val="00E629E8"/>
    <w:rsid w:val="00F34E5B"/>
    <w:rsid w:val="00F401C3"/>
    <w:rsid w:val="00FA39AD"/>
    <w:rsid w:val="00FB2712"/>
    <w:rsid w:val="00FD78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8FFD09-1B52-4CA1-992A-57499658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965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673C1"/>
    <w:pPr>
      <w:ind w:left="720"/>
      <w:contextualSpacing/>
    </w:pPr>
  </w:style>
  <w:style w:type="character" w:styleId="Lienhypertexte">
    <w:name w:val="Hyperlink"/>
    <w:basedOn w:val="Policepardfaut"/>
    <w:uiPriority w:val="99"/>
    <w:unhideWhenUsed/>
    <w:rsid w:val="00FA39AD"/>
    <w:rPr>
      <w:color w:val="0563C1" w:themeColor="hyperlink"/>
      <w:u w:val="single"/>
    </w:rPr>
  </w:style>
  <w:style w:type="character" w:customStyle="1" w:styleId="ListLabel43">
    <w:name w:val="ListLabel 43"/>
    <w:qFormat/>
    <w:rsid w:val="007041C8"/>
    <w:rPr>
      <w:rFonts w:ascii="Arial" w:eastAsia="Times New Roman" w:hAnsi="Arial" w:cs="Arial"/>
      <w:color w:val="0563C1"/>
      <w:u w:val="single"/>
      <w:lang w:eastAsia="fr-FR"/>
    </w:rPr>
  </w:style>
  <w:style w:type="paragraph" w:styleId="Textedebulles">
    <w:name w:val="Balloon Text"/>
    <w:basedOn w:val="Normal"/>
    <w:link w:val="TextedebullesCar"/>
    <w:uiPriority w:val="99"/>
    <w:semiHidden/>
    <w:unhideWhenUsed/>
    <w:rsid w:val="009F49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49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ure.wattinne@normandie.fr"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bert.pascal@or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1226</Words>
  <Characters>6747</Characters>
  <Application>Microsoft Office Word</Application>
  <DocSecurity>0</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27</cp:revision>
  <cp:lastPrinted>2019-07-12T09:43:00Z</cp:lastPrinted>
  <dcterms:created xsi:type="dcterms:W3CDTF">2019-07-08T14:39:00Z</dcterms:created>
  <dcterms:modified xsi:type="dcterms:W3CDTF">2019-07-12T15:27:00Z</dcterms:modified>
</cp:coreProperties>
</file>