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AA" w:rsidRDefault="00107EAA" w:rsidP="00107EAA">
      <w:r>
        <w:rPr>
          <w:noProof/>
          <w:color w:val="000000"/>
          <w:lang w:eastAsia="fr-FR"/>
        </w:rPr>
        <w:drawing>
          <wp:inline distT="0" distB="0" distL="0" distR="0" wp14:anchorId="789680A2" wp14:editId="40D1AFFA">
            <wp:extent cx="5760720" cy="572135"/>
            <wp:effectExtent l="0" t="0" r="0" b="0"/>
            <wp:docPr id="4" name="Image 4" descr="cid:image001.png@01D4A744.22EC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744.22EC67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57213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07EAA" w:rsidTr="001677F9">
        <w:tc>
          <w:tcPr>
            <w:tcW w:w="3020" w:type="dxa"/>
          </w:tcPr>
          <w:p w:rsidR="00107EAA" w:rsidRDefault="00D64CB4" w:rsidP="001677F9">
            <w:pPr>
              <w:jc w:val="center"/>
            </w:pPr>
            <w:r>
              <w:rPr>
                <w:noProof/>
                <w:lang w:eastAsia="fr-FR"/>
              </w:rPr>
              <w:drawing>
                <wp:inline distT="0" distB="0" distL="0" distR="0">
                  <wp:extent cx="1478280" cy="1394460"/>
                  <wp:effectExtent l="0" t="0" r="7620" b="0"/>
                  <wp:docPr id="2" name="Image 2"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394460"/>
                          </a:xfrm>
                          <a:prstGeom prst="rect">
                            <a:avLst/>
                          </a:prstGeom>
                          <a:noFill/>
                          <a:ln>
                            <a:noFill/>
                          </a:ln>
                        </pic:spPr>
                      </pic:pic>
                    </a:graphicData>
                  </a:graphic>
                </wp:inline>
              </w:drawing>
            </w:r>
          </w:p>
        </w:tc>
        <w:tc>
          <w:tcPr>
            <w:tcW w:w="3021" w:type="dxa"/>
          </w:tcPr>
          <w:p w:rsidR="00107EAA" w:rsidRDefault="00107EAA" w:rsidP="001677F9">
            <w:pPr>
              <w:jc w:val="center"/>
              <w:rPr>
                <w:noProof/>
                <w:lang w:eastAsia="fr-FR"/>
              </w:rPr>
            </w:pPr>
          </w:p>
          <w:p w:rsidR="00107EAA" w:rsidRDefault="00107EAA" w:rsidP="001677F9">
            <w:pPr>
              <w:jc w:val="center"/>
            </w:pPr>
          </w:p>
        </w:tc>
        <w:tc>
          <w:tcPr>
            <w:tcW w:w="3021" w:type="dxa"/>
          </w:tcPr>
          <w:p w:rsidR="00107EAA" w:rsidRDefault="00107EAA" w:rsidP="001677F9"/>
          <w:p w:rsidR="00107EAA" w:rsidRDefault="00107EAA" w:rsidP="001677F9">
            <w:pPr>
              <w:jc w:val="center"/>
            </w:pPr>
            <w:r>
              <w:rPr>
                <w:noProof/>
                <w:lang w:eastAsia="fr-FR"/>
              </w:rPr>
              <w:drawing>
                <wp:inline distT="0" distB="0" distL="0" distR="0" wp14:anchorId="76434C64" wp14:editId="0ED69D08">
                  <wp:extent cx="923925" cy="1042376"/>
                  <wp:effectExtent l="0" t="0" r="0" b="5715"/>
                  <wp:docPr id="1" name="Image 1" descr="C:\Users\l.wattinne\AppData\Local\Microsoft\Windows\INetCache\Content.Word\LOGO_CCPHB_2017_(EN_PRIO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Word\LOGO_CCPHB_2017_(EN_PRIOR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6248" cy="1056279"/>
                          </a:xfrm>
                          <a:prstGeom prst="rect">
                            <a:avLst/>
                          </a:prstGeom>
                          <a:noFill/>
                          <a:ln>
                            <a:noFill/>
                          </a:ln>
                        </pic:spPr>
                      </pic:pic>
                    </a:graphicData>
                  </a:graphic>
                </wp:inline>
              </w:drawing>
            </w:r>
          </w:p>
        </w:tc>
      </w:tr>
    </w:tbl>
    <w:p w:rsidR="00D64CB4" w:rsidRDefault="00D64CB4" w:rsidP="00D64CB4">
      <w:pPr>
        <w:jc w:val="right"/>
      </w:pPr>
      <w:bookmarkStart w:id="0" w:name="_GoBack"/>
      <w:bookmarkEnd w:id="0"/>
    </w:p>
    <w:p w:rsidR="00107EAA" w:rsidRPr="00D64CB4" w:rsidRDefault="00D64CB4" w:rsidP="00D64CB4">
      <w:pPr>
        <w:jc w:val="right"/>
        <w:rPr>
          <w:rFonts w:ascii="Arial" w:hAnsi="Arial" w:cs="Arial"/>
        </w:rPr>
      </w:pPr>
      <w:r w:rsidRPr="00D64CB4">
        <w:rPr>
          <w:rFonts w:ascii="Arial" w:hAnsi="Arial" w:cs="Arial"/>
        </w:rPr>
        <w:t>Le 5 avril 2019</w:t>
      </w:r>
    </w:p>
    <w:p w:rsidR="00107EAA" w:rsidRDefault="00107EAA" w:rsidP="00107EAA"/>
    <w:p w:rsidR="00671599" w:rsidRDefault="00D64CB4" w:rsidP="00671599">
      <w:pPr>
        <w:jc w:val="both"/>
        <w:rPr>
          <w:rFonts w:ascii="Arial" w:hAnsi="Arial" w:cs="Arial"/>
          <w:b/>
          <w:bCs/>
          <w:color w:val="000000"/>
          <w:sz w:val="28"/>
          <w:szCs w:val="28"/>
          <w:lang w:eastAsia="fr-FR"/>
        </w:rPr>
      </w:pPr>
      <w:r>
        <w:rPr>
          <w:rFonts w:ascii="Arial" w:hAnsi="Arial" w:cs="Arial"/>
          <w:b/>
          <w:bCs/>
          <w:color w:val="1B1C1D"/>
          <w:sz w:val="28"/>
          <w:szCs w:val="28"/>
        </w:rPr>
        <w:t>Plus de 19</w:t>
      </w:r>
      <w:r w:rsidR="00671599">
        <w:rPr>
          <w:rFonts w:ascii="Arial" w:hAnsi="Arial" w:cs="Arial"/>
          <w:b/>
          <w:bCs/>
          <w:color w:val="1B1C1D"/>
          <w:sz w:val="28"/>
          <w:szCs w:val="28"/>
        </w:rPr>
        <w:t xml:space="preserve"> millions d’euros pour soutenir les projets du territoire de la Communauté de </w:t>
      </w:r>
      <w:r w:rsidR="00671599" w:rsidRPr="00671599">
        <w:rPr>
          <w:rFonts w:ascii="Arial" w:hAnsi="Arial" w:cs="Arial"/>
          <w:b/>
          <w:bCs/>
          <w:sz w:val="28"/>
          <w:szCs w:val="28"/>
        </w:rPr>
        <w:t xml:space="preserve">communes du Pays </w:t>
      </w:r>
      <w:proofErr w:type="gramStart"/>
      <w:r w:rsidR="00671599" w:rsidRPr="00671599">
        <w:rPr>
          <w:rFonts w:ascii="Arial" w:hAnsi="Arial" w:cs="Arial"/>
          <w:b/>
          <w:bCs/>
          <w:sz w:val="28"/>
          <w:szCs w:val="28"/>
        </w:rPr>
        <w:t xml:space="preserve">de </w:t>
      </w:r>
      <w:r w:rsidR="00671599">
        <w:rPr>
          <w:rFonts w:ascii="Arial" w:hAnsi="Arial" w:cs="Arial"/>
          <w:b/>
          <w:bCs/>
          <w:color w:val="1B1C1D"/>
          <w:sz w:val="28"/>
          <w:szCs w:val="28"/>
        </w:rPr>
        <w:t>Honfleur-Beuzeville</w:t>
      </w:r>
      <w:proofErr w:type="gramEnd"/>
    </w:p>
    <w:p w:rsidR="00671599" w:rsidRDefault="00671599" w:rsidP="00671599">
      <w:pPr>
        <w:jc w:val="both"/>
        <w:rPr>
          <w:rFonts w:ascii="Arial" w:hAnsi="Arial" w:cs="Arial"/>
          <w:color w:val="000000"/>
          <w:lang w:eastAsia="fr-FR"/>
        </w:rPr>
      </w:pPr>
    </w:p>
    <w:p w:rsidR="00671599" w:rsidRDefault="00671599" w:rsidP="00671599">
      <w:pPr>
        <w:jc w:val="both"/>
        <w:rPr>
          <w:rFonts w:ascii="Arial" w:hAnsi="Arial" w:cs="Arial"/>
          <w:b/>
          <w:bCs/>
        </w:rPr>
      </w:pPr>
      <w:r>
        <w:rPr>
          <w:rFonts w:ascii="Arial" w:hAnsi="Arial" w:cs="Arial"/>
          <w:b/>
          <w:bCs/>
          <w:color w:val="000000"/>
          <w:lang w:eastAsia="fr-FR"/>
        </w:rPr>
        <w:t>Hervé Morin, P</w:t>
      </w:r>
      <w:r w:rsidR="00D64CB4">
        <w:rPr>
          <w:rFonts w:ascii="Arial" w:hAnsi="Arial" w:cs="Arial"/>
          <w:b/>
          <w:bCs/>
          <w:color w:val="000000"/>
          <w:lang w:eastAsia="fr-FR"/>
        </w:rPr>
        <w:t>résident de la Région Normandie</w:t>
      </w:r>
      <w:r>
        <w:rPr>
          <w:rFonts w:ascii="Arial" w:hAnsi="Arial" w:cs="Arial"/>
          <w:b/>
          <w:bCs/>
          <w:color w:val="000000"/>
          <w:lang w:eastAsia="fr-FR"/>
        </w:rPr>
        <w:t xml:space="preserve"> et Michel </w:t>
      </w:r>
      <w:proofErr w:type="spellStart"/>
      <w:r>
        <w:rPr>
          <w:rFonts w:ascii="Arial" w:hAnsi="Arial" w:cs="Arial"/>
          <w:b/>
          <w:bCs/>
          <w:color w:val="000000"/>
          <w:lang w:eastAsia="fr-FR"/>
        </w:rPr>
        <w:t>Lamarre</w:t>
      </w:r>
      <w:proofErr w:type="spellEnd"/>
      <w:r>
        <w:rPr>
          <w:rFonts w:ascii="Arial" w:hAnsi="Arial" w:cs="Arial"/>
          <w:b/>
          <w:bCs/>
          <w:color w:val="000000"/>
          <w:lang w:eastAsia="fr-FR"/>
        </w:rPr>
        <w:t xml:space="preserve">, Président de la Communauté de Communes du Pays </w:t>
      </w:r>
      <w:proofErr w:type="gramStart"/>
      <w:r>
        <w:rPr>
          <w:rFonts w:ascii="Arial" w:hAnsi="Arial" w:cs="Arial"/>
          <w:b/>
          <w:bCs/>
          <w:color w:val="000000"/>
          <w:lang w:eastAsia="fr-FR"/>
        </w:rPr>
        <w:t>de Honfleur-Beuzeville</w:t>
      </w:r>
      <w:proofErr w:type="gramEnd"/>
      <w:r>
        <w:rPr>
          <w:rFonts w:ascii="Arial" w:hAnsi="Arial" w:cs="Arial"/>
          <w:b/>
          <w:bCs/>
          <w:color w:val="000000"/>
          <w:lang w:eastAsia="fr-FR"/>
        </w:rPr>
        <w:t xml:space="preserve">, ont signé </w:t>
      </w:r>
      <w:r w:rsidR="00D64CB4">
        <w:rPr>
          <w:rFonts w:ascii="Arial" w:hAnsi="Arial" w:cs="Arial"/>
          <w:b/>
          <w:bCs/>
          <w:color w:val="000000"/>
          <w:lang w:eastAsia="fr-FR"/>
        </w:rPr>
        <w:t xml:space="preserve">le 5 avril </w:t>
      </w:r>
      <w:r>
        <w:rPr>
          <w:rFonts w:ascii="Arial" w:hAnsi="Arial" w:cs="Arial"/>
          <w:b/>
          <w:bCs/>
          <w:color w:val="000000"/>
          <w:lang w:eastAsia="fr-FR"/>
        </w:rPr>
        <w:t xml:space="preserve">le contrat de territoire </w:t>
      </w:r>
      <w:r>
        <w:rPr>
          <w:rFonts w:ascii="Arial" w:hAnsi="Arial" w:cs="Arial"/>
          <w:b/>
          <w:bCs/>
          <w:lang w:eastAsia="fr-FR"/>
        </w:rPr>
        <w:t xml:space="preserve">2017 - </w:t>
      </w:r>
      <w:r>
        <w:rPr>
          <w:rFonts w:ascii="Arial" w:hAnsi="Arial" w:cs="Arial"/>
          <w:b/>
          <w:bCs/>
          <w:color w:val="000000"/>
          <w:lang w:eastAsia="fr-FR"/>
        </w:rPr>
        <w:t xml:space="preserve">2021 de la Communauté de communes du Pays de Honfleur-Beuzeville. </w:t>
      </w:r>
      <w:r>
        <w:rPr>
          <w:rFonts w:ascii="Arial" w:hAnsi="Arial" w:cs="Arial"/>
          <w:b/>
          <w:bCs/>
        </w:rPr>
        <w:t>Il s’agit du 45</w:t>
      </w:r>
      <w:r>
        <w:rPr>
          <w:rFonts w:ascii="Arial" w:hAnsi="Arial" w:cs="Arial"/>
          <w:b/>
          <w:bCs/>
          <w:vertAlign w:val="superscript"/>
        </w:rPr>
        <w:t>ième</w:t>
      </w:r>
      <w:r>
        <w:rPr>
          <w:rFonts w:ascii="Arial" w:hAnsi="Arial" w:cs="Arial"/>
          <w:b/>
          <w:bCs/>
        </w:rPr>
        <w:t xml:space="preserve"> contrat signé sur le territoire normand. </w:t>
      </w:r>
    </w:p>
    <w:p w:rsidR="00671599" w:rsidRDefault="00671599" w:rsidP="00671599">
      <w:pPr>
        <w:jc w:val="both"/>
        <w:rPr>
          <w:rFonts w:ascii="Arial" w:hAnsi="Arial" w:cs="Arial"/>
          <w:b/>
          <w:bCs/>
          <w:color w:val="000000"/>
          <w:lang w:eastAsia="fr-FR"/>
        </w:rPr>
      </w:pPr>
    </w:p>
    <w:p w:rsidR="00671599" w:rsidRDefault="00671599" w:rsidP="00671599">
      <w:pPr>
        <w:jc w:val="both"/>
        <w:rPr>
          <w:rFonts w:ascii="Arial" w:hAnsi="Arial" w:cs="Arial"/>
        </w:rPr>
      </w:pPr>
      <w:r>
        <w:rPr>
          <w:rFonts w:ascii="Arial" w:hAnsi="Arial" w:cs="Arial"/>
        </w:rPr>
        <w:t xml:space="preserve">Ce contrat traduit la volonté commune et l’engagement réciproque de la Région Normandie et de la </w:t>
      </w:r>
      <w:r>
        <w:rPr>
          <w:rFonts w:ascii="Arial" w:hAnsi="Arial" w:cs="Arial"/>
          <w:color w:val="000000"/>
          <w:lang w:eastAsia="fr-FR"/>
        </w:rPr>
        <w:t xml:space="preserve">Communauté de Communes </w:t>
      </w:r>
      <w:r w:rsidRPr="00671599">
        <w:rPr>
          <w:rFonts w:ascii="Arial" w:hAnsi="Arial" w:cs="Arial"/>
          <w:lang w:eastAsia="fr-FR"/>
        </w:rPr>
        <w:t xml:space="preserve">du Pays de Honfleur-Beuzeville (CCPHB) </w:t>
      </w:r>
      <w:r w:rsidRPr="00671599">
        <w:rPr>
          <w:rFonts w:ascii="Arial" w:hAnsi="Arial" w:cs="Arial"/>
        </w:rPr>
        <w:t>de s’engager dans la réalisation de projets structurants pour la période 2017-2021. </w:t>
      </w:r>
    </w:p>
    <w:p w:rsidR="00671599" w:rsidRDefault="00671599" w:rsidP="00671599">
      <w:pPr>
        <w:jc w:val="both"/>
        <w:rPr>
          <w:rFonts w:ascii="Arial" w:hAnsi="Arial" w:cs="Arial"/>
        </w:rPr>
      </w:pPr>
    </w:p>
    <w:p w:rsidR="00671599" w:rsidRDefault="00671599" w:rsidP="00671599">
      <w:pPr>
        <w:jc w:val="both"/>
        <w:rPr>
          <w:rFonts w:ascii="Arial" w:hAnsi="Arial" w:cs="Arial"/>
        </w:rPr>
      </w:pPr>
      <w:r>
        <w:rPr>
          <w:rFonts w:ascii="Arial" w:hAnsi="Arial" w:cs="Arial"/>
          <w:i/>
          <w:iCs/>
        </w:rPr>
        <w:t>« La Région Normandie, chef de file de l’aménagement du territoire, a décidé de se doter d’une nouvelle politique de contractualisation avec les territoires. Ce sont au total plus de 476 millions d’euros qui seront investis par la Région pour accompagner les projets structurants et facteurs de développement pour les territoires normands</w:t>
      </w:r>
      <w:r>
        <w:rPr>
          <w:rFonts w:ascii="Arial" w:hAnsi="Arial" w:cs="Arial"/>
        </w:rPr>
        <w:t xml:space="preserve"> </w:t>
      </w:r>
      <w:r>
        <w:rPr>
          <w:rFonts w:ascii="Arial" w:hAnsi="Arial" w:cs="Arial"/>
          <w:i/>
          <w:iCs/>
        </w:rPr>
        <w:t xml:space="preserve">sur la période 2017-2021. Il est évident que la transformation et l’évolution du pays passera par les initiatives territoriales » a </w:t>
      </w:r>
      <w:r>
        <w:rPr>
          <w:rFonts w:ascii="Arial" w:hAnsi="Arial" w:cs="Arial"/>
        </w:rPr>
        <w:t>déclaré Hervé Morin.</w:t>
      </w:r>
    </w:p>
    <w:p w:rsidR="00671599" w:rsidRPr="00671599" w:rsidRDefault="00671599" w:rsidP="00671599">
      <w:pPr>
        <w:jc w:val="both"/>
        <w:rPr>
          <w:rFonts w:ascii="Arial" w:hAnsi="Arial" w:cs="Arial"/>
        </w:rPr>
      </w:pPr>
    </w:p>
    <w:p w:rsidR="00671599" w:rsidRPr="00671599" w:rsidRDefault="00671599" w:rsidP="00671599">
      <w:pPr>
        <w:jc w:val="both"/>
        <w:rPr>
          <w:rFonts w:ascii="Arial" w:hAnsi="Arial" w:cs="Arial"/>
        </w:rPr>
      </w:pPr>
      <w:r w:rsidRPr="00671599">
        <w:rPr>
          <w:rFonts w:ascii="Arial" w:hAnsi="Arial" w:cs="Arial"/>
        </w:rPr>
        <w:t>Par ce contrat, la Communauté de Communes du Pays de Honfleur-Beuzeville concrétise l’ambition portée par sa stratégie de développement «  Authentique dans l’Axe Seine ». Par cette stratégie, la CCPHB revendique son identité rurale et sa richesse patrimoniale, pour en faire les moteurs de son développement et assumer son rôle au cœur de la Normandie, au sein du triangle Caen-Rouen-Le Havre et de l’Axe Seine.</w:t>
      </w:r>
    </w:p>
    <w:p w:rsidR="00671599" w:rsidRDefault="00671599" w:rsidP="00671599">
      <w:pPr>
        <w:jc w:val="both"/>
        <w:rPr>
          <w:rFonts w:ascii="Arial" w:hAnsi="Arial" w:cs="Arial"/>
        </w:rPr>
      </w:pPr>
    </w:p>
    <w:p w:rsidR="00671599" w:rsidRDefault="00671599" w:rsidP="00671599">
      <w:pPr>
        <w:autoSpaceDE w:val="0"/>
        <w:autoSpaceDN w:val="0"/>
        <w:jc w:val="both"/>
        <w:rPr>
          <w:rFonts w:ascii="Arial" w:hAnsi="Arial" w:cs="Arial"/>
        </w:rPr>
      </w:pPr>
      <w:r>
        <w:rPr>
          <w:rFonts w:ascii="Arial" w:hAnsi="Arial" w:cs="Arial"/>
        </w:rPr>
        <w:t xml:space="preserve">Le contrat de la Communauté de communes </w:t>
      </w:r>
      <w:proofErr w:type="gramStart"/>
      <w:r>
        <w:rPr>
          <w:rFonts w:ascii="Arial" w:hAnsi="Arial" w:cs="Arial"/>
        </w:rPr>
        <w:t>de Honfleur-Beuzeville</w:t>
      </w:r>
      <w:proofErr w:type="gramEnd"/>
      <w:r>
        <w:rPr>
          <w:rFonts w:ascii="Arial" w:hAnsi="Arial" w:cs="Arial"/>
        </w:rPr>
        <w:t xml:space="preserve"> porte sur </w:t>
      </w:r>
      <w:r w:rsidR="00D64CB4">
        <w:rPr>
          <w:rFonts w:ascii="Arial" w:hAnsi="Arial" w:cs="Arial"/>
        </w:rPr>
        <w:t>douze</w:t>
      </w:r>
      <w:r>
        <w:rPr>
          <w:rFonts w:ascii="Arial" w:hAnsi="Arial" w:cs="Arial"/>
        </w:rPr>
        <w:t xml:space="preserve"> projets d’un montant total de 19,76 millions d’euros. La Région Normandie accompagne ces 12 projets à hauteur de 4,48 millions d’euros. La Communauté de communes </w:t>
      </w:r>
      <w:proofErr w:type="gramStart"/>
      <w:r>
        <w:rPr>
          <w:rFonts w:ascii="Arial" w:hAnsi="Arial" w:cs="Arial"/>
        </w:rPr>
        <w:t>de Honfleur-Beuzeville</w:t>
      </w:r>
      <w:proofErr w:type="gramEnd"/>
      <w:r>
        <w:rPr>
          <w:rFonts w:ascii="Arial" w:hAnsi="Arial" w:cs="Arial"/>
        </w:rPr>
        <w:t>, les communes qui la composent, et les autres maîtres d’ouvrage s’engagent à hauteur de 7,23 millions d’euros. D’autres financements sont attendus (Etat, Département, Europe…), estimés à 8,06 millions d’euros.</w:t>
      </w:r>
    </w:p>
    <w:p w:rsidR="00671599" w:rsidRDefault="00671599" w:rsidP="00671599">
      <w:pPr>
        <w:autoSpaceDE w:val="0"/>
        <w:autoSpaceDN w:val="0"/>
        <w:jc w:val="both"/>
        <w:rPr>
          <w:rFonts w:ascii="Arial" w:hAnsi="Arial" w:cs="Arial"/>
        </w:rPr>
      </w:pPr>
    </w:p>
    <w:p w:rsidR="00671599" w:rsidRPr="002F78B5" w:rsidRDefault="00671599" w:rsidP="00671599">
      <w:pPr>
        <w:autoSpaceDE w:val="0"/>
        <w:autoSpaceDN w:val="0"/>
        <w:jc w:val="both"/>
        <w:rPr>
          <w:rFonts w:ascii="Arial" w:hAnsi="Arial" w:cs="Arial"/>
        </w:rPr>
      </w:pPr>
      <w:r w:rsidRPr="002F78B5">
        <w:rPr>
          <w:rFonts w:ascii="Arial" w:hAnsi="Arial" w:cs="Arial"/>
        </w:rPr>
        <w:t>Ce contrat de territoire porte notamment sur :</w:t>
      </w:r>
    </w:p>
    <w:p w:rsidR="003A7B3A" w:rsidRPr="00B27207" w:rsidRDefault="00671599" w:rsidP="003C5BC2">
      <w:pPr>
        <w:pStyle w:val="Paragraphedeliste"/>
        <w:numPr>
          <w:ilvl w:val="0"/>
          <w:numId w:val="8"/>
        </w:numPr>
        <w:autoSpaceDE w:val="0"/>
        <w:autoSpaceDN w:val="0"/>
        <w:spacing w:after="0" w:line="240" w:lineRule="auto"/>
        <w:jc w:val="both"/>
        <w:rPr>
          <w:rFonts w:ascii="Arial" w:hAnsi="Arial" w:cs="Arial"/>
        </w:rPr>
      </w:pPr>
      <w:r w:rsidRPr="00B27207">
        <w:rPr>
          <w:rFonts w:ascii="Arial" w:hAnsi="Arial" w:cs="Arial"/>
        </w:rPr>
        <w:t xml:space="preserve">la réhabilitation de la Friche </w:t>
      </w:r>
      <w:proofErr w:type="spellStart"/>
      <w:r w:rsidRPr="00B27207">
        <w:rPr>
          <w:rFonts w:ascii="Arial" w:hAnsi="Arial" w:cs="Arial"/>
        </w:rPr>
        <w:t>Beaucamp</w:t>
      </w:r>
      <w:proofErr w:type="spellEnd"/>
      <w:r w:rsidRPr="00B27207">
        <w:rPr>
          <w:rFonts w:ascii="Arial" w:hAnsi="Arial" w:cs="Arial"/>
        </w:rPr>
        <w:t xml:space="preserve"> et  la création d’un pôle culturel et commercial à Beuzeville</w:t>
      </w:r>
      <w:r w:rsidR="003A7B3A" w:rsidRPr="00B27207">
        <w:rPr>
          <w:rFonts w:ascii="Arial" w:hAnsi="Arial" w:cs="Arial"/>
        </w:rPr>
        <w:t>. Ce projet</w:t>
      </w:r>
      <w:r w:rsidR="00D64CB4">
        <w:rPr>
          <w:rFonts w:ascii="Arial" w:hAnsi="Arial" w:cs="Arial"/>
        </w:rPr>
        <w:t xml:space="preserve"> </w:t>
      </w:r>
      <w:r w:rsidR="003A7B3A" w:rsidRPr="00B27207">
        <w:rPr>
          <w:rFonts w:ascii="Arial" w:hAnsi="Arial" w:cs="Arial"/>
        </w:rPr>
        <w:t>s’inscrit dans une démarche globale de réaménagement du bourg. Ce futur pôle culturel et touristique de la commune de Beuzeville comprendra également la Médiathèque et l’ancienne caserne de pompiers de la</w:t>
      </w:r>
      <w:r w:rsidR="00B27207">
        <w:rPr>
          <w:rFonts w:ascii="Arial" w:hAnsi="Arial" w:cs="Arial"/>
        </w:rPr>
        <w:t xml:space="preserve"> commune, également réhabilitée, </w:t>
      </w:r>
      <w:r w:rsidR="003A7B3A" w:rsidRPr="00B27207">
        <w:rPr>
          <w:rFonts w:ascii="Arial" w:hAnsi="Arial" w:cs="Arial"/>
        </w:rPr>
        <w:t xml:space="preserve">version porte sur la création d’un équipement public d’envergure avec une salle de spectacle, une halle couverte, un local de commerces artisanaux. </w:t>
      </w:r>
    </w:p>
    <w:p w:rsidR="00671599" w:rsidRPr="007D062B" w:rsidRDefault="00671599" w:rsidP="00E82A8D">
      <w:pPr>
        <w:pStyle w:val="Paragraphedeliste"/>
        <w:numPr>
          <w:ilvl w:val="0"/>
          <w:numId w:val="8"/>
        </w:numPr>
        <w:autoSpaceDE w:val="0"/>
        <w:autoSpaceDN w:val="0"/>
        <w:spacing w:after="0" w:line="240" w:lineRule="auto"/>
        <w:jc w:val="both"/>
        <w:rPr>
          <w:rFonts w:ascii="Arial" w:hAnsi="Arial" w:cs="Arial"/>
        </w:rPr>
      </w:pPr>
      <w:r w:rsidRPr="007D062B">
        <w:rPr>
          <w:rFonts w:ascii="Arial" w:hAnsi="Arial" w:cs="Arial"/>
        </w:rPr>
        <w:lastRenderedPageBreak/>
        <w:t>la réhabilitation de la Lieutenance à Honfleur, avec la création d’un centre d’interprétation du patrimoine et de création artisti</w:t>
      </w:r>
      <w:r w:rsidR="007D062B">
        <w:rPr>
          <w:rFonts w:ascii="Arial" w:hAnsi="Arial" w:cs="Arial"/>
        </w:rPr>
        <w:t>que ;</w:t>
      </w:r>
    </w:p>
    <w:p w:rsidR="00671599" w:rsidRPr="007D062B" w:rsidRDefault="00671599" w:rsidP="00E82A8D">
      <w:pPr>
        <w:pStyle w:val="Paragraphedeliste"/>
        <w:numPr>
          <w:ilvl w:val="0"/>
          <w:numId w:val="8"/>
        </w:numPr>
        <w:autoSpaceDE w:val="0"/>
        <w:autoSpaceDN w:val="0"/>
        <w:spacing w:after="0" w:line="240" w:lineRule="auto"/>
        <w:jc w:val="both"/>
        <w:rPr>
          <w:rFonts w:ascii="Arial" w:hAnsi="Arial" w:cs="Arial"/>
        </w:rPr>
      </w:pPr>
      <w:r w:rsidRPr="007D062B">
        <w:rPr>
          <w:rFonts w:ascii="Arial" w:hAnsi="Arial" w:cs="Arial"/>
        </w:rPr>
        <w:t>la réhabilitation du quai St-Etienne sur le Vieux Bassin de Honfleur</w:t>
      </w:r>
      <w:r w:rsidR="007D062B">
        <w:rPr>
          <w:rFonts w:ascii="Arial" w:hAnsi="Arial" w:cs="Arial"/>
        </w:rPr>
        <w:t> ;</w:t>
      </w:r>
    </w:p>
    <w:p w:rsidR="00671599" w:rsidRPr="007D062B" w:rsidRDefault="00671599" w:rsidP="00E82A8D">
      <w:pPr>
        <w:pStyle w:val="Paragraphedeliste"/>
        <w:numPr>
          <w:ilvl w:val="0"/>
          <w:numId w:val="8"/>
        </w:numPr>
        <w:autoSpaceDE w:val="0"/>
        <w:autoSpaceDN w:val="0"/>
        <w:spacing w:after="0" w:line="240" w:lineRule="auto"/>
        <w:jc w:val="both"/>
        <w:rPr>
          <w:rFonts w:ascii="Arial" w:hAnsi="Arial" w:cs="Arial"/>
        </w:rPr>
      </w:pPr>
      <w:r w:rsidRPr="007D062B">
        <w:rPr>
          <w:rFonts w:ascii="Arial" w:hAnsi="Arial" w:cs="Arial"/>
        </w:rPr>
        <w:t xml:space="preserve">la revalorisation de l’ancienne route royale </w:t>
      </w:r>
      <w:proofErr w:type="gramStart"/>
      <w:r w:rsidRPr="007D062B">
        <w:rPr>
          <w:rFonts w:ascii="Arial" w:hAnsi="Arial" w:cs="Arial"/>
        </w:rPr>
        <w:t>de Honfleur</w:t>
      </w:r>
      <w:proofErr w:type="gramEnd"/>
      <w:r w:rsidR="007D062B">
        <w:rPr>
          <w:rFonts w:ascii="Arial" w:hAnsi="Arial" w:cs="Arial"/>
        </w:rPr>
        <w:t> ;</w:t>
      </w:r>
    </w:p>
    <w:p w:rsidR="00D64CB4" w:rsidRDefault="00671599" w:rsidP="00D64CB4">
      <w:pPr>
        <w:pStyle w:val="Paragraphedeliste"/>
        <w:numPr>
          <w:ilvl w:val="0"/>
          <w:numId w:val="8"/>
        </w:numPr>
        <w:autoSpaceDE w:val="0"/>
        <w:autoSpaceDN w:val="0"/>
        <w:spacing w:after="0" w:line="240" w:lineRule="auto"/>
        <w:jc w:val="both"/>
        <w:rPr>
          <w:rFonts w:ascii="Arial" w:hAnsi="Arial" w:cs="Arial"/>
        </w:rPr>
      </w:pPr>
      <w:r w:rsidRPr="007D062B">
        <w:rPr>
          <w:rFonts w:ascii="Arial" w:hAnsi="Arial" w:cs="Arial"/>
        </w:rPr>
        <w:t>la redynamisatio</w:t>
      </w:r>
      <w:r w:rsidR="007D062B">
        <w:rPr>
          <w:rFonts w:ascii="Arial" w:hAnsi="Arial" w:cs="Arial"/>
        </w:rPr>
        <w:t>n du centre bourg de Beuzeville ;</w:t>
      </w:r>
    </w:p>
    <w:p w:rsidR="00E82A8D" w:rsidRPr="00D64CB4" w:rsidRDefault="00671599" w:rsidP="00D64CB4">
      <w:pPr>
        <w:pStyle w:val="Paragraphedeliste"/>
        <w:numPr>
          <w:ilvl w:val="0"/>
          <w:numId w:val="8"/>
        </w:numPr>
        <w:autoSpaceDE w:val="0"/>
        <w:autoSpaceDN w:val="0"/>
        <w:spacing w:after="0" w:line="240" w:lineRule="auto"/>
        <w:jc w:val="both"/>
        <w:rPr>
          <w:rFonts w:ascii="Arial" w:hAnsi="Arial" w:cs="Arial"/>
        </w:rPr>
      </w:pPr>
      <w:r w:rsidRPr="00D64CB4">
        <w:rPr>
          <w:rFonts w:ascii="Arial" w:hAnsi="Arial" w:cs="Arial"/>
        </w:rPr>
        <w:t xml:space="preserve">la rénovation du Quartier Prioritaire de la Ville </w:t>
      </w:r>
      <w:proofErr w:type="spellStart"/>
      <w:r w:rsidRPr="00D64CB4">
        <w:rPr>
          <w:rFonts w:ascii="Arial" w:hAnsi="Arial" w:cs="Arial"/>
        </w:rPr>
        <w:t>Cantelo</w:t>
      </w:r>
      <w:r w:rsidR="007D062B" w:rsidRPr="00D64CB4">
        <w:rPr>
          <w:rFonts w:ascii="Arial" w:hAnsi="Arial" w:cs="Arial"/>
        </w:rPr>
        <w:t>up</w:t>
      </w:r>
      <w:proofErr w:type="spellEnd"/>
      <w:r w:rsidR="007D062B" w:rsidRPr="00D64CB4">
        <w:rPr>
          <w:rFonts w:ascii="Arial" w:hAnsi="Arial" w:cs="Arial"/>
        </w:rPr>
        <w:t>-Marronnier-</w:t>
      </w:r>
      <w:proofErr w:type="spellStart"/>
      <w:r w:rsidR="007D062B" w:rsidRPr="00D64CB4">
        <w:rPr>
          <w:rFonts w:ascii="Arial" w:hAnsi="Arial" w:cs="Arial"/>
        </w:rPr>
        <w:t>Buquet</w:t>
      </w:r>
      <w:proofErr w:type="spellEnd"/>
      <w:r w:rsidR="007D062B" w:rsidRPr="00D64CB4">
        <w:rPr>
          <w:rFonts w:ascii="Arial" w:hAnsi="Arial" w:cs="Arial"/>
        </w:rPr>
        <w:t xml:space="preserve"> à     Honfleur ;</w:t>
      </w:r>
    </w:p>
    <w:p w:rsidR="00671599" w:rsidRPr="00E82A8D" w:rsidRDefault="00D64CB4" w:rsidP="00E82A8D">
      <w:pPr>
        <w:pStyle w:val="Paragraphedeliste"/>
        <w:numPr>
          <w:ilvl w:val="0"/>
          <w:numId w:val="10"/>
        </w:numPr>
        <w:autoSpaceDE w:val="0"/>
        <w:autoSpaceDN w:val="0"/>
        <w:spacing w:after="0" w:line="240" w:lineRule="auto"/>
        <w:jc w:val="both"/>
        <w:rPr>
          <w:rFonts w:ascii="Arial" w:hAnsi="Arial" w:cs="Arial"/>
        </w:rPr>
      </w:pPr>
      <w:r>
        <w:rPr>
          <w:rFonts w:ascii="Arial" w:hAnsi="Arial" w:cs="Arial"/>
        </w:rPr>
        <w:t>l</w:t>
      </w:r>
      <w:r w:rsidR="00671599" w:rsidRPr="00E82A8D">
        <w:rPr>
          <w:rFonts w:ascii="Arial" w:hAnsi="Arial" w:cs="Arial"/>
        </w:rPr>
        <w:t xml:space="preserve">a création de zones d’activités à </w:t>
      </w:r>
      <w:proofErr w:type="spellStart"/>
      <w:r w:rsidR="00671599" w:rsidRPr="00E82A8D">
        <w:rPr>
          <w:rFonts w:ascii="Arial" w:hAnsi="Arial" w:cs="Arial"/>
        </w:rPr>
        <w:t>Boulleville</w:t>
      </w:r>
      <w:proofErr w:type="spellEnd"/>
      <w:r w:rsidR="00671599" w:rsidRPr="00E82A8D">
        <w:rPr>
          <w:rFonts w:ascii="Arial" w:hAnsi="Arial" w:cs="Arial"/>
        </w:rPr>
        <w:t xml:space="preserve"> et Beuzeville</w:t>
      </w:r>
    </w:p>
    <w:p w:rsidR="00671599" w:rsidRDefault="00671599" w:rsidP="00671599">
      <w:pPr>
        <w:autoSpaceDE w:val="0"/>
        <w:autoSpaceDN w:val="0"/>
        <w:jc w:val="both"/>
        <w:rPr>
          <w:rFonts w:ascii="Arial" w:hAnsi="Arial" w:cs="Arial"/>
        </w:rPr>
      </w:pPr>
    </w:p>
    <w:p w:rsidR="00821AC2" w:rsidRPr="00CF3285" w:rsidRDefault="00821AC2" w:rsidP="00107EAA">
      <w:pPr>
        <w:autoSpaceDE w:val="0"/>
        <w:autoSpaceDN w:val="0"/>
        <w:jc w:val="both"/>
        <w:rPr>
          <w:rFonts w:ascii="Arial" w:hAnsi="Arial" w:cs="Arial"/>
        </w:rPr>
      </w:pPr>
    </w:p>
    <w:p w:rsidR="00E82A8D" w:rsidRDefault="00107EAA" w:rsidP="00107EAA">
      <w:pPr>
        <w:jc w:val="both"/>
        <w:rPr>
          <w:rFonts w:ascii="Arial" w:hAnsi="Arial" w:cs="Arial"/>
        </w:rPr>
      </w:pPr>
      <w:r>
        <w:rPr>
          <w:rFonts w:ascii="Arial" w:hAnsi="Arial" w:cs="Arial"/>
        </w:rPr>
        <w:t xml:space="preserve">Contacts presse  </w:t>
      </w:r>
    </w:p>
    <w:p w:rsidR="00107EAA" w:rsidRDefault="00107EAA" w:rsidP="00107EAA">
      <w:pPr>
        <w:jc w:val="both"/>
        <w:rPr>
          <w:rFonts w:ascii="Arial" w:hAnsi="Arial" w:cs="Arial"/>
        </w:rPr>
      </w:pPr>
      <w:r>
        <w:rPr>
          <w:rFonts w:ascii="Arial" w:hAnsi="Arial" w:cs="Arial"/>
        </w:rPr>
        <w:t>Région Normandie :</w:t>
      </w:r>
    </w:p>
    <w:p w:rsidR="00107EAA" w:rsidRDefault="00107EAA" w:rsidP="00107EAA">
      <w:pPr>
        <w:jc w:val="both"/>
        <w:rPr>
          <w:rFonts w:ascii="Arial" w:hAnsi="Arial" w:cs="Arial"/>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02 31 06 98 85 – </w:t>
      </w:r>
      <w:hyperlink r:id="rId10" w:history="1">
        <w:r>
          <w:rPr>
            <w:rStyle w:val="Lienhypertexte"/>
            <w:rFonts w:ascii="Arial" w:hAnsi="Arial" w:cs="Arial"/>
            <w:shd w:val="clear" w:color="auto" w:fill="FDFDFC"/>
            <w:lang w:eastAsia="fr-FR"/>
          </w:rPr>
          <w:t>emmanuelle.tirilly@normandie.fr</w:t>
        </w:r>
      </w:hyperlink>
    </w:p>
    <w:p w:rsidR="00107EAA" w:rsidRDefault="00107EAA" w:rsidP="00107EAA">
      <w:pPr>
        <w:jc w:val="both"/>
        <w:rPr>
          <w:rFonts w:ascii="Arial" w:hAnsi="Arial" w:cs="Arial"/>
          <w:lang w:val="en-US"/>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02 31 06 98 96 – </w:t>
      </w:r>
      <w:hyperlink r:id="rId11" w:history="1">
        <w:r>
          <w:rPr>
            <w:rStyle w:val="Lienhypertexte"/>
            <w:rFonts w:ascii="Arial" w:hAnsi="Arial" w:cs="Arial"/>
            <w:lang w:val="en-US" w:eastAsia="fr-FR"/>
          </w:rPr>
          <w:t>charlotte.chanteloup@normandie.fr</w:t>
        </w:r>
      </w:hyperlink>
    </w:p>
    <w:p w:rsidR="00107EAA" w:rsidRDefault="00107EAA" w:rsidP="00107EAA">
      <w:pPr>
        <w:rPr>
          <w:rStyle w:val="Lienhypertexte"/>
          <w:rFonts w:ascii="Arial" w:hAnsi="Arial" w:cs="Arial"/>
          <w:lang w:val="en-US" w:eastAsia="fr-FR"/>
        </w:rPr>
      </w:pPr>
      <w:r>
        <w:rPr>
          <w:rFonts w:ascii="Arial" w:hAnsi="Arial" w:cs="Arial"/>
          <w:lang w:val="en-US" w:eastAsia="fr-FR"/>
        </w:rPr>
        <w:t>Laure Wattinne – 02 31 06 78 96 – </w:t>
      </w:r>
      <w:hyperlink r:id="rId12" w:history="1">
        <w:r>
          <w:rPr>
            <w:rStyle w:val="Lienhypertexte"/>
            <w:rFonts w:ascii="Arial" w:hAnsi="Arial" w:cs="Arial"/>
            <w:lang w:val="en-US" w:eastAsia="fr-FR"/>
          </w:rPr>
          <w:t>laure.wattinne@normandie.fr</w:t>
        </w:r>
      </w:hyperlink>
    </w:p>
    <w:p w:rsidR="00107EAA" w:rsidRPr="00D64CB4" w:rsidRDefault="00107EAA" w:rsidP="00107EAA">
      <w:pPr>
        <w:rPr>
          <w:rStyle w:val="Lienhypertexte"/>
          <w:rFonts w:ascii="Arial" w:hAnsi="Arial" w:cs="Arial"/>
          <w:color w:val="auto"/>
          <w:u w:val="none"/>
          <w:lang w:eastAsia="fr-FR"/>
        </w:rPr>
      </w:pPr>
      <w:r w:rsidRPr="00D64CB4">
        <w:rPr>
          <w:rStyle w:val="Lienhypertexte"/>
          <w:rFonts w:ascii="Arial" w:hAnsi="Arial" w:cs="Arial"/>
          <w:color w:val="auto"/>
          <w:u w:val="none"/>
          <w:lang w:eastAsia="fr-FR"/>
        </w:rPr>
        <w:t xml:space="preserve">Emilie Peltier – 02 50 53 11 19 – </w:t>
      </w:r>
      <w:hyperlink r:id="rId13" w:history="1">
        <w:r w:rsidRPr="00D64CB4">
          <w:rPr>
            <w:rStyle w:val="Lienhypertexte"/>
            <w:rFonts w:ascii="Arial" w:hAnsi="Arial" w:cs="Arial"/>
            <w:lang w:eastAsia="fr-FR"/>
          </w:rPr>
          <w:t>emilie.peltier@normandie.fr</w:t>
        </w:r>
      </w:hyperlink>
    </w:p>
    <w:p w:rsidR="00107EAA" w:rsidRDefault="00107EAA" w:rsidP="00107EAA"/>
    <w:p w:rsidR="00E82A8D" w:rsidRPr="007D062B" w:rsidRDefault="00E82A8D" w:rsidP="00E82A8D">
      <w:pPr>
        <w:jc w:val="both"/>
        <w:rPr>
          <w:rFonts w:ascii="Arial" w:hAnsi="Arial" w:cs="Arial"/>
        </w:rPr>
      </w:pPr>
      <w:r>
        <w:rPr>
          <w:rFonts w:ascii="Arial" w:hAnsi="Arial" w:cs="Arial"/>
        </w:rPr>
        <w:t>CCPHB </w:t>
      </w:r>
      <w:r w:rsidRPr="007D062B">
        <w:rPr>
          <w:rFonts w:ascii="Arial" w:hAnsi="Arial" w:cs="Arial"/>
        </w:rPr>
        <w:t>:</w:t>
      </w:r>
    </w:p>
    <w:p w:rsidR="00E82A8D" w:rsidRPr="007D062B" w:rsidRDefault="00E82A8D" w:rsidP="00E82A8D">
      <w:pPr>
        <w:jc w:val="both"/>
        <w:rPr>
          <w:rFonts w:ascii="Arial" w:hAnsi="Arial" w:cs="Arial"/>
        </w:rPr>
      </w:pPr>
      <w:r w:rsidRPr="007D062B">
        <w:rPr>
          <w:rFonts w:ascii="Arial" w:hAnsi="Arial" w:cs="Arial"/>
        </w:rPr>
        <w:t xml:space="preserve">Emmanuel du RIVAU, 02 31 14 29 30, </w:t>
      </w:r>
      <w:hyperlink r:id="rId14" w:history="1">
        <w:r w:rsidRPr="007D062B">
          <w:rPr>
            <w:rStyle w:val="Lienhypertexte"/>
            <w:rFonts w:ascii="Arial" w:hAnsi="Arial" w:cs="Arial"/>
            <w:color w:val="auto"/>
          </w:rPr>
          <w:t>emmanuel.durivau@ccphb.fr</w:t>
        </w:r>
      </w:hyperlink>
      <w:r w:rsidRPr="007D062B">
        <w:rPr>
          <w:rFonts w:ascii="Arial" w:hAnsi="Arial" w:cs="Arial"/>
        </w:rPr>
        <w:t xml:space="preserve"> </w:t>
      </w:r>
    </w:p>
    <w:p w:rsidR="001677F9" w:rsidRDefault="001677F9"/>
    <w:sectPr w:rsidR="00167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4DDA"/>
    <w:multiLevelType w:val="hybridMultilevel"/>
    <w:tmpl w:val="BF5472E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25BC4AFF"/>
    <w:multiLevelType w:val="hybridMultilevel"/>
    <w:tmpl w:val="F352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F82DD5"/>
    <w:multiLevelType w:val="hybridMultilevel"/>
    <w:tmpl w:val="05EEB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A10932"/>
    <w:multiLevelType w:val="hybridMultilevel"/>
    <w:tmpl w:val="8B363350"/>
    <w:lvl w:ilvl="0" w:tplc="040C0001">
      <w:start w:val="1"/>
      <w:numFmt w:val="bullet"/>
      <w:lvlText w:val=""/>
      <w:lvlJc w:val="left"/>
      <w:pPr>
        <w:ind w:left="720" w:hanging="360"/>
      </w:pPr>
      <w:rPr>
        <w:rFonts w:ascii="Symbol" w:hAnsi="Symbol" w:hint="default"/>
      </w:rPr>
    </w:lvl>
    <w:lvl w:ilvl="1" w:tplc="01800D5E">
      <w:numFmt w:val="bullet"/>
      <w:lvlText w:val="•"/>
      <w:lvlJc w:val="left"/>
      <w:pPr>
        <w:ind w:left="1755" w:hanging="67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992264"/>
    <w:multiLevelType w:val="hybridMultilevel"/>
    <w:tmpl w:val="C8E8F9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4734D4"/>
    <w:multiLevelType w:val="hybridMultilevel"/>
    <w:tmpl w:val="D04A1C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C9613F"/>
    <w:multiLevelType w:val="hybridMultilevel"/>
    <w:tmpl w:val="D34A3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8B3DC3"/>
    <w:multiLevelType w:val="hybridMultilevel"/>
    <w:tmpl w:val="DE841EE4"/>
    <w:lvl w:ilvl="0" w:tplc="6956752E">
      <w:start w:val="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78C16756"/>
    <w:multiLevelType w:val="hybridMultilevel"/>
    <w:tmpl w:val="4B64B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754427"/>
    <w:multiLevelType w:val="hybridMultilevel"/>
    <w:tmpl w:val="8DB267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6"/>
  </w:num>
  <w:num w:numId="6">
    <w:abstractNumId w:val="9"/>
  </w:num>
  <w:num w:numId="7">
    <w:abstractNumId w:val="5"/>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69"/>
    <w:rsid w:val="00107EAA"/>
    <w:rsid w:val="001677F9"/>
    <w:rsid w:val="00222E8B"/>
    <w:rsid w:val="002F78B5"/>
    <w:rsid w:val="003A7B3A"/>
    <w:rsid w:val="00407F05"/>
    <w:rsid w:val="00446D0A"/>
    <w:rsid w:val="00577223"/>
    <w:rsid w:val="00671599"/>
    <w:rsid w:val="007D062B"/>
    <w:rsid w:val="00821AC2"/>
    <w:rsid w:val="008B0FD4"/>
    <w:rsid w:val="008C30F6"/>
    <w:rsid w:val="009A7B2F"/>
    <w:rsid w:val="00AF4BAF"/>
    <w:rsid w:val="00B27207"/>
    <w:rsid w:val="00C26E69"/>
    <w:rsid w:val="00D64CB4"/>
    <w:rsid w:val="00E82A8D"/>
    <w:rsid w:val="00EF249F"/>
    <w:rsid w:val="00F00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A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7EAA"/>
    <w:rPr>
      <w:color w:val="0563C1"/>
      <w:u w:val="single"/>
    </w:rPr>
  </w:style>
  <w:style w:type="paragraph" w:styleId="Paragraphedeliste">
    <w:name w:val="List Paragraph"/>
    <w:basedOn w:val="Normal"/>
    <w:uiPriority w:val="34"/>
    <w:qFormat/>
    <w:rsid w:val="00107EAA"/>
    <w:pPr>
      <w:spacing w:after="200" w:line="276" w:lineRule="auto"/>
      <w:ind w:left="720"/>
      <w:contextualSpacing/>
    </w:pPr>
    <w:rPr>
      <w:rFonts w:eastAsia="Calibri" w:cs="Times New Roman"/>
    </w:rPr>
  </w:style>
  <w:style w:type="paragraph" w:styleId="Textedebulles">
    <w:name w:val="Balloon Text"/>
    <w:basedOn w:val="Normal"/>
    <w:link w:val="TextedebullesCar"/>
    <w:uiPriority w:val="99"/>
    <w:semiHidden/>
    <w:unhideWhenUsed/>
    <w:rsid w:val="00D64CB4"/>
    <w:rPr>
      <w:rFonts w:ascii="Tahoma" w:hAnsi="Tahoma" w:cs="Tahoma"/>
      <w:sz w:val="16"/>
      <w:szCs w:val="16"/>
    </w:rPr>
  </w:style>
  <w:style w:type="character" w:customStyle="1" w:styleId="TextedebullesCar">
    <w:name w:val="Texte de bulles Car"/>
    <w:basedOn w:val="Policepardfaut"/>
    <w:link w:val="Textedebulles"/>
    <w:uiPriority w:val="99"/>
    <w:semiHidden/>
    <w:rsid w:val="00D64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A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7EAA"/>
    <w:rPr>
      <w:color w:val="0563C1"/>
      <w:u w:val="single"/>
    </w:rPr>
  </w:style>
  <w:style w:type="paragraph" w:styleId="Paragraphedeliste">
    <w:name w:val="List Paragraph"/>
    <w:basedOn w:val="Normal"/>
    <w:uiPriority w:val="34"/>
    <w:qFormat/>
    <w:rsid w:val="00107EAA"/>
    <w:pPr>
      <w:spacing w:after="200" w:line="276" w:lineRule="auto"/>
      <w:ind w:left="720"/>
      <w:contextualSpacing/>
    </w:pPr>
    <w:rPr>
      <w:rFonts w:eastAsia="Calibri" w:cs="Times New Roman"/>
    </w:rPr>
  </w:style>
  <w:style w:type="paragraph" w:styleId="Textedebulles">
    <w:name w:val="Balloon Text"/>
    <w:basedOn w:val="Normal"/>
    <w:link w:val="TextedebullesCar"/>
    <w:uiPriority w:val="99"/>
    <w:semiHidden/>
    <w:unhideWhenUsed/>
    <w:rsid w:val="00D64CB4"/>
    <w:rPr>
      <w:rFonts w:ascii="Tahoma" w:hAnsi="Tahoma" w:cs="Tahoma"/>
      <w:sz w:val="16"/>
      <w:szCs w:val="16"/>
    </w:rPr>
  </w:style>
  <w:style w:type="character" w:customStyle="1" w:styleId="TextedebullesCar">
    <w:name w:val="Texte de bulles Car"/>
    <w:basedOn w:val="Policepardfaut"/>
    <w:link w:val="Textedebulles"/>
    <w:uiPriority w:val="99"/>
    <w:semiHidden/>
    <w:rsid w:val="00D64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2837">
      <w:bodyDiv w:val="1"/>
      <w:marLeft w:val="0"/>
      <w:marRight w:val="0"/>
      <w:marTop w:val="0"/>
      <w:marBottom w:val="0"/>
      <w:divBdr>
        <w:top w:val="none" w:sz="0" w:space="0" w:color="auto"/>
        <w:left w:val="none" w:sz="0" w:space="0" w:color="auto"/>
        <w:bottom w:val="none" w:sz="0" w:space="0" w:color="auto"/>
        <w:right w:val="none" w:sz="0" w:space="0" w:color="auto"/>
      </w:divBdr>
    </w:div>
    <w:div w:id="20171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milie.peltier@normandie.fr" TargetMode="External"/><Relationship Id="rId3" Type="http://schemas.microsoft.com/office/2007/relationships/stylesWithEffects" Target="stylesWithEffects.xml"/><Relationship Id="rId7" Type="http://schemas.openxmlformats.org/officeDocument/2006/relationships/image" Target="cid:image001.png@01D4A744.22EC6740" TargetMode="External"/><Relationship Id="rId12" Type="http://schemas.openxmlformats.org/officeDocument/2006/relationships/hyperlink" Target="mailto:laure.wattinne@normandi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charlotte.chanteloup@normandi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chanteloup\AppData\Local\Microsoft\Windows\INetCache\Content.Outlook\SPNCK72K\emmanuelle.tirilly@normandie.f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emmanuel.durivau@ccph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TIRILLY Emmanuelle</cp:lastModifiedBy>
  <cp:revision>14</cp:revision>
  <dcterms:created xsi:type="dcterms:W3CDTF">2019-04-01T09:08:00Z</dcterms:created>
  <dcterms:modified xsi:type="dcterms:W3CDTF">2019-04-05T09:50:00Z</dcterms:modified>
</cp:coreProperties>
</file>