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C6C" w:rsidRDefault="00E62C6C" w:rsidP="00E62C6C">
      <w:r>
        <w:rPr>
          <w:noProof/>
          <w:color w:val="000000"/>
          <w:lang w:eastAsia="fr-FR"/>
        </w:rPr>
        <w:drawing>
          <wp:inline distT="0" distB="0" distL="0" distR="0">
            <wp:extent cx="5762625" cy="574040"/>
            <wp:effectExtent l="0" t="0" r="9525" b="0"/>
            <wp:docPr id="4" name="Image 4" descr="cid:image001.png@01D503F7.A365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3F7.A365F0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574040"/>
                    </a:xfrm>
                    <a:prstGeom prst="rect">
                      <a:avLst/>
                    </a:prstGeom>
                    <a:no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E62C6C" w:rsidTr="00E62C6C">
        <w:tc>
          <w:tcPr>
            <w:tcW w:w="3020" w:type="dxa"/>
            <w:hideMark/>
          </w:tcPr>
          <w:p w:rsidR="00E62C6C" w:rsidRDefault="00E62C6C">
            <w:pPr>
              <w:jc w:val="center"/>
            </w:pPr>
            <w:r>
              <w:rPr>
                <w:noProof/>
                <w:lang w:eastAsia="fr-FR"/>
              </w:rPr>
              <w:drawing>
                <wp:inline distT="0" distB="0" distL="0" distR="0">
                  <wp:extent cx="1062990" cy="1010285"/>
                  <wp:effectExtent l="0" t="0" r="3810" b="0"/>
                  <wp:docPr id="3" name="Image 3" descr="cid:image008.jpg@01D503F7.C1CC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8.jpg@01D503F7.C1CC13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62990" cy="1010285"/>
                          </a:xfrm>
                          <a:prstGeom prst="rect">
                            <a:avLst/>
                          </a:prstGeom>
                          <a:noFill/>
                          <a:ln>
                            <a:noFill/>
                          </a:ln>
                        </pic:spPr>
                      </pic:pic>
                    </a:graphicData>
                  </a:graphic>
                </wp:inline>
              </w:drawing>
            </w:r>
          </w:p>
        </w:tc>
        <w:tc>
          <w:tcPr>
            <w:tcW w:w="3021" w:type="dxa"/>
            <w:hideMark/>
          </w:tcPr>
          <w:p w:rsidR="00E62C6C" w:rsidRDefault="00E62C6C">
            <w:pPr>
              <w:jc w:val="center"/>
            </w:pPr>
            <w:r>
              <w:rPr>
                <w:noProof/>
                <w:lang w:eastAsia="fr-FR"/>
              </w:rPr>
              <w:drawing>
                <wp:inline distT="0" distB="0" distL="0" distR="0" wp14:anchorId="307CA11E">
                  <wp:extent cx="1104900" cy="914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914400"/>
                          </a:xfrm>
                          <a:prstGeom prst="rect">
                            <a:avLst/>
                          </a:prstGeom>
                          <a:noFill/>
                        </pic:spPr>
                      </pic:pic>
                    </a:graphicData>
                  </a:graphic>
                </wp:inline>
              </w:drawing>
            </w:r>
          </w:p>
        </w:tc>
        <w:tc>
          <w:tcPr>
            <w:tcW w:w="3021" w:type="dxa"/>
            <w:hideMark/>
          </w:tcPr>
          <w:p w:rsidR="00E62C6C" w:rsidRDefault="00E62C6C">
            <w:r>
              <w:rPr>
                <w:noProof/>
                <w:lang w:eastAsia="fr-FR"/>
              </w:rPr>
              <w:drawing>
                <wp:inline distT="0" distB="0" distL="0" distR="0" wp14:anchorId="54016B12">
                  <wp:extent cx="1552575" cy="8858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575" cy="885825"/>
                          </a:xfrm>
                          <a:prstGeom prst="rect">
                            <a:avLst/>
                          </a:prstGeom>
                          <a:noFill/>
                        </pic:spPr>
                      </pic:pic>
                    </a:graphicData>
                  </a:graphic>
                </wp:inline>
              </w:drawing>
            </w:r>
          </w:p>
        </w:tc>
      </w:tr>
    </w:tbl>
    <w:p w:rsidR="00E62C6C" w:rsidRDefault="00E62C6C" w:rsidP="00E62C6C">
      <w:pPr>
        <w:jc w:val="right"/>
        <w:rPr>
          <w:rFonts w:ascii="Arial" w:hAnsi="Arial" w:cs="Arial"/>
        </w:rPr>
      </w:pPr>
    </w:p>
    <w:p w:rsidR="00E62C6C" w:rsidRDefault="00E62C6C" w:rsidP="00E62C6C">
      <w:pPr>
        <w:jc w:val="right"/>
        <w:rPr>
          <w:rFonts w:ascii="Arial" w:hAnsi="Arial" w:cs="Arial"/>
        </w:rPr>
      </w:pPr>
    </w:p>
    <w:p w:rsidR="00E62C6C" w:rsidRDefault="00E62C6C" w:rsidP="00E62C6C">
      <w:pPr>
        <w:jc w:val="right"/>
        <w:rPr>
          <w:rFonts w:ascii="Arial" w:hAnsi="Arial" w:cs="Arial"/>
        </w:rPr>
      </w:pPr>
      <w:r>
        <w:rPr>
          <w:rFonts w:ascii="Arial" w:hAnsi="Arial" w:cs="Arial"/>
        </w:rPr>
        <w:t>Le 2 septembre 2019</w:t>
      </w:r>
    </w:p>
    <w:p w:rsidR="003D1954" w:rsidRDefault="003D1954" w:rsidP="00E62C6C">
      <w:pPr>
        <w:jc w:val="right"/>
        <w:rPr>
          <w:rFonts w:ascii="Arial" w:hAnsi="Arial" w:cs="Arial"/>
        </w:rPr>
      </w:pPr>
    </w:p>
    <w:p w:rsidR="00257D1B" w:rsidRDefault="00257D1B" w:rsidP="00257D1B">
      <w:r>
        <w:t> </w:t>
      </w:r>
    </w:p>
    <w:p w:rsidR="00257D1B" w:rsidRDefault="00257D1B" w:rsidP="00257D1B">
      <w:pPr>
        <w:jc w:val="both"/>
      </w:pPr>
      <w:r>
        <w:rPr>
          <w:rFonts w:ascii="Arial" w:hAnsi="Arial" w:cs="Arial"/>
          <w:b/>
          <w:bCs/>
          <w:sz w:val="28"/>
          <w:szCs w:val="28"/>
          <w:lang w:eastAsia="fr-FR"/>
        </w:rPr>
        <w:t xml:space="preserve">La Région et le Département de l’Orne </w:t>
      </w:r>
      <w:r>
        <w:rPr>
          <w:rFonts w:ascii="Arial" w:hAnsi="Arial" w:cs="Arial"/>
          <w:b/>
          <w:bCs/>
          <w:sz w:val="28"/>
          <w:szCs w:val="28"/>
        </w:rPr>
        <w:t xml:space="preserve">accompagnent les projets du territoire </w:t>
      </w:r>
      <w:r>
        <w:rPr>
          <w:rFonts w:ascii="Arial" w:hAnsi="Arial" w:cs="Arial"/>
          <w:b/>
          <w:bCs/>
          <w:sz w:val="28"/>
          <w:szCs w:val="28"/>
          <w:lang w:eastAsia="fr-FR"/>
        </w:rPr>
        <w:t>de la Communauté de Communes des Sources de l’Orne</w:t>
      </w:r>
    </w:p>
    <w:p w:rsidR="00257D1B" w:rsidRDefault="00257D1B" w:rsidP="00257D1B">
      <w:r>
        <w:t> </w:t>
      </w:r>
    </w:p>
    <w:p w:rsidR="00257D1B" w:rsidRDefault="00257D1B" w:rsidP="00257D1B">
      <w:pPr>
        <w:jc w:val="both"/>
      </w:pPr>
      <w:r>
        <w:rPr>
          <w:rFonts w:ascii="Arial" w:hAnsi="Arial" w:cs="Arial"/>
          <w:b/>
          <w:bCs/>
          <w:lang w:eastAsia="fr-FR"/>
        </w:rPr>
        <w:t>Hervé Morin, Président de la Région Normandie, Christophe de Balorre, Président du Département de l’Orne, et Jean-Pierre Fontaine, Président de la Communauté de Communes des Sources de l’Orne, ont officiellement signé, ce jour, à Macé, le contrat de territoire de la Communauté de Communes des Sources de l’Orne. La signature de ce contrat permettra la réalisation de 7 projets pour un coût total estimé à près de 7,2 millions d’euros.</w:t>
      </w:r>
    </w:p>
    <w:p w:rsidR="00257D1B" w:rsidRDefault="00257D1B" w:rsidP="00257D1B">
      <w:pPr>
        <w:jc w:val="both"/>
      </w:pPr>
      <w:r w:rsidRPr="00257D1B">
        <w:rPr>
          <w:rFonts w:ascii="Arial" w:hAnsi="Arial" w:cs="Arial"/>
        </w:rPr>
        <w:t> </w:t>
      </w:r>
    </w:p>
    <w:p w:rsidR="00257D1B" w:rsidRDefault="00257D1B" w:rsidP="00257D1B">
      <w:pPr>
        <w:jc w:val="both"/>
      </w:pPr>
      <w:r>
        <w:rPr>
          <w:rFonts w:ascii="Arial" w:hAnsi="Arial" w:cs="Arial"/>
          <w:i/>
          <w:iCs/>
        </w:rPr>
        <w:t>« Ce sont au total plus de 487 millions d’euros qui seront investis par la Région, chef de file de l’aménagement du territoire, pour accompagner les projets structurants et facteurs de développement pour les territoires normands</w:t>
      </w:r>
      <w:r>
        <w:rPr>
          <w:rFonts w:ascii="Arial" w:hAnsi="Arial" w:cs="Arial"/>
        </w:rPr>
        <w:t xml:space="preserve"> </w:t>
      </w:r>
      <w:r>
        <w:rPr>
          <w:rFonts w:ascii="Arial" w:hAnsi="Arial" w:cs="Arial"/>
          <w:i/>
          <w:iCs/>
        </w:rPr>
        <w:t xml:space="preserve">sur la période 2017-2021. Il est évident que la transformation et l’évolution du pays passera par les initiatives territoriales » a </w:t>
      </w:r>
      <w:r>
        <w:rPr>
          <w:rFonts w:ascii="Arial" w:hAnsi="Arial" w:cs="Arial"/>
        </w:rPr>
        <w:t>déclaré Hervé Morin, Président de la Région Normandie.</w:t>
      </w:r>
    </w:p>
    <w:p w:rsidR="00257D1B" w:rsidRDefault="00257D1B" w:rsidP="00923EAD">
      <w:pPr>
        <w:jc w:val="both"/>
      </w:pPr>
      <w:r>
        <w:rPr>
          <w:rFonts w:ascii="Arial" w:hAnsi="Arial" w:cs="Arial"/>
        </w:rPr>
        <w:t> </w:t>
      </w:r>
    </w:p>
    <w:p w:rsidR="00257D1B" w:rsidRDefault="00257D1B" w:rsidP="00923EAD">
      <w:pPr>
        <w:jc w:val="both"/>
        <w:rPr>
          <w:rFonts w:ascii="Arial" w:hAnsi="Arial" w:cs="Arial"/>
          <w:lang w:eastAsia="fr-FR"/>
        </w:rPr>
      </w:pPr>
      <w:r>
        <w:rPr>
          <w:rFonts w:ascii="Arial" w:hAnsi="Arial" w:cs="Arial"/>
        </w:rPr>
        <w:t>« </w:t>
      </w:r>
      <w:r>
        <w:rPr>
          <w:rFonts w:ascii="Arial" w:hAnsi="Arial" w:cs="Arial"/>
          <w:i/>
          <w:iCs/>
        </w:rPr>
        <w:t>Les opérations financées dans le cadre de ce contrat de territoire traduisent, concrètement, notre ferme volonté d’aller de l’avant. Enraciner l’Orne dans ce 21 siècle, tel est le défi qui nous est lancé ; à nous de rester unis pour le relever, avec audace et pragmatisme !</w:t>
      </w:r>
      <w:r>
        <w:rPr>
          <w:rFonts w:ascii="Arial" w:hAnsi="Arial" w:cs="Arial"/>
        </w:rPr>
        <w:t xml:space="preserve"> » </w:t>
      </w:r>
      <w:proofErr w:type="gramStart"/>
      <w:r w:rsidR="00923EAD">
        <w:rPr>
          <w:rFonts w:ascii="Arial" w:hAnsi="Arial" w:cs="Arial"/>
        </w:rPr>
        <w:t>affirme</w:t>
      </w:r>
      <w:proofErr w:type="gramEnd"/>
      <w:r>
        <w:rPr>
          <w:rFonts w:ascii="Arial" w:hAnsi="Arial" w:cs="Arial"/>
          <w:lang w:eastAsia="fr-FR"/>
        </w:rPr>
        <w:t xml:space="preserve"> Christophe de Balorre, Président du Département de l’Orne</w:t>
      </w:r>
      <w:r>
        <w:rPr>
          <w:rFonts w:ascii="Arial" w:hAnsi="Arial" w:cs="Arial"/>
          <w:color w:val="1F497D"/>
          <w:lang w:eastAsia="fr-FR"/>
        </w:rPr>
        <w:t>.</w:t>
      </w:r>
      <w:r w:rsidRPr="00257D1B">
        <w:rPr>
          <w:rFonts w:ascii="Arial" w:hAnsi="Arial" w:cs="Arial"/>
          <w:lang w:eastAsia="fr-FR"/>
        </w:rPr>
        <w:t> </w:t>
      </w:r>
    </w:p>
    <w:p w:rsidR="00923EAD" w:rsidRDefault="00923EAD" w:rsidP="00923EAD">
      <w:pPr>
        <w:spacing w:line="276" w:lineRule="auto"/>
        <w:jc w:val="both"/>
      </w:pPr>
      <w:bookmarkStart w:id="0" w:name="_GoBack"/>
      <w:bookmarkEnd w:id="0"/>
    </w:p>
    <w:p w:rsidR="00257D1B" w:rsidRDefault="00257D1B" w:rsidP="00257D1B">
      <w:pPr>
        <w:jc w:val="both"/>
      </w:pPr>
      <w:r>
        <w:rPr>
          <w:rFonts w:ascii="Arial" w:hAnsi="Arial" w:cs="Arial"/>
        </w:rPr>
        <w:t>Ce contrat traduit la volonté commune et l’engagement réciproque de la Région Normandie, du Département de l’Orne, et de la Communauté de Communes des Sources de l’Orne à s’engager dans la réalisation de projets structurants pour la période 2017-2021.</w:t>
      </w:r>
    </w:p>
    <w:p w:rsidR="00257D1B" w:rsidRDefault="00257D1B" w:rsidP="00257D1B">
      <w:pPr>
        <w:jc w:val="both"/>
      </w:pPr>
      <w:r>
        <w:rPr>
          <w:rFonts w:ascii="Arial" w:hAnsi="Arial" w:cs="Arial"/>
        </w:rPr>
        <w:t> </w:t>
      </w:r>
    </w:p>
    <w:p w:rsidR="00257D1B" w:rsidRDefault="00257D1B" w:rsidP="00257D1B">
      <w:pPr>
        <w:jc w:val="both"/>
      </w:pPr>
      <w:r>
        <w:rPr>
          <w:rFonts w:ascii="Arial" w:hAnsi="Arial" w:cs="Arial"/>
        </w:rPr>
        <w:t xml:space="preserve">La Région accompagnera, dans ce cadre, l’ensemble des projets d’investissement portés par la Communauté de Communes des Sources de l’Orne pour un montant total de </w:t>
      </w:r>
      <w:r>
        <w:rPr>
          <w:rFonts w:ascii="Arial" w:hAnsi="Arial" w:cs="Arial"/>
          <w:b/>
          <w:bCs/>
        </w:rPr>
        <w:t>988 999 euros</w:t>
      </w:r>
      <w:r>
        <w:rPr>
          <w:rFonts w:ascii="Arial" w:hAnsi="Arial" w:cs="Arial"/>
        </w:rPr>
        <w:t xml:space="preserve"> et le Département de l’Orne 6 projets pour un montant total de </w:t>
      </w:r>
      <w:r>
        <w:rPr>
          <w:rFonts w:ascii="Arial" w:hAnsi="Arial" w:cs="Arial"/>
          <w:b/>
          <w:bCs/>
        </w:rPr>
        <w:t>486 076 euros.</w:t>
      </w:r>
    </w:p>
    <w:p w:rsidR="00257D1B" w:rsidRDefault="00257D1B" w:rsidP="00257D1B">
      <w:pPr>
        <w:jc w:val="both"/>
      </w:pPr>
      <w:r>
        <w:rPr>
          <w:rFonts w:ascii="Arial" w:hAnsi="Arial" w:cs="Arial"/>
          <w:b/>
          <w:bCs/>
        </w:rPr>
        <w:t> </w:t>
      </w:r>
    </w:p>
    <w:p w:rsidR="00257D1B" w:rsidRDefault="00257D1B" w:rsidP="00257D1B">
      <w:pPr>
        <w:jc w:val="both"/>
      </w:pPr>
      <w:r>
        <w:rPr>
          <w:rFonts w:ascii="Arial" w:hAnsi="Arial" w:cs="Arial"/>
        </w:rPr>
        <w:t xml:space="preserve">Les collectivités locales, EPCI et autres maîtres d’ouvrage s’engagent à hauteur de plus </w:t>
      </w:r>
      <w:r>
        <w:rPr>
          <w:rFonts w:ascii="Arial" w:hAnsi="Arial" w:cs="Arial"/>
          <w:b/>
          <w:bCs/>
        </w:rPr>
        <w:t xml:space="preserve">de 3,22 millions d’euros. </w:t>
      </w:r>
    </w:p>
    <w:p w:rsidR="00257D1B" w:rsidRDefault="00257D1B" w:rsidP="00257D1B">
      <w:pPr>
        <w:jc w:val="both"/>
      </w:pPr>
      <w:r>
        <w:rPr>
          <w:rFonts w:ascii="Arial" w:hAnsi="Arial" w:cs="Arial"/>
          <w:b/>
          <w:bCs/>
        </w:rPr>
        <w:t> </w:t>
      </w:r>
    </w:p>
    <w:p w:rsidR="00257D1B" w:rsidRDefault="00257D1B" w:rsidP="00257D1B">
      <w:pPr>
        <w:jc w:val="both"/>
      </w:pPr>
      <w:r>
        <w:rPr>
          <w:rFonts w:ascii="Arial" w:hAnsi="Arial" w:cs="Arial"/>
        </w:rPr>
        <w:t xml:space="preserve">D’autres financements sont attendus (Etat, Europe…) pour un montant prévisionnel d’un peu plus de </w:t>
      </w:r>
      <w:r>
        <w:rPr>
          <w:rFonts w:ascii="Arial" w:hAnsi="Arial" w:cs="Arial"/>
          <w:b/>
          <w:bCs/>
        </w:rPr>
        <w:t>2,5 millions d’euros.</w:t>
      </w:r>
    </w:p>
    <w:p w:rsidR="00257D1B" w:rsidRDefault="00257D1B" w:rsidP="00257D1B">
      <w:pPr>
        <w:jc w:val="both"/>
      </w:pPr>
      <w:r w:rsidRPr="00257D1B">
        <w:rPr>
          <w:rFonts w:ascii="Arial" w:hAnsi="Arial" w:cs="Arial"/>
        </w:rPr>
        <w:t> </w:t>
      </w:r>
    </w:p>
    <w:p w:rsidR="00257D1B" w:rsidRDefault="00257D1B" w:rsidP="00257D1B">
      <w:pPr>
        <w:spacing w:after="120"/>
        <w:jc w:val="both"/>
      </w:pPr>
      <w:r>
        <w:rPr>
          <w:rFonts w:ascii="Arial" w:hAnsi="Arial" w:cs="Arial"/>
        </w:rPr>
        <w:t xml:space="preserve">Le contrat de territoire de la Communauté de Communes des Sources de l’Orne porte sur les 7 projets suivants : </w:t>
      </w:r>
    </w:p>
    <w:p w:rsidR="00257D1B" w:rsidRDefault="00257D1B" w:rsidP="00257D1B">
      <w:pPr>
        <w:numPr>
          <w:ilvl w:val="0"/>
          <w:numId w:val="4"/>
        </w:numPr>
        <w:contextualSpacing/>
        <w:jc w:val="both"/>
      </w:pPr>
      <w:r>
        <w:rPr>
          <w:rFonts w:ascii="Arial" w:hAnsi="Arial" w:cs="Arial"/>
        </w:rPr>
        <w:t>L’opération collective de modernisation (OCM) du Pays d’Alençon (soutien Région : 140 000 euros / soutien Département : 6 076 euros)</w:t>
      </w:r>
    </w:p>
    <w:p w:rsidR="00257D1B" w:rsidRDefault="00257D1B" w:rsidP="00257D1B">
      <w:pPr>
        <w:numPr>
          <w:ilvl w:val="0"/>
          <w:numId w:val="4"/>
        </w:numPr>
        <w:contextualSpacing/>
        <w:jc w:val="both"/>
      </w:pPr>
      <w:r>
        <w:rPr>
          <w:rFonts w:ascii="Arial" w:hAnsi="Arial" w:cs="Arial"/>
        </w:rPr>
        <w:lastRenderedPageBreak/>
        <w:t>La réhabilitation du Presbytère de la commune d’</w:t>
      </w:r>
      <w:proofErr w:type="spellStart"/>
      <w:r>
        <w:rPr>
          <w:rFonts w:ascii="Arial" w:hAnsi="Arial" w:cs="Arial"/>
        </w:rPr>
        <w:t>Essay</w:t>
      </w:r>
      <w:proofErr w:type="spellEnd"/>
      <w:r>
        <w:rPr>
          <w:rFonts w:ascii="Arial" w:hAnsi="Arial" w:cs="Arial"/>
        </w:rPr>
        <w:t xml:space="preserve"> en gite de groupe (soutien Région : 162 000 euros  / soutien Département : 20 000 euros)</w:t>
      </w:r>
    </w:p>
    <w:p w:rsidR="00257D1B" w:rsidRDefault="00257D1B" w:rsidP="00257D1B">
      <w:pPr>
        <w:numPr>
          <w:ilvl w:val="0"/>
          <w:numId w:val="4"/>
        </w:numPr>
        <w:contextualSpacing/>
        <w:jc w:val="both"/>
      </w:pPr>
      <w:r>
        <w:rPr>
          <w:rFonts w:ascii="Arial" w:hAnsi="Arial" w:cs="Arial"/>
        </w:rPr>
        <w:t>Etude pré-opérationnelle de revit</w:t>
      </w:r>
      <w:r w:rsidR="00923EAD">
        <w:rPr>
          <w:rFonts w:ascii="Arial" w:hAnsi="Arial" w:cs="Arial"/>
        </w:rPr>
        <w:t xml:space="preserve">alisation du centre bourg de </w:t>
      </w:r>
      <w:proofErr w:type="spellStart"/>
      <w:r w:rsidR="00923EAD">
        <w:rPr>
          <w:rFonts w:ascii="Arial" w:hAnsi="Arial" w:cs="Arial"/>
        </w:rPr>
        <w:t>Mo</w:t>
      </w:r>
      <w:r>
        <w:rPr>
          <w:rFonts w:ascii="Arial" w:hAnsi="Arial" w:cs="Arial"/>
        </w:rPr>
        <w:t>t</w:t>
      </w:r>
      <w:r w:rsidR="00923EAD">
        <w:rPr>
          <w:rFonts w:ascii="Arial" w:hAnsi="Arial" w:cs="Arial"/>
        </w:rPr>
        <w:t>r</w:t>
      </w:r>
      <w:r>
        <w:rPr>
          <w:rFonts w:ascii="Arial" w:hAnsi="Arial" w:cs="Arial"/>
        </w:rPr>
        <w:t>ée</w:t>
      </w:r>
      <w:proofErr w:type="spellEnd"/>
      <w:r>
        <w:rPr>
          <w:rFonts w:ascii="Arial" w:hAnsi="Arial" w:cs="Arial"/>
        </w:rPr>
        <w:t xml:space="preserve"> (soutien Région: 20 000 euros)</w:t>
      </w:r>
    </w:p>
    <w:p w:rsidR="00257D1B" w:rsidRDefault="00257D1B" w:rsidP="00257D1B">
      <w:pPr>
        <w:numPr>
          <w:ilvl w:val="0"/>
          <w:numId w:val="4"/>
        </w:numPr>
        <w:contextualSpacing/>
        <w:jc w:val="both"/>
      </w:pPr>
      <w:r>
        <w:rPr>
          <w:rFonts w:ascii="Arial" w:hAnsi="Arial" w:cs="Arial"/>
        </w:rPr>
        <w:t>La création d’un Pôle de Santé Libéral et Ambulatoire (PSLA) à Sées (soutien Région : 250 000 euros / soutien Département : 100 000 euros)</w:t>
      </w:r>
    </w:p>
    <w:p w:rsidR="00257D1B" w:rsidRDefault="00257D1B" w:rsidP="00257D1B">
      <w:pPr>
        <w:numPr>
          <w:ilvl w:val="0"/>
          <w:numId w:val="4"/>
        </w:numPr>
        <w:contextualSpacing/>
        <w:jc w:val="both"/>
      </w:pPr>
      <w:r>
        <w:rPr>
          <w:rFonts w:ascii="Arial" w:hAnsi="Arial" w:cs="Arial"/>
        </w:rPr>
        <w:t xml:space="preserve">La création d’une fermette associative sur la commune de </w:t>
      </w:r>
      <w:proofErr w:type="spellStart"/>
      <w:r>
        <w:rPr>
          <w:rFonts w:ascii="Arial" w:hAnsi="Arial" w:cs="Arial"/>
        </w:rPr>
        <w:t>Montmerrei</w:t>
      </w:r>
      <w:proofErr w:type="spellEnd"/>
      <w:r>
        <w:rPr>
          <w:rFonts w:ascii="Arial" w:hAnsi="Arial" w:cs="Arial"/>
        </w:rPr>
        <w:t xml:space="preserve"> (soutien Région : 16 815 euros / soutien Département : 30 000 euros)</w:t>
      </w:r>
    </w:p>
    <w:p w:rsidR="00257D1B" w:rsidRDefault="00257D1B" w:rsidP="00257D1B">
      <w:pPr>
        <w:numPr>
          <w:ilvl w:val="0"/>
          <w:numId w:val="4"/>
        </w:numPr>
        <w:contextualSpacing/>
        <w:jc w:val="both"/>
      </w:pPr>
      <w:r>
        <w:rPr>
          <w:rFonts w:ascii="Arial" w:hAnsi="Arial" w:cs="Arial"/>
        </w:rPr>
        <w:t>La création d’une ferme biologique intercommunale (soutien Région : 150 184 euros / soutien Département : 80 000 euros)</w:t>
      </w:r>
    </w:p>
    <w:p w:rsidR="00257D1B" w:rsidRDefault="00257D1B" w:rsidP="00257D1B">
      <w:pPr>
        <w:numPr>
          <w:ilvl w:val="0"/>
          <w:numId w:val="4"/>
        </w:numPr>
        <w:contextualSpacing/>
        <w:jc w:val="both"/>
      </w:pPr>
      <w:r>
        <w:rPr>
          <w:rFonts w:ascii="Arial" w:hAnsi="Arial" w:cs="Arial"/>
        </w:rPr>
        <w:t xml:space="preserve">Les travaux de restructuration de 2 gymnases du Lycée Agricole Auguste </w:t>
      </w:r>
      <w:proofErr w:type="spellStart"/>
      <w:r>
        <w:rPr>
          <w:rFonts w:ascii="Arial" w:hAnsi="Arial" w:cs="Arial"/>
        </w:rPr>
        <w:t>Loutreuil</w:t>
      </w:r>
      <w:proofErr w:type="spellEnd"/>
      <w:r>
        <w:rPr>
          <w:rFonts w:ascii="Arial" w:hAnsi="Arial" w:cs="Arial"/>
        </w:rPr>
        <w:t xml:space="preserve"> à Sées (soutien Région : 250 000 euros / soutien Département : 250 000 euros)</w:t>
      </w:r>
    </w:p>
    <w:p w:rsidR="00257D1B" w:rsidRDefault="00257D1B" w:rsidP="00257D1B">
      <w:pPr>
        <w:autoSpaceDE w:val="0"/>
        <w:autoSpaceDN w:val="0"/>
        <w:jc w:val="both"/>
      </w:pPr>
      <w:r>
        <w:rPr>
          <w:rFonts w:ascii="Arial" w:hAnsi="Arial" w:cs="Arial"/>
        </w:rPr>
        <w:t> </w:t>
      </w:r>
    </w:p>
    <w:p w:rsidR="00257D1B" w:rsidRDefault="00257D1B" w:rsidP="00257D1B">
      <w:pPr>
        <w:jc w:val="both"/>
      </w:pPr>
      <w:r>
        <w:rPr>
          <w:rFonts w:ascii="Arial" w:hAnsi="Arial" w:cs="Arial"/>
        </w:rPr>
        <w:t> </w:t>
      </w:r>
    </w:p>
    <w:p w:rsidR="00257D1B" w:rsidRDefault="00257D1B" w:rsidP="00257D1B">
      <w:pPr>
        <w:jc w:val="both"/>
      </w:pPr>
      <w:r>
        <w:rPr>
          <w:rFonts w:ascii="Arial" w:hAnsi="Arial" w:cs="Arial"/>
          <w:lang w:eastAsia="fr-FR"/>
        </w:rPr>
        <w:t xml:space="preserve">Contacts presse : </w:t>
      </w:r>
    </w:p>
    <w:p w:rsidR="00257D1B" w:rsidRDefault="00257D1B" w:rsidP="00257D1B">
      <w:pPr>
        <w:jc w:val="both"/>
      </w:pPr>
      <w:r>
        <w:rPr>
          <w:rFonts w:ascii="Arial" w:hAnsi="Arial" w:cs="Arial"/>
          <w:color w:val="1F497D"/>
          <w:lang w:eastAsia="fr-FR"/>
        </w:rPr>
        <w:t> </w:t>
      </w:r>
    </w:p>
    <w:tbl>
      <w:tblPr>
        <w:tblW w:w="0" w:type="auto"/>
        <w:tblCellMar>
          <w:left w:w="0" w:type="dxa"/>
          <w:right w:w="0" w:type="dxa"/>
        </w:tblCellMar>
        <w:tblLook w:val="04A0" w:firstRow="1" w:lastRow="0" w:firstColumn="1" w:lastColumn="0" w:noHBand="0" w:noVBand="1"/>
      </w:tblPr>
      <w:tblGrid>
        <w:gridCol w:w="3344"/>
        <w:gridCol w:w="2653"/>
        <w:gridCol w:w="3075"/>
      </w:tblGrid>
      <w:tr w:rsidR="00257D1B" w:rsidTr="00257D1B">
        <w:tc>
          <w:tcPr>
            <w:tcW w:w="3344" w:type="dxa"/>
            <w:tcMar>
              <w:top w:w="0" w:type="dxa"/>
              <w:left w:w="108" w:type="dxa"/>
              <w:bottom w:w="0" w:type="dxa"/>
              <w:right w:w="108" w:type="dxa"/>
            </w:tcMar>
            <w:hideMark/>
          </w:tcPr>
          <w:p w:rsidR="00257D1B" w:rsidRDefault="00257D1B">
            <w:pPr>
              <w:spacing w:line="252" w:lineRule="auto"/>
              <w:jc w:val="both"/>
            </w:pPr>
            <w:r>
              <w:rPr>
                <w:rFonts w:ascii="Arial" w:hAnsi="Arial" w:cs="Arial"/>
                <w:b/>
                <w:bCs/>
                <w:sz w:val="20"/>
                <w:szCs w:val="20"/>
                <w:lang w:eastAsia="fr-FR"/>
              </w:rPr>
              <w:t xml:space="preserve">Région Normandie : </w:t>
            </w:r>
          </w:p>
          <w:p w:rsidR="00257D1B" w:rsidRDefault="00257D1B">
            <w:pPr>
              <w:spacing w:line="252" w:lineRule="auto"/>
              <w:jc w:val="both"/>
            </w:pPr>
            <w:r>
              <w:rPr>
                <w:rFonts w:ascii="Arial" w:hAnsi="Arial" w:cs="Arial"/>
                <w:sz w:val="20"/>
                <w:szCs w:val="20"/>
                <w:lang w:eastAsia="fr-FR"/>
              </w:rPr>
              <w:t xml:space="preserve">Charlotte </w:t>
            </w:r>
            <w:proofErr w:type="spellStart"/>
            <w:r>
              <w:rPr>
                <w:rFonts w:ascii="Arial" w:hAnsi="Arial" w:cs="Arial"/>
                <w:sz w:val="20"/>
                <w:szCs w:val="20"/>
                <w:lang w:eastAsia="fr-FR"/>
              </w:rPr>
              <w:t>Chanteloup</w:t>
            </w:r>
            <w:proofErr w:type="spellEnd"/>
            <w:r>
              <w:rPr>
                <w:rFonts w:ascii="Arial" w:hAnsi="Arial" w:cs="Arial"/>
                <w:sz w:val="20"/>
                <w:szCs w:val="20"/>
                <w:lang w:eastAsia="fr-FR"/>
              </w:rPr>
              <w:t xml:space="preserve"> </w:t>
            </w:r>
          </w:p>
          <w:p w:rsidR="00257D1B" w:rsidRDefault="00257D1B">
            <w:pPr>
              <w:spacing w:line="252" w:lineRule="auto"/>
              <w:jc w:val="both"/>
            </w:pPr>
            <w:r>
              <w:rPr>
                <w:rFonts w:ascii="Arial" w:hAnsi="Arial" w:cs="Arial"/>
                <w:sz w:val="20"/>
                <w:szCs w:val="20"/>
                <w:lang w:eastAsia="fr-FR"/>
              </w:rPr>
              <w:t xml:space="preserve">02 31 06 98 96 – 06 42 08 11 68 </w:t>
            </w:r>
          </w:p>
          <w:p w:rsidR="00257D1B" w:rsidRDefault="00BF0883">
            <w:pPr>
              <w:spacing w:line="252" w:lineRule="auto"/>
              <w:jc w:val="both"/>
            </w:pPr>
            <w:hyperlink r:id="rId11" w:history="1">
              <w:r w:rsidR="00257D1B">
                <w:rPr>
                  <w:rStyle w:val="Lienhypertexte"/>
                  <w:rFonts w:ascii="Arial" w:hAnsi="Arial" w:cs="Arial"/>
                  <w:sz w:val="20"/>
                  <w:szCs w:val="20"/>
                  <w:lang w:eastAsia="fr-FR"/>
                </w:rPr>
                <w:t>charlotte.chanteloup@normandie.fr</w:t>
              </w:r>
            </w:hyperlink>
          </w:p>
          <w:p w:rsidR="00257D1B" w:rsidRDefault="00257D1B">
            <w:pPr>
              <w:spacing w:line="252" w:lineRule="auto"/>
              <w:jc w:val="both"/>
            </w:pPr>
            <w:r>
              <w:rPr>
                <w:rFonts w:ascii="Arial" w:hAnsi="Arial" w:cs="Arial"/>
                <w:sz w:val="20"/>
                <w:szCs w:val="20"/>
                <w:lang w:eastAsia="fr-FR"/>
              </w:rPr>
              <w:t> </w:t>
            </w:r>
          </w:p>
          <w:p w:rsidR="00257D1B" w:rsidRDefault="00257D1B">
            <w:pPr>
              <w:spacing w:line="252" w:lineRule="auto"/>
              <w:jc w:val="both"/>
            </w:pPr>
            <w:r>
              <w:rPr>
                <w:rFonts w:ascii="Arial" w:hAnsi="Arial" w:cs="Arial"/>
                <w:b/>
                <w:bCs/>
                <w:sz w:val="20"/>
                <w:szCs w:val="20"/>
                <w:lang w:eastAsia="fr-FR"/>
              </w:rPr>
              <w:t> </w:t>
            </w:r>
          </w:p>
          <w:p w:rsidR="00257D1B" w:rsidRDefault="00257D1B">
            <w:pPr>
              <w:spacing w:line="252" w:lineRule="auto"/>
              <w:jc w:val="both"/>
            </w:pPr>
            <w:r>
              <w:rPr>
                <w:rFonts w:ascii="Arial" w:hAnsi="Arial" w:cs="Arial"/>
                <w:b/>
                <w:bCs/>
                <w:sz w:val="20"/>
                <w:szCs w:val="20"/>
                <w:lang w:eastAsia="fr-FR"/>
              </w:rPr>
              <w:t> </w:t>
            </w:r>
          </w:p>
        </w:tc>
        <w:tc>
          <w:tcPr>
            <w:tcW w:w="2718" w:type="dxa"/>
            <w:tcMar>
              <w:top w:w="0" w:type="dxa"/>
              <w:left w:w="108" w:type="dxa"/>
              <w:bottom w:w="0" w:type="dxa"/>
              <w:right w:w="108" w:type="dxa"/>
            </w:tcMar>
            <w:hideMark/>
          </w:tcPr>
          <w:p w:rsidR="00257D1B" w:rsidRDefault="00257D1B">
            <w:pPr>
              <w:spacing w:line="252" w:lineRule="auto"/>
              <w:jc w:val="both"/>
            </w:pPr>
            <w:r>
              <w:rPr>
                <w:rFonts w:ascii="Arial" w:hAnsi="Arial" w:cs="Arial"/>
                <w:b/>
                <w:bCs/>
                <w:sz w:val="20"/>
                <w:szCs w:val="20"/>
                <w:lang w:eastAsia="fr-FR"/>
              </w:rPr>
              <w:t>Département de l’Orne :</w:t>
            </w:r>
          </w:p>
          <w:p w:rsidR="00257D1B" w:rsidRDefault="00257D1B">
            <w:pPr>
              <w:spacing w:line="252" w:lineRule="auto"/>
              <w:jc w:val="both"/>
            </w:pPr>
            <w:r>
              <w:rPr>
                <w:rFonts w:ascii="Arial" w:hAnsi="Arial" w:cs="Arial"/>
                <w:sz w:val="20"/>
                <w:szCs w:val="20"/>
                <w:lang w:eastAsia="fr-FR"/>
              </w:rPr>
              <w:t>Pascal Hébert</w:t>
            </w:r>
          </w:p>
          <w:p w:rsidR="00257D1B" w:rsidRDefault="00257D1B">
            <w:pPr>
              <w:spacing w:line="252" w:lineRule="auto"/>
              <w:jc w:val="both"/>
            </w:pPr>
            <w:r>
              <w:rPr>
                <w:rFonts w:ascii="Arial" w:hAnsi="Arial" w:cs="Arial"/>
                <w:sz w:val="20"/>
                <w:szCs w:val="20"/>
                <w:lang w:eastAsia="fr-FR"/>
              </w:rPr>
              <w:t>06 43 40 29 94</w:t>
            </w:r>
          </w:p>
          <w:p w:rsidR="00257D1B" w:rsidRDefault="00BF0883">
            <w:pPr>
              <w:spacing w:line="252" w:lineRule="auto"/>
              <w:jc w:val="both"/>
            </w:pPr>
            <w:hyperlink r:id="rId12" w:history="1">
              <w:r w:rsidR="00257D1B">
                <w:rPr>
                  <w:rStyle w:val="Lienhypertexte"/>
                  <w:rFonts w:ascii="Arial" w:hAnsi="Arial" w:cs="Arial"/>
                  <w:sz w:val="20"/>
                  <w:szCs w:val="20"/>
                  <w:lang w:eastAsia="fr-FR"/>
                </w:rPr>
                <w:t>hebert.pascal@orne.fr</w:t>
              </w:r>
            </w:hyperlink>
          </w:p>
        </w:tc>
        <w:tc>
          <w:tcPr>
            <w:tcW w:w="3226" w:type="dxa"/>
            <w:tcMar>
              <w:top w:w="0" w:type="dxa"/>
              <w:left w:w="108" w:type="dxa"/>
              <w:bottom w:w="0" w:type="dxa"/>
              <w:right w:w="108" w:type="dxa"/>
            </w:tcMar>
            <w:hideMark/>
          </w:tcPr>
          <w:p w:rsidR="00257D1B" w:rsidRDefault="00257D1B">
            <w:pPr>
              <w:spacing w:line="252" w:lineRule="auto"/>
              <w:jc w:val="both"/>
            </w:pPr>
            <w:r>
              <w:rPr>
                <w:rFonts w:ascii="Arial" w:hAnsi="Arial" w:cs="Arial"/>
                <w:b/>
                <w:bCs/>
                <w:sz w:val="20"/>
                <w:szCs w:val="20"/>
                <w:lang w:eastAsia="fr-FR"/>
              </w:rPr>
              <w:t xml:space="preserve">Communauté de Communes des Sources de l’Orne : </w:t>
            </w:r>
          </w:p>
          <w:p w:rsidR="00257D1B" w:rsidRDefault="00257D1B">
            <w:pPr>
              <w:spacing w:line="252" w:lineRule="auto"/>
              <w:jc w:val="both"/>
            </w:pPr>
            <w:r>
              <w:rPr>
                <w:rFonts w:ascii="Arial" w:hAnsi="Arial" w:cs="Arial"/>
                <w:sz w:val="20"/>
                <w:szCs w:val="20"/>
                <w:lang w:eastAsia="fr-FR"/>
              </w:rPr>
              <w:t>David SABRE</w:t>
            </w:r>
          </w:p>
          <w:p w:rsidR="00257D1B" w:rsidRDefault="00257D1B">
            <w:pPr>
              <w:spacing w:line="252" w:lineRule="auto"/>
              <w:jc w:val="both"/>
            </w:pPr>
            <w:r>
              <w:rPr>
                <w:rFonts w:ascii="Arial" w:hAnsi="Arial" w:cs="Arial"/>
                <w:sz w:val="20"/>
                <w:szCs w:val="20"/>
                <w:lang w:eastAsia="fr-FR"/>
              </w:rPr>
              <w:t>02 33 28 74 79</w:t>
            </w:r>
          </w:p>
          <w:p w:rsidR="00257D1B" w:rsidRDefault="00BF0883">
            <w:pPr>
              <w:spacing w:line="252" w:lineRule="auto"/>
              <w:jc w:val="both"/>
            </w:pPr>
            <w:hyperlink r:id="rId13" w:history="1">
              <w:r w:rsidR="00257D1B">
                <w:rPr>
                  <w:rStyle w:val="Lienhypertexte"/>
                  <w:rFonts w:ascii="Arial" w:hAnsi="Arial" w:cs="Arial"/>
                  <w:sz w:val="20"/>
                  <w:szCs w:val="20"/>
                  <w:lang w:eastAsia="fr-FR"/>
                </w:rPr>
                <w:t>communication@cc-sourcesdelorne.fr</w:t>
              </w:r>
            </w:hyperlink>
          </w:p>
        </w:tc>
      </w:tr>
    </w:tbl>
    <w:p w:rsidR="000E4DCC" w:rsidRPr="00E62C6C" w:rsidRDefault="000E4DCC">
      <w:pPr>
        <w:rPr>
          <w:lang w:val="en-US"/>
        </w:rPr>
      </w:pPr>
    </w:p>
    <w:sectPr w:rsidR="000E4DCC" w:rsidRPr="00E62C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B4072"/>
    <w:multiLevelType w:val="hybridMultilevel"/>
    <w:tmpl w:val="11206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FBA3446"/>
    <w:multiLevelType w:val="hybridMultilevel"/>
    <w:tmpl w:val="94006CA6"/>
    <w:lvl w:ilvl="0" w:tplc="9E6C1838">
      <w:start w:val="2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25"/>
    <w:rsid w:val="000E4DCC"/>
    <w:rsid w:val="00257D1B"/>
    <w:rsid w:val="00324B13"/>
    <w:rsid w:val="003D1954"/>
    <w:rsid w:val="005337EE"/>
    <w:rsid w:val="007F6A56"/>
    <w:rsid w:val="00810F50"/>
    <w:rsid w:val="00923EAD"/>
    <w:rsid w:val="00B9001C"/>
    <w:rsid w:val="00BF0883"/>
    <w:rsid w:val="00E62C6C"/>
    <w:rsid w:val="00F920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DC79E-040B-4677-96B4-FC678BD1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C6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62C6C"/>
    <w:rPr>
      <w:color w:val="0563C1"/>
      <w:u w:val="single"/>
    </w:rPr>
  </w:style>
  <w:style w:type="paragraph" w:styleId="NormalWeb">
    <w:name w:val="Normal (Web)"/>
    <w:basedOn w:val="Normal"/>
    <w:uiPriority w:val="99"/>
    <w:semiHidden/>
    <w:unhideWhenUsed/>
    <w:rsid w:val="00E62C6C"/>
    <w:pPr>
      <w:spacing w:before="100" w:beforeAutospacing="1" w:after="100" w:afterAutospacing="1"/>
    </w:pPr>
    <w:rPr>
      <w:rFonts w:ascii="Times New Roman" w:hAnsi="Times New Roman"/>
      <w:sz w:val="24"/>
      <w:szCs w:val="24"/>
      <w:lang w:eastAsia="fr-FR"/>
    </w:rPr>
  </w:style>
  <w:style w:type="table" w:styleId="Grilledutableau">
    <w:name w:val="Table Grid"/>
    <w:basedOn w:val="TableauNormal"/>
    <w:uiPriority w:val="39"/>
    <w:rsid w:val="00E62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24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447976">
      <w:bodyDiv w:val="1"/>
      <w:marLeft w:val="0"/>
      <w:marRight w:val="0"/>
      <w:marTop w:val="0"/>
      <w:marBottom w:val="0"/>
      <w:divBdr>
        <w:top w:val="none" w:sz="0" w:space="0" w:color="auto"/>
        <w:left w:val="none" w:sz="0" w:space="0" w:color="auto"/>
        <w:bottom w:val="none" w:sz="0" w:space="0" w:color="auto"/>
        <w:right w:val="none" w:sz="0" w:space="0" w:color="auto"/>
      </w:divBdr>
    </w:div>
    <w:div w:id="1304853905">
      <w:bodyDiv w:val="1"/>
      <w:marLeft w:val="0"/>
      <w:marRight w:val="0"/>
      <w:marTop w:val="0"/>
      <w:marBottom w:val="0"/>
      <w:divBdr>
        <w:top w:val="none" w:sz="0" w:space="0" w:color="auto"/>
        <w:left w:val="none" w:sz="0" w:space="0" w:color="auto"/>
        <w:bottom w:val="none" w:sz="0" w:space="0" w:color="auto"/>
        <w:right w:val="none" w:sz="0" w:space="0" w:color="auto"/>
      </w:divBdr>
    </w:div>
    <w:div w:id="1601720362">
      <w:bodyDiv w:val="1"/>
      <w:marLeft w:val="0"/>
      <w:marRight w:val="0"/>
      <w:marTop w:val="0"/>
      <w:marBottom w:val="0"/>
      <w:divBdr>
        <w:top w:val="none" w:sz="0" w:space="0" w:color="auto"/>
        <w:left w:val="none" w:sz="0" w:space="0" w:color="auto"/>
        <w:bottom w:val="none" w:sz="0" w:space="0" w:color="auto"/>
        <w:right w:val="none" w:sz="0" w:space="0" w:color="auto"/>
      </w:divBdr>
    </w:div>
    <w:div w:id="191026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8.jpg@01D503F7.C1CC1300" TargetMode="External"/><Relationship Id="rId13" Type="http://schemas.openxmlformats.org/officeDocument/2006/relationships/hyperlink" Target="mailto:communication@cc-sourcesdelorne.fr"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hebert.pascal@orn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503F7.A365F070" TargetMode="External"/><Relationship Id="rId11" Type="http://schemas.openxmlformats.org/officeDocument/2006/relationships/hyperlink" Target="mailto:charlotte.chanteloup@normandie.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561</Words>
  <Characters>3087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7</cp:revision>
  <dcterms:created xsi:type="dcterms:W3CDTF">2019-08-29T09:43:00Z</dcterms:created>
  <dcterms:modified xsi:type="dcterms:W3CDTF">2019-09-02T08:57:00Z</dcterms:modified>
</cp:coreProperties>
</file>